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FF682" w14:textId="2DE041B5" w:rsidR="00B11CCE" w:rsidRPr="00902B08" w:rsidRDefault="00B11CCE" w:rsidP="00B11CCE">
      <w:pPr>
        <w:rPr>
          <w:rFonts w:asciiTheme="minorHAnsi" w:hAnsiTheme="minorHAnsi"/>
          <w:b/>
          <w:bCs/>
          <w:sz w:val="26"/>
          <w:szCs w:val="26"/>
        </w:rPr>
      </w:pPr>
    </w:p>
    <w:p w14:paraId="05AC85B7" w14:textId="73DC239F" w:rsidR="006A716C" w:rsidRDefault="001B1321" w:rsidP="00127044">
      <w:pPr>
        <w:tabs>
          <w:tab w:val="left" w:pos="3630"/>
        </w:tabs>
        <w:jc w:val="center"/>
        <w:rPr>
          <w:rFonts w:asciiTheme="minorHAnsi" w:hAnsiTheme="minorHAnsi"/>
          <w:b/>
          <w:bCs/>
          <w:sz w:val="26"/>
          <w:szCs w:val="26"/>
        </w:rPr>
      </w:pPr>
      <w:r>
        <w:rPr>
          <w:rFonts w:asciiTheme="minorHAnsi" w:hAnsiTheme="minorHAnsi"/>
          <w:b/>
          <w:bCs/>
          <w:sz w:val="26"/>
          <w:szCs w:val="26"/>
        </w:rPr>
        <w:t>Project title</w:t>
      </w:r>
      <w:r w:rsidR="00110671">
        <w:rPr>
          <w:rFonts w:asciiTheme="minorHAnsi" w:hAnsiTheme="minorHAnsi"/>
          <w:b/>
          <w:bCs/>
          <w:sz w:val="26"/>
          <w:szCs w:val="26"/>
        </w:rPr>
        <w:t xml:space="preserve">: </w:t>
      </w:r>
      <w:r w:rsidR="00127044" w:rsidRPr="00CC1DA0">
        <w:rPr>
          <w:rFonts w:asciiTheme="majorBidi" w:hAnsiTheme="majorBidi" w:cstheme="majorBidi"/>
        </w:rPr>
        <w:t>Call for Proposals for Cash Transfer Agencies/Mobile Cash Transfer Servic</w:t>
      </w:r>
      <w:r w:rsidR="00127044">
        <w:rPr>
          <w:rFonts w:asciiTheme="majorBidi" w:hAnsiTheme="majorBidi" w:cstheme="majorBidi"/>
        </w:rPr>
        <w:t xml:space="preserve">es in Kurdistan and </w:t>
      </w:r>
      <w:r w:rsidR="00127044" w:rsidRPr="00CC1DA0">
        <w:rPr>
          <w:rFonts w:asciiTheme="majorBidi" w:hAnsiTheme="majorBidi" w:cstheme="majorBidi"/>
        </w:rPr>
        <w:t>Iraq-Framework Contract</w:t>
      </w:r>
    </w:p>
    <w:p w14:paraId="2A55F891" w14:textId="10121964" w:rsidR="00B11CCE" w:rsidRPr="006561C7" w:rsidRDefault="001B1321" w:rsidP="00110671">
      <w:pPr>
        <w:spacing w:after="0"/>
        <w:rPr>
          <w:rFonts w:asciiTheme="minorHAnsi" w:hAnsiTheme="minorHAnsi"/>
          <w:b/>
          <w:bCs/>
          <w:sz w:val="24"/>
          <w:szCs w:val="24"/>
        </w:rPr>
      </w:pPr>
      <w:r>
        <w:rPr>
          <w:rFonts w:asciiTheme="minorHAnsi" w:hAnsiTheme="minorHAnsi"/>
          <w:b/>
          <w:bCs/>
          <w:sz w:val="24"/>
          <w:szCs w:val="24"/>
        </w:rPr>
        <w:t>ITB</w:t>
      </w:r>
      <w:r w:rsidR="00EE0253">
        <w:rPr>
          <w:rFonts w:asciiTheme="minorHAnsi" w:hAnsiTheme="minorHAnsi"/>
          <w:b/>
          <w:bCs/>
          <w:sz w:val="24"/>
          <w:szCs w:val="24"/>
        </w:rPr>
        <w:t>/RFP</w:t>
      </w:r>
      <w:bookmarkStart w:id="0" w:name="_GoBack"/>
      <w:bookmarkEnd w:id="0"/>
      <w:r>
        <w:rPr>
          <w:rFonts w:asciiTheme="minorHAnsi" w:hAnsiTheme="minorHAnsi"/>
          <w:b/>
          <w:bCs/>
          <w:sz w:val="24"/>
          <w:szCs w:val="24"/>
        </w:rPr>
        <w:t xml:space="preserve"> No</w:t>
      </w:r>
      <w:r w:rsidR="006561C7" w:rsidRPr="006561C7">
        <w:rPr>
          <w:rFonts w:asciiTheme="minorHAnsi" w:hAnsiTheme="minorHAnsi"/>
          <w:b/>
          <w:bCs/>
          <w:sz w:val="24"/>
          <w:szCs w:val="24"/>
        </w:rPr>
        <w:t xml:space="preserve">:  </w:t>
      </w:r>
      <w:r>
        <w:rPr>
          <w:rFonts w:asciiTheme="minorHAnsi" w:hAnsiTheme="minorHAnsi"/>
          <w:b/>
          <w:bCs/>
          <w:sz w:val="24"/>
          <w:szCs w:val="24"/>
        </w:rPr>
        <w:t>HA-IQ</w:t>
      </w:r>
      <w:r w:rsidR="00B11CCE" w:rsidRPr="006561C7">
        <w:rPr>
          <w:rFonts w:asciiTheme="minorHAnsi" w:hAnsiTheme="minorHAnsi"/>
          <w:b/>
          <w:bCs/>
          <w:sz w:val="24"/>
          <w:szCs w:val="24"/>
        </w:rPr>
        <w:t>-</w:t>
      </w:r>
      <w:r w:rsidR="003F41E1">
        <w:rPr>
          <w:rFonts w:asciiTheme="minorHAnsi" w:hAnsiTheme="minorHAnsi"/>
          <w:b/>
          <w:bCs/>
          <w:sz w:val="24"/>
          <w:szCs w:val="24"/>
        </w:rPr>
        <w:t>ITT-</w:t>
      </w:r>
      <w:r w:rsidR="001C5DCB">
        <w:rPr>
          <w:rFonts w:asciiTheme="minorHAnsi" w:hAnsiTheme="minorHAnsi"/>
          <w:b/>
          <w:bCs/>
          <w:sz w:val="24"/>
          <w:szCs w:val="24"/>
        </w:rPr>
        <w:t>00</w:t>
      </w:r>
      <w:r w:rsidR="00127044">
        <w:rPr>
          <w:rFonts w:asciiTheme="minorHAnsi" w:hAnsiTheme="minorHAnsi"/>
          <w:b/>
          <w:bCs/>
          <w:sz w:val="24"/>
          <w:szCs w:val="24"/>
        </w:rPr>
        <w:t>8</w:t>
      </w:r>
    </w:p>
    <w:p w14:paraId="3F2DA28D" w14:textId="0EFF5047" w:rsidR="00B11CCE" w:rsidRPr="00902B08" w:rsidRDefault="00B11CCE" w:rsidP="00127044">
      <w:pPr>
        <w:pStyle w:val="Heading5"/>
        <w:rPr>
          <w:rFonts w:asciiTheme="minorHAnsi" w:hAnsiTheme="minorHAnsi" w:cs="Times New Roman"/>
          <w:color w:val="auto"/>
          <w:sz w:val="20"/>
          <w:szCs w:val="20"/>
        </w:rPr>
      </w:pPr>
      <w:r w:rsidRPr="00110671">
        <w:rPr>
          <w:rFonts w:asciiTheme="minorHAnsi" w:hAnsiTheme="minorHAnsi"/>
          <w:b/>
          <w:bCs/>
          <w:sz w:val="26"/>
          <w:szCs w:val="26"/>
        </w:rPr>
        <w:t>SUB</w:t>
      </w:r>
      <w:r w:rsidR="006561C7" w:rsidRPr="00110671">
        <w:rPr>
          <w:rFonts w:asciiTheme="minorHAnsi" w:hAnsiTheme="minorHAnsi"/>
          <w:b/>
          <w:bCs/>
          <w:sz w:val="26"/>
          <w:szCs w:val="26"/>
        </w:rPr>
        <w:t xml:space="preserve">JECT: </w:t>
      </w:r>
      <w:r w:rsidR="00127044" w:rsidRPr="00CC1DA0">
        <w:rPr>
          <w:rFonts w:asciiTheme="majorBidi" w:hAnsiTheme="majorBidi"/>
        </w:rPr>
        <w:t>Call for Proposals for Cash Transfer Agencies/Mobile Cash Transfer Servic</w:t>
      </w:r>
      <w:r w:rsidR="00127044">
        <w:rPr>
          <w:rFonts w:asciiTheme="majorBidi" w:hAnsiTheme="majorBidi"/>
        </w:rPr>
        <w:t xml:space="preserve">es in Kurdistan and </w:t>
      </w:r>
      <w:r w:rsidR="00127044" w:rsidRPr="00CC1DA0">
        <w:rPr>
          <w:rFonts w:asciiTheme="majorBidi" w:hAnsiTheme="majorBidi"/>
        </w:rPr>
        <w:t>Iraq-Framework Contract</w:t>
      </w:r>
    </w:p>
    <w:p w14:paraId="54C1C6D3" w14:textId="77777777" w:rsidR="00B11CCE" w:rsidRPr="00902B08" w:rsidRDefault="00B11CCE" w:rsidP="00B11CCE">
      <w:pPr>
        <w:spacing w:after="0"/>
        <w:rPr>
          <w:rFonts w:asciiTheme="minorHAnsi" w:hAnsiTheme="minorHAnsi"/>
          <w:sz w:val="20"/>
          <w:szCs w:val="20"/>
        </w:rPr>
      </w:pPr>
    </w:p>
    <w:p w14:paraId="28F5710F" w14:textId="77777777" w:rsidR="00B11CCE" w:rsidRPr="00902B08" w:rsidRDefault="00B11CCE" w:rsidP="00B11CCE">
      <w:pPr>
        <w:spacing w:after="0"/>
        <w:jc w:val="both"/>
        <w:rPr>
          <w:rFonts w:asciiTheme="minorHAnsi" w:hAnsiTheme="minorHAnsi"/>
          <w:sz w:val="20"/>
          <w:szCs w:val="20"/>
        </w:rPr>
      </w:pPr>
      <w:r w:rsidRPr="00902B08">
        <w:rPr>
          <w:rFonts w:asciiTheme="minorHAnsi" w:hAnsiTheme="minorHAnsi"/>
          <w:sz w:val="20"/>
          <w:szCs w:val="20"/>
        </w:rPr>
        <w:t xml:space="preserve">Dear </w:t>
      </w:r>
      <w:proofErr w:type="spellStart"/>
      <w:r w:rsidRPr="00902B08">
        <w:rPr>
          <w:rFonts w:asciiTheme="minorHAnsi" w:hAnsiTheme="minorHAnsi"/>
          <w:sz w:val="20"/>
          <w:szCs w:val="20"/>
        </w:rPr>
        <w:t>Mr</w:t>
      </w:r>
      <w:proofErr w:type="spellEnd"/>
      <w:r w:rsidRPr="00902B08">
        <w:rPr>
          <w:rFonts w:asciiTheme="minorHAnsi" w:hAnsiTheme="minorHAnsi"/>
          <w:sz w:val="20"/>
          <w:szCs w:val="20"/>
        </w:rPr>
        <w:t>/</w:t>
      </w:r>
      <w:proofErr w:type="spellStart"/>
      <w:r w:rsidRPr="00902B08">
        <w:rPr>
          <w:rFonts w:asciiTheme="minorHAnsi" w:hAnsiTheme="minorHAnsi"/>
          <w:sz w:val="20"/>
          <w:szCs w:val="20"/>
        </w:rPr>
        <w:t>Ms</w:t>
      </w:r>
      <w:proofErr w:type="spellEnd"/>
      <w:r w:rsidRPr="00902B08">
        <w:rPr>
          <w:rFonts w:asciiTheme="minorHAnsi" w:hAnsiTheme="minorHAnsi"/>
          <w:sz w:val="20"/>
          <w:szCs w:val="20"/>
        </w:rPr>
        <w:t xml:space="preserve"> </w:t>
      </w:r>
    </w:p>
    <w:p w14:paraId="6AFF0F35" w14:textId="77777777" w:rsidR="00B11CCE" w:rsidRPr="00902B08" w:rsidRDefault="00B11CCE" w:rsidP="00B11CCE">
      <w:pPr>
        <w:spacing w:after="0"/>
        <w:jc w:val="both"/>
        <w:rPr>
          <w:rFonts w:asciiTheme="minorHAnsi" w:hAnsiTheme="minorHAnsi"/>
          <w:sz w:val="20"/>
          <w:szCs w:val="20"/>
        </w:rPr>
      </w:pPr>
    </w:p>
    <w:p w14:paraId="55F75E63" w14:textId="77777777" w:rsidR="00B11CCE" w:rsidRPr="00902B08" w:rsidRDefault="00B11CCE" w:rsidP="00B11CCE">
      <w:pPr>
        <w:spacing w:after="0"/>
        <w:jc w:val="both"/>
        <w:rPr>
          <w:rFonts w:asciiTheme="minorHAnsi" w:hAnsiTheme="minorHAnsi"/>
          <w:sz w:val="20"/>
          <w:szCs w:val="20"/>
        </w:rPr>
      </w:pPr>
      <w:r w:rsidRPr="00902B08">
        <w:rPr>
          <w:rFonts w:asciiTheme="minorHAnsi" w:hAnsiTheme="minorHAnsi"/>
          <w:sz w:val="20"/>
          <w:szCs w:val="20"/>
        </w:rPr>
        <w:t>Following your enquiry regarding the publication of the above-mentioned invitation to tender, please find enclosed the following documents, which constitute the tender dossier.</w:t>
      </w:r>
    </w:p>
    <w:p w14:paraId="0DECD8CE" w14:textId="77777777" w:rsidR="00B11CCE" w:rsidRPr="00902B08" w:rsidRDefault="00B11CCE" w:rsidP="00B11CCE">
      <w:pPr>
        <w:spacing w:after="0"/>
        <w:jc w:val="both"/>
        <w:rPr>
          <w:rFonts w:asciiTheme="minorHAnsi" w:hAnsiTheme="minorHAnsi"/>
          <w:sz w:val="20"/>
          <w:szCs w:val="20"/>
        </w:rPr>
      </w:pPr>
    </w:p>
    <w:p w14:paraId="52460C55" w14:textId="43B31193" w:rsidR="00B11CCE" w:rsidRPr="00902B08" w:rsidRDefault="00B11CCE" w:rsidP="00DC3583">
      <w:pPr>
        <w:spacing w:after="0"/>
        <w:jc w:val="both"/>
        <w:rPr>
          <w:rFonts w:asciiTheme="minorHAnsi" w:hAnsiTheme="minorHAnsi"/>
          <w:sz w:val="20"/>
          <w:szCs w:val="20"/>
        </w:rPr>
      </w:pPr>
      <w:r w:rsidRPr="00902B08">
        <w:rPr>
          <w:rFonts w:asciiTheme="minorHAnsi" w:hAnsiTheme="minorHAnsi"/>
          <w:sz w:val="20"/>
          <w:szCs w:val="20"/>
        </w:rPr>
        <w:t>Any request for clarification must be receiv</w:t>
      </w:r>
      <w:r>
        <w:rPr>
          <w:rFonts w:asciiTheme="minorHAnsi" w:hAnsiTheme="minorHAnsi"/>
          <w:sz w:val="20"/>
          <w:szCs w:val="20"/>
        </w:rPr>
        <w:t xml:space="preserve">ed by Human </w:t>
      </w:r>
      <w:r w:rsidR="00CC1B18">
        <w:rPr>
          <w:rFonts w:asciiTheme="minorHAnsi" w:hAnsiTheme="minorHAnsi"/>
          <w:sz w:val="20"/>
          <w:szCs w:val="20"/>
        </w:rPr>
        <w:t xml:space="preserve">Appeal </w:t>
      </w:r>
      <w:r w:rsidR="00CC1B18" w:rsidRPr="00902B08">
        <w:rPr>
          <w:rFonts w:asciiTheme="minorHAnsi" w:hAnsiTheme="minorHAnsi"/>
          <w:sz w:val="20"/>
          <w:szCs w:val="20"/>
        </w:rPr>
        <w:t>in</w:t>
      </w:r>
      <w:r w:rsidRPr="00902B08">
        <w:rPr>
          <w:rFonts w:asciiTheme="minorHAnsi" w:hAnsiTheme="minorHAnsi"/>
          <w:sz w:val="20"/>
          <w:szCs w:val="20"/>
        </w:rPr>
        <w:t xml:space="preserve"> writing at least </w:t>
      </w:r>
      <w:r w:rsidR="00DC3583">
        <w:rPr>
          <w:rFonts w:asciiTheme="minorHAnsi" w:hAnsiTheme="minorHAnsi"/>
          <w:sz w:val="20"/>
          <w:szCs w:val="20"/>
        </w:rPr>
        <w:t>2</w:t>
      </w:r>
      <w:r w:rsidRPr="00902B08">
        <w:rPr>
          <w:rFonts w:asciiTheme="minorHAnsi" w:hAnsiTheme="minorHAnsi"/>
          <w:sz w:val="20"/>
          <w:szCs w:val="20"/>
        </w:rPr>
        <w:t xml:space="preserve"> working days before the deadlin</w:t>
      </w:r>
      <w:r>
        <w:rPr>
          <w:rFonts w:asciiTheme="minorHAnsi" w:hAnsiTheme="minorHAnsi"/>
          <w:sz w:val="20"/>
          <w:szCs w:val="20"/>
        </w:rPr>
        <w:t>e for submission of tenders. Human Appeal</w:t>
      </w:r>
      <w:r w:rsidRPr="00902B08">
        <w:rPr>
          <w:rFonts w:asciiTheme="minorHAnsi" w:hAnsiTheme="minorHAnsi"/>
          <w:sz w:val="20"/>
          <w:szCs w:val="20"/>
        </w:rPr>
        <w:t xml:space="preserve"> will reply to bidders' questions at least</w:t>
      </w:r>
      <w:r w:rsidR="00DC3583">
        <w:rPr>
          <w:rFonts w:asciiTheme="minorHAnsi" w:hAnsiTheme="minorHAnsi"/>
          <w:sz w:val="20"/>
          <w:szCs w:val="20"/>
        </w:rPr>
        <w:t xml:space="preserve"> within</w:t>
      </w:r>
      <w:r w:rsidRPr="00902B08">
        <w:rPr>
          <w:rFonts w:asciiTheme="minorHAnsi" w:hAnsiTheme="minorHAnsi"/>
          <w:sz w:val="20"/>
          <w:szCs w:val="20"/>
        </w:rPr>
        <w:t xml:space="preserve"> </w:t>
      </w:r>
      <w:r w:rsidR="00DC3583">
        <w:rPr>
          <w:rFonts w:asciiTheme="minorHAnsi" w:hAnsiTheme="minorHAnsi"/>
          <w:sz w:val="20"/>
          <w:szCs w:val="20"/>
        </w:rPr>
        <w:t>1</w:t>
      </w:r>
      <w:r w:rsidRPr="00902B08">
        <w:rPr>
          <w:rFonts w:asciiTheme="minorHAnsi" w:hAnsiTheme="minorHAnsi"/>
          <w:sz w:val="20"/>
          <w:szCs w:val="20"/>
        </w:rPr>
        <w:t xml:space="preserve"> working days </w:t>
      </w:r>
      <w:r w:rsidR="00DC3583">
        <w:rPr>
          <w:rFonts w:asciiTheme="minorHAnsi" w:hAnsiTheme="minorHAnsi"/>
          <w:sz w:val="20"/>
          <w:szCs w:val="20"/>
        </w:rPr>
        <w:t>after receiving the question from the bidder’s.</w:t>
      </w:r>
    </w:p>
    <w:p w14:paraId="64540D3E" w14:textId="77777777" w:rsidR="00B11CCE" w:rsidRPr="00902B08" w:rsidRDefault="00B11CCE" w:rsidP="00B11CCE">
      <w:pPr>
        <w:spacing w:after="0"/>
        <w:jc w:val="both"/>
        <w:rPr>
          <w:rFonts w:asciiTheme="minorHAnsi" w:hAnsiTheme="minorHAnsi"/>
          <w:sz w:val="20"/>
          <w:szCs w:val="20"/>
        </w:rPr>
      </w:pPr>
    </w:p>
    <w:p w14:paraId="078CE0BD" w14:textId="77777777" w:rsidR="00B11CCE" w:rsidRPr="00902B08" w:rsidRDefault="00B11CCE" w:rsidP="00B11CCE">
      <w:pPr>
        <w:spacing w:after="0"/>
        <w:jc w:val="both"/>
        <w:rPr>
          <w:rFonts w:asciiTheme="minorHAnsi" w:hAnsiTheme="minorHAnsi"/>
          <w:sz w:val="20"/>
          <w:szCs w:val="20"/>
        </w:rPr>
      </w:pPr>
      <w:r w:rsidRPr="00902B08">
        <w:rPr>
          <w:rFonts w:asciiTheme="minorHAnsi" w:hAnsiTheme="minorHAnsi"/>
          <w:sz w:val="20"/>
          <w:szCs w:val="20"/>
        </w:rPr>
        <w:t>Costs incurred by the bidder in preparing and submitting the tender proposals will not be reimbursed.</w:t>
      </w:r>
    </w:p>
    <w:p w14:paraId="429664A3" w14:textId="77777777" w:rsidR="00B11CCE" w:rsidRPr="00902B08" w:rsidRDefault="00B11CCE" w:rsidP="00B11CCE">
      <w:pPr>
        <w:spacing w:after="0"/>
        <w:jc w:val="both"/>
        <w:rPr>
          <w:rFonts w:asciiTheme="minorHAnsi" w:hAnsiTheme="minorHAnsi"/>
          <w:sz w:val="20"/>
          <w:szCs w:val="20"/>
        </w:rPr>
      </w:pPr>
    </w:p>
    <w:p w14:paraId="1E9FA0FA" w14:textId="3FB59D82" w:rsidR="00B11CCE" w:rsidRPr="00902B08" w:rsidRDefault="00B11CCE" w:rsidP="00127044">
      <w:pPr>
        <w:spacing w:after="0"/>
        <w:jc w:val="both"/>
        <w:rPr>
          <w:rFonts w:asciiTheme="minorHAnsi" w:hAnsiTheme="minorHAnsi"/>
          <w:sz w:val="20"/>
          <w:szCs w:val="20"/>
        </w:rPr>
      </w:pPr>
      <w:r w:rsidRPr="4868EBA8">
        <w:rPr>
          <w:rFonts w:asciiTheme="minorHAnsi" w:hAnsiTheme="minorHAnsi"/>
          <w:sz w:val="20"/>
          <w:szCs w:val="20"/>
        </w:rPr>
        <w:t>We look f</w:t>
      </w:r>
      <w:r w:rsidR="006561C7" w:rsidRPr="4868EBA8">
        <w:rPr>
          <w:rFonts w:asciiTheme="minorHAnsi" w:hAnsiTheme="minorHAnsi"/>
          <w:sz w:val="20"/>
          <w:szCs w:val="20"/>
        </w:rPr>
        <w:t>orward to receiving your tender</w:t>
      </w:r>
      <w:r w:rsidRPr="4868EBA8">
        <w:rPr>
          <w:rFonts w:asciiTheme="minorHAnsi" w:hAnsiTheme="minorHAnsi"/>
          <w:sz w:val="20"/>
          <w:szCs w:val="20"/>
        </w:rPr>
        <w:t xml:space="preserve"> at the </w:t>
      </w:r>
      <w:r w:rsidR="00C51EB6">
        <w:rPr>
          <w:rFonts w:asciiTheme="minorHAnsi" w:hAnsiTheme="minorHAnsi"/>
          <w:sz w:val="20"/>
          <w:szCs w:val="20"/>
        </w:rPr>
        <w:t xml:space="preserve">email </w:t>
      </w:r>
      <w:r w:rsidRPr="4868EBA8">
        <w:rPr>
          <w:rFonts w:asciiTheme="minorHAnsi" w:hAnsiTheme="minorHAnsi"/>
          <w:sz w:val="20"/>
          <w:szCs w:val="20"/>
        </w:rPr>
        <w:t>address</w:t>
      </w:r>
      <w:r w:rsidR="001C5DCB">
        <w:rPr>
          <w:rFonts w:asciiTheme="minorHAnsi" w:hAnsiTheme="minorHAnsi"/>
          <w:sz w:val="20"/>
          <w:szCs w:val="20"/>
        </w:rPr>
        <w:t xml:space="preserve"> &amp; by enclosed sealed envelope </w:t>
      </w:r>
      <w:r w:rsidRPr="4868EBA8">
        <w:rPr>
          <w:rFonts w:asciiTheme="minorHAnsi" w:hAnsiTheme="minorHAnsi"/>
          <w:sz w:val="20"/>
          <w:szCs w:val="20"/>
        </w:rPr>
        <w:t xml:space="preserve"> specified in the </w:t>
      </w:r>
      <w:r w:rsidR="006561C7" w:rsidRPr="4868EBA8">
        <w:rPr>
          <w:rFonts w:asciiTheme="minorHAnsi" w:hAnsiTheme="minorHAnsi"/>
          <w:sz w:val="20"/>
          <w:szCs w:val="20"/>
        </w:rPr>
        <w:t>I</w:t>
      </w:r>
      <w:r w:rsidR="00DB74CB" w:rsidRPr="4868EBA8">
        <w:rPr>
          <w:rFonts w:asciiTheme="minorHAnsi" w:hAnsiTheme="minorHAnsi"/>
          <w:sz w:val="20"/>
          <w:szCs w:val="20"/>
        </w:rPr>
        <w:t xml:space="preserve">nstructions to Bidders before </w:t>
      </w:r>
      <w:r w:rsidR="00127044" w:rsidRPr="00CA5E4C">
        <w:rPr>
          <w:rFonts w:asciiTheme="majorBidi" w:hAnsiTheme="majorBidi" w:cstheme="majorBidi"/>
        </w:rPr>
        <w:t xml:space="preserve">5:00 PM, </w:t>
      </w:r>
      <w:r w:rsidR="00127044">
        <w:rPr>
          <w:rFonts w:asciiTheme="majorBidi" w:hAnsiTheme="majorBidi" w:cstheme="majorBidi"/>
        </w:rPr>
        <w:t>14-Jan-2024</w:t>
      </w:r>
      <w:r w:rsidR="00127044">
        <w:rPr>
          <w:rFonts w:asciiTheme="majorBidi" w:hAnsiTheme="majorBidi" w:cstheme="majorBidi"/>
        </w:rPr>
        <w:t xml:space="preserve"> </w:t>
      </w:r>
      <w:r w:rsidRPr="4868EBA8">
        <w:rPr>
          <w:rFonts w:asciiTheme="minorHAnsi" w:hAnsiTheme="minorHAnsi"/>
          <w:sz w:val="20"/>
          <w:szCs w:val="20"/>
        </w:rPr>
        <w:t>as stated in the procurement notice.</w:t>
      </w:r>
    </w:p>
    <w:p w14:paraId="6CEF4F8A" w14:textId="77777777" w:rsidR="00B11CCE" w:rsidRPr="00902B08" w:rsidRDefault="00B11CCE" w:rsidP="00B11CCE">
      <w:pPr>
        <w:spacing w:after="0"/>
        <w:jc w:val="both"/>
        <w:rPr>
          <w:rFonts w:asciiTheme="minorHAnsi" w:hAnsiTheme="minorHAnsi"/>
          <w:sz w:val="20"/>
          <w:szCs w:val="20"/>
        </w:rPr>
      </w:pPr>
    </w:p>
    <w:p w14:paraId="33CB4E3B" w14:textId="77777777" w:rsidR="00B11CCE" w:rsidRPr="00902B08" w:rsidRDefault="00B11CCE" w:rsidP="00B11CCE">
      <w:pPr>
        <w:spacing w:after="0"/>
        <w:jc w:val="both"/>
        <w:rPr>
          <w:rFonts w:asciiTheme="minorHAnsi" w:hAnsiTheme="minorHAnsi"/>
          <w:sz w:val="20"/>
          <w:szCs w:val="20"/>
        </w:rPr>
      </w:pPr>
      <w:r w:rsidRPr="00902B08">
        <w:rPr>
          <w:rFonts w:asciiTheme="minorHAnsi" w:hAnsiTheme="minorHAnsi"/>
          <w:sz w:val="20"/>
          <w:szCs w:val="20"/>
        </w:rPr>
        <w:t>If you decide not to submit a tender, we would be grateful if you could inform us in writing, stating the reasons for your decision.</w:t>
      </w:r>
    </w:p>
    <w:p w14:paraId="1984F2E5" w14:textId="77777777" w:rsidR="00B11CCE" w:rsidRPr="00902B08" w:rsidRDefault="00B11CCE" w:rsidP="00B11CCE">
      <w:pPr>
        <w:spacing w:after="0"/>
        <w:jc w:val="both"/>
        <w:rPr>
          <w:rFonts w:asciiTheme="minorHAnsi" w:hAnsiTheme="minorHAnsi"/>
          <w:sz w:val="20"/>
          <w:szCs w:val="20"/>
        </w:rPr>
      </w:pPr>
    </w:p>
    <w:p w14:paraId="1C66FD48" w14:textId="77777777" w:rsidR="00B11CCE" w:rsidRPr="00902B08" w:rsidRDefault="00B11CCE" w:rsidP="00B11CCE">
      <w:pPr>
        <w:spacing w:after="0"/>
        <w:jc w:val="both"/>
        <w:rPr>
          <w:rFonts w:asciiTheme="minorHAnsi" w:hAnsiTheme="minorHAnsi"/>
          <w:sz w:val="20"/>
          <w:szCs w:val="20"/>
        </w:rPr>
      </w:pPr>
      <w:r w:rsidRPr="00902B08">
        <w:rPr>
          <w:rFonts w:asciiTheme="minorHAnsi" w:hAnsiTheme="minorHAnsi"/>
          <w:sz w:val="20"/>
          <w:szCs w:val="20"/>
        </w:rPr>
        <w:t xml:space="preserve">Yours sincerely, </w:t>
      </w:r>
    </w:p>
    <w:p w14:paraId="360F6E93" w14:textId="3C22F622" w:rsidR="00B11CCE" w:rsidRPr="00902B08" w:rsidRDefault="00B11CCE" w:rsidP="00B11CCE">
      <w:pPr>
        <w:spacing w:after="0"/>
        <w:jc w:val="both"/>
        <w:rPr>
          <w:rFonts w:asciiTheme="minorHAnsi" w:hAnsiTheme="minorHAnsi"/>
          <w:sz w:val="20"/>
          <w:szCs w:val="20"/>
        </w:rPr>
      </w:pPr>
      <w:r w:rsidRPr="00902B08">
        <w:rPr>
          <w:rFonts w:asciiTheme="minorHAnsi" w:hAnsiTheme="minorHAnsi"/>
          <w:sz w:val="20"/>
          <w:szCs w:val="20"/>
        </w:rPr>
        <w:t xml:space="preserve"> </w:t>
      </w:r>
      <w:r w:rsidR="006561C7">
        <w:rPr>
          <w:rFonts w:asciiTheme="minorHAnsi" w:hAnsiTheme="minorHAnsi"/>
          <w:sz w:val="20"/>
          <w:szCs w:val="20"/>
        </w:rPr>
        <w:t xml:space="preserve">Supply chain Team </w:t>
      </w:r>
    </w:p>
    <w:p w14:paraId="39A926C5" w14:textId="61FB5F2D" w:rsidR="00CA5EF7" w:rsidRDefault="00CA5EF7" w:rsidP="00CA5EF7"/>
    <w:p w14:paraId="70442E30" w14:textId="77777777" w:rsidR="00B11CCE" w:rsidRPr="00902B08" w:rsidRDefault="00B11CCE" w:rsidP="00B11CCE">
      <w:pPr>
        <w:autoSpaceDE w:val="0"/>
        <w:autoSpaceDN w:val="0"/>
        <w:adjustRightInd w:val="0"/>
        <w:spacing w:after="0" w:line="240" w:lineRule="auto"/>
        <w:rPr>
          <w:rFonts w:asciiTheme="minorHAnsi" w:eastAsiaTheme="minorHAnsi" w:hAnsiTheme="minorHAnsi"/>
          <w:color w:val="222222"/>
          <w:sz w:val="20"/>
          <w:szCs w:val="20"/>
        </w:rPr>
      </w:pPr>
      <w:r w:rsidRPr="00902B08">
        <w:rPr>
          <w:rFonts w:asciiTheme="minorHAnsi" w:eastAsiaTheme="minorHAnsi" w:hAnsiTheme="minorHAnsi"/>
          <w:color w:val="222222"/>
          <w:sz w:val="20"/>
          <w:szCs w:val="20"/>
          <w:highlight w:val="yellow"/>
        </w:rPr>
        <w:t>This ITB document contains the following:</w:t>
      </w:r>
    </w:p>
    <w:p w14:paraId="02ACE339" w14:textId="77777777" w:rsidR="00B11CCE" w:rsidRPr="007630D2" w:rsidRDefault="00B11CCE" w:rsidP="00B11CCE">
      <w:pPr>
        <w:pStyle w:val="ListParagraph"/>
        <w:numPr>
          <w:ilvl w:val="0"/>
          <w:numId w:val="1"/>
        </w:numPr>
        <w:autoSpaceDE w:val="0"/>
        <w:autoSpaceDN w:val="0"/>
        <w:adjustRightInd w:val="0"/>
        <w:spacing w:after="0" w:line="240" w:lineRule="auto"/>
        <w:rPr>
          <w:rFonts w:asciiTheme="minorHAnsi" w:eastAsiaTheme="minorHAnsi" w:hAnsiTheme="minorHAnsi"/>
          <w:color w:val="222222"/>
          <w:sz w:val="20"/>
          <w:szCs w:val="20"/>
        </w:rPr>
      </w:pPr>
      <w:r w:rsidRPr="007630D2">
        <w:rPr>
          <w:rFonts w:asciiTheme="minorHAnsi" w:eastAsiaTheme="minorHAnsi" w:hAnsiTheme="minorHAnsi"/>
          <w:color w:val="222222"/>
          <w:sz w:val="20"/>
          <w:szCs w:val="20"/>
        </w:rPr>
        <w:t>This cover Letter</w:t>
      </w:r>
    </w:p>
    <w:p w14:paraId="3D95C36B" w14:textId="77777777" w:rsidR="00B11CCE" w:rsidRPr="007630D2" w:rsidRDefault="00B11CCE" w:rsidP="00B11CCE">
      <w:pPr>
        <w:pStyle w:val="ListParagraph"/>
        <w:numPr>
          <w:ilvl w:val="0"/>
          <w:numId w:val="1"/>
        </w:numPr>
        <w:autoSpaceDE w:val="0"/>
        <w:autoSpaceDN w:val="0"/>
        <w:adjustRightInd w:val="0"/>
        <w:spacing w:after="0" w:line="240" w:lineRule="auto"/>
        <w:rPr>
          <w:rFonts w:asciiTheme="minorHAnsi" w:eastAsiaTheme="minorHAnsi" w:hAnsiTheme="minorHAnsi"/>
          <w:b/>
          <w:bCs/>
          <w:color w:val="000000"/>
          <w:sz w:val="20"/>
          <w:szCs w:val="20"/>
        </w:rPr>
      </w:pPr>
      <w:r w:rsidRPr="007630D2">
        <w:rPr>
          <w:rFonts w:asciiTheme="minorHAnsi" w:eastAsiaTheme="minorHAnsi" w:hAnsiTheme="minorHAnsi"/>
          <w:color w:val="222222"/>
          <w:sz w:val="20"/>
          <w:szCs w:val="20"/>
        </w:rPr>
        <w:t>Section 2: Bid Data sheet</w:t>
      </w:r>
    </w:p>
    <w:p w14:paraId="28773002" w14:textId="3C8F8216" w:rsidR="00B11CCE" w:rsidRDefault="006975CD" w:rsidP="006975CD">
      <w:pPr>
        <w:pStyle w:val="ListParagraph"/>
        <w:numPr>
          <w:ilvl w:val="0"/>
          <w:numId w:val="1"/>
        </w:numPr>
        <w:autoSpaceDE w:val="0"/>
        <w:autoSpaceDN w:val="0"/>
        <w:adjustRightInd w:val="0"/>
        <w:spacing w:after="0" w:line="240" w:lineRule="auto"/>
        <w:rPr>
          <w:rFonts w:asciiTheme="minorHAnsi" w:eastAsiaTheme="minorHAnsi" w:hAnsiTheme="minorHAnsi"/>
          <w:color w:val="222222"/>
          <w:sz w:val="20"/>
          <w:szCs w:val="20"/>
        </w:rPr>
      </w:pPr>
      <w:r>
        <w:rPr>
          <w:rFonts w:asciiTheme="minorHAnsi" w:eastAsiaTheme="minorHAnsi" w:hAnsiTheme="minorHAnsi"/>
          <w:color w:val="222222"/>
          <w:sz w:val="20"/>
          <w:szCs w:val="20"/>
        </w:rPr>
        <w:t xml:space="preserve">Section 3: Human Appeal </w:t>
      </w:r>
      <w:r w:rsidR="00B11CCE" w:rsidRPr="007630D2">
        <w:rPr>
          <w:rFonts w:asciiTheme="minorHAnsi" w:eastAsiaTheme="minorHAnsi" w:hAnsiTheme="minorHAnsi"/>
          <w:color w:val="222222"/>
          <w:sz w:val="20"/>
          <w:szCs w:val="20"/>
        </w:rPr>
        <w:t xml:space="preserve"> Invitation to bid general terms &amp; condition</w:t>
      </w:r>
    </w:p>
    <w:p w14:paraId="687E5963" w14:textId="2A65F741" w:rsidR="00A013F4" w:rsidRPr="00A013F4" w:rsidRDefault="00A013F4" w:rsidP="006975CD">
      <w:pPr>
        <w:pStyle w:val="ListParagraph"/>
        <w:numPr>
          <w:ilvl w:val="0"/>
          <w:numId w:val="1"/>
        </w:numPr>
        <w:autoSpaceDE w:val="0"/>
        <w:autoSpaceDN w:val="0"/>
        <w:adjustRightInd w:val="0"/>
        <w:spacing w:after="0" w:line="240" w:lineRule="auto"/>
        <w:rPr>
          <w:rFonts w:asciiTheme="minorHAnsi" w:eastAsiaTheme="minorHAnsi" w:hAnsiTheme="minorHAnsi"/>
          <w:color w:val="222222"/>
          <w:sz w:val="20"/>
          <w:szCs w:val="20"/>
        </w:rPr>
      </w:pPr>
      <w:r>
        <w:rPr>
          <w:rFonts w:asciiTheme="minorHAnsi" w:hAnsiTheme="minorHAnsi"/>
          <w:color w:val="000000" w:themeColor="text1"/>
          <w:sz w:val="20"/>
          <w:szCs w:val="20"/>
          <w:highlight w:val="darkGray"/>
        </w:rPr>
        <w:t>Section 4</w:t>
      </w:r>
      <w:r w:rsidRPr="00B11CCE">
        <w:rPr>
          <w:rFonts w:asciiTheme="minorHAnsi" w:hAnsiTheme="minorHAnsi"/>
          <w:color w:val="000000" w:themeColor="text1"/>
          <w:sz w:val="20"/>
          <w:szCs w:val="20"/>
          <w:highlight w:val="darkGray"/>
        </w:rPr>
        <w:t xml:space="preserve">: </w:t>
      </w:r>
      <w:r w:rsidRPr="00B11CCE">
        <w:rPr>
          <w:rFonts w:asciiTheme="minorHAnsi" w:hAnsiTheme="minorHAnsi"/>
          <w:bCs/>
          <w:color w:val="000000" w:themeColor="text1"/>
          <w:sz w:val="20"/>
          <w:szCs w:val="20"/>
          <w:highlight w:val="darkGray"/>
        </w:rPr>
        <w:t>Pricing Proposal</w:t>
      </w:r>
    </w:p>
    <w:p w14:paraId="25B70E5E" w14:textId="329041CE" w:rsidR="00A013F4" w:rsidRDefault="00A013F4" w:rsidP="00A013F4">
      <w:pPr>
        <w:pStyle w:val="ListParagraph"/>
        <w:numPr>
          <w:ilvl w:val="0"/>
          <w:numId w:val="1"/>
        </w:numPr>
        <w:autoSpaceDE w:val="0"/>
        <w:autoSpaceDN w:val="0"/>
        <w:adjustRightInd w:val="0"/>
        <w:spacing w:after="0" w:line="240" w:lineRule="auto"/>
        <w:rPr>
          <w:rFonts w:asciiTheme="minorHAnsi" w:eastAsiaTheme="minorHAnsi" w:hAnsiTheme="minorHAnsi"/>
          <w:color w:val="000000" w:themeColor="text1"/>
          <w:sz w:val="20"/>
          <w:szCs w:val="20"/>
          <w:highlight w:val="darkGray"/>
        </w:rPr>
      </w:pPr>
      <w:r w:rsidRPr="00B11CCE">
        <w:rPr>
          <w:rFonts w:asciiTheme="minorHAnsi" w:eastAsiaTheme="minorHAnsi" w:hAnsiTheme="minorHAnsi"/>
          <w:color w:val="000000" w:themeColor="text1"/>
          <w:sz w:val="20"/>
          <w:szCs w:val="20"/>
          <w:highlight w:val="darkGray"/>
        </w:rPr>
        <w:t>S</w:t>
      </w:r>
      <w:r>
        <w:rPr>
          <w:rFonts w:asciiTheme="minorHAnsi" w:eastAsiaTheme="minorHAnsi" w:hAnsiTheme="minorHAnsi"/>
          <w:color w:val="000000" w:themeColor="text1"/>
          <w:sz w:val="20"/>
          <w:szCs w:val="20"/>
          <w:highlight w:val="darkGray"/>
        </w:rPr>
        <w:t>ection 5</w:t>
      </w:r>
      <w:r w:rsidRPr="00B11CCE">
        <w:rPr>
          <w:rFonts w:asciiTheme="minorHAnsi" w:eastAsiaTheme="minorHAnsi" w:hAnsiTheme="minorHAnsi"/>
          <w:color w:val="000000" w:themeColor="text1"/>
          <w:sz w:val="20"/>
          <w:szCs w:val="20"/>
          <w:highlight w:val="darkGray"/>
        </w:rPr>
        <w:t>: Bidding form</w:t>
      </w:r>
    </w:p>
    <w:p w14:paraId="275C9942" w14:textId="77777777" w:rsidR="00A013F4" w:rsidRPr="00B11CCE" w:rsidRDefault="00A013F4" w:rsidP="00A013F4">
      <w:pPr>
        <w:pStyle w:val="ListParagraph"/>
        <w:numPr>
          <w:ilvl w:val="0"/>
          <w:numId w:val="1"/>
        </w:numPr>
        <w:spacing w:line="240" w:lineRule="auto"/>
        <w:rPr>
          <w:rFonts w:asciiTheme="minorHAnsi" w:hAnsiTheme="minorHAnsi"/>
          <w:b/>
          <w:bCs/>
          <w:color w:val="000000" w:themeColor="text1"/>
          <w:sz w:val="20"/>
          <w:szCs w:val="20"/>
          <w:highlight w:val="darkGray"/>
        </w:rPr>
      </w:pPr>
      <w:r>
        <w:rPr>
          <w:rFonts w:asciiTheme="minorHAnsi" w:hAnsiTheme="minorHAnsi"/>
          <w:bCs/>
          <w:color w:val="000000" w:themeColor="text1"/>
          <w:sz w:val="20"/>
          <w:szCs w:val="20"/>
          <w:highlight w:val="darkGray"/>
        </w:rPr>
        <w:t>Section 6</w:t>
      </w:r>
      <w:r w:rsidRPr="00B11CCE">
        <w:rPr>
          <w:rFonts w:asciiTheme="minorHAnsi" w:hAnsiTheme="minorHAnsi"/>
          <w:bCs/>
          <w:color w:val="000000" w:themeColor="text1"/>
          <w:sz w:val="20"/>
          <w:szCs w:val="20"/>
          <w:highlight w:val="darkGray"/>
        </w:rPr>
        <w:t>: Company Profile and Previous Experience</w:t>
      </w:r>
    </w:p>
    <w:p w14:paraId="3A7FB7A1" w14:textId="77777777" w:rsidR="00A013F4" w:rsidRPr="00B11CCE" w:rsidRDefault="00A013F4" w:rsidP="00A013F4">
      <w:pPr>
        <w:pStyle w:val="ListParagraph"/>
        <w:widowControl w:val="0"/>
        <w:numPr>
          <w:ilvl w:val="0"/>
          <w:numId w:val="1"/>
        </w:numPr>
        <w:autoSpaceDE w:val="0"/>
        <w:autoSpaceDN w:val="0"/>
        <w:adjustRightInd w:val="0"/>
        <w:spacing w:after="0" w:line="240" w:lineRule="auto"/>
        <w:rPr>
          <w:rFonts w:asciiTheme="minorHAnsi" w:hAnsiTheme="minorHAnsi"/>
          <w:color w:val="000000" w:themeColor="text1"/>
          <w:sz w:val="20"/>
          <w:szCs w:val="20"/>
          <w:highlight w:val="darkGray"/>
        </w:rPr>
      </w:pPr>
      <w:r w:rsidRPr="00B11CCE">
        <w:rPr>
          <w:rFonts w:asciiTheme="minorHAnsi" w:eastAsiaTheme="minorHAnsi" w:hAnsiTheme="minorHAnsi"/>
          <w:color w:val="000000" w:themeColor="text1"/>
          <w:sz w:val="20"/>
          <w:szCs w:val="20"/>
          <w:highlight w:val="darkGray"/>
        </w:rPr>
        <w:t xml:space="preserve">Section 9: Suppliers Ethical Standards Declaration </w:t>
      </w:r>
    </w:p>
    <w:p w14:paraId="24CB48DD" w14:textId="1BEBAF99" w:rsidR="00A013F4" w:rsidRPr="00CC1B18" w:rsidRDefault="00A013F4" w:rsidP="00CC1B18">
      <w:pPr>
        <w:pStyle w:val="ListParagraph"/>
        <w:widowControl w:val="0"/>
        <w:numPr>
          <w:ilvl w:val="0"/>
          <w:numId w:val="1"/>
        </w:numPr>
        <w:autoSpaceDE w:val="0"/>
        <w:autoSpaceDN w:val="0"/>
        <w:adjustRightInd w:val="0"/>
        <w:spacing w:line="240" w:lineRule="auto"/>
        <w:rPr>
          <w:rFonts w:asciiTheme="minorHAnsi" w:eastAsiaTheme="minorHAnsi" w:hAnsiTheme="minorHAnsi"/>
          <w:b/>
          <w:color w:val="000000" w:themeColor="text1"/>
          <w:sz w:val="20"/>
          <w:szCs w:val="20"/>
          <w:highlight w:val="darkGray"/>
        </w:rPr>
      </w:pPr>
      <w:r w:rsidRPr="00B11CCE">
        <w:rPr>
          <w:rFonts w:asciiTheme="minorHAnsi" w:hAnsiTheme="minorHAnsi"/>
          <w:color w:val="000000" w:themeColor="text1"/>
          <w:sz w:val="20"/>
          <w:szCs w:val="20"/>
          <w:highlight w:val="darkGray"/>
        </w:rPr>
        <w:t xml:space="preserve">Section 8: </w:t>
      </w:r>
      <w:r w:rsidRPr="00B11CCE">
        <w:rPr>
          <w:rFonts w:asciiTheme="minorHAnsi" w:hAnsiTheme="minorHAnsi"/>
          <w:bCs/>
          <w:color w:val="000000" w:themeColor="text1"/>
          <w:sz w:val="20"/>
          <w:szCs w:val="20"/>
          <w:highlight w:val="darkGray"/>
        </w:rPr>
        <w:t>Additional Inform</w:t>
      </w:r>
      <w:r w:rsidR="00CC1B18">
        <w:rPr>
          <w:rFonts w:asciiTheme="minorHAnsi" w:hAnsiTheme="minorHAnsi"/>
          <w:bCs/>
          <w:color w:val="000000" w:themeColor="text1"/>
          <w:sz w:val="20"/>
          <w:szCs w:val="20"/>
          <w:highlight w:val="darkGray"/>
        </w:rPr>
        <w:t>ation on Specifications of Good</w:t>
      </w:r>
    </w:p>
    <w:p w14:paraId="3BBC2F43" w14:textId="77777777" w:rsidR="00CC1B18" w:rsidRPr="00CC1B18" w:rsidRDefault="00CC1B18" w:rsidP="00CC1B18">
      <w:pPr>
        <w:pStyle w:val="ListParagraph"/>
        <w:widowControl w:val="0"/>
        <w:autoSpaceDE w:val="0"/>
        <w:autoSpaceDN w:val="0"/>
        <w:adjustRightInd w:val="0"/>
        <w:spacing w:line="240" w:lineRule="auto"/>
        <w:rPr>
          <w:rFonts w:asciiTheme="minorHAnsi" w:eastAsiaTheme="minorHAnsi" w:hAnsiTheme="minorHAnsi"/>
          <w:b/>
          <w:color w:val="000000" w:themeColor="text1"/>
          <w:sz w:val="20"/>
          <w:szCs w:val="20"/>
          <w:highlight w:val="darkGray"/>
        </w:rPr>
      </w:pPr>
    </w:p>
    <w:p w14:paraId="4583C5E1" w14:textId="77777777" w:rsidR="00B11CCE" w:rsidRDefault="00B11CCE" w:rsidP="00B11CCE">
      <w:pPr>
        <w:widowControl w:val="0"/>
        <w:autoSpaceDE w:val="0"/>
        <w:autoSpaceDN w:val="0"/>
        <w:adjustRightInd w:val="0"/>
        <w:spacing w:after="0" w:line="240" w:lineRule="auto"/>
        <w:rPr>
          <w:rFonts w:asciiTheme="minorHAnsi" w:hAnsiTheme="minorHAnsi"/>
          <w:b/>
          <w:bCs/>
          <w:sz w:val="20"/>
          <w:szCs w:val="20"/>
          <w:lang w:val="fr-FR"/>
        </w:rPr>
      </w:pPr>
    </w:p>
    <w:p w14:paraId="6B4B268C" w14:textId="48C6D3D8" w:rsidR="00B11CCE" w:rsidRPr="00C027DA" w:rsidRDefault="00B11CCE" w:rsidP="00B11CCE">
      <w:pPr>
        <w:widowControl w:val="0"/>
        <w:autoSpaceDE w:val="0"/>
        <w:autoSpaceDN w:val="0"/>
        <w:adjustRightInd w:val="0"/>
        <w:spacing w:after="0" w:line="240" w:lineRule="auto"/>
        <w:rPr>
          <w:rFonts w:asciiTheme="minorHAnsi" w:hAnsiTheme="minorHAnsi"/>
          <w:bCs/>
          <w:color w:val="000000" w:themeColor="text1"/>
          <w:sz w:val="20"/>
          <w:szCs w:val="20"/>
          <w:highlight w:val="darkGray"/>
        </w:rPr>
      </w:pPr>
      <w:r w:rsidRPr="00C027DA">
        <w:rPr>
          <w:rFonts w:asciiTheme="minorHAnsi" w:hAnsiTheme="minorHAnsi"/>
          <w:bCs/>
          <w:color w:val="000000" w:themeColor="text1"/>
          <w:sz w:val="20"/>
          <w:szCs w:val="20"/>
          <w:highlight w:val="darkGray"/>
        </w:rPr>
        <w:t xml:space="preserve">Sections highlighted in </w:t>
      </w:r>
      <w:r w:rsidRPr="00C81863">
        <w:rPr>
          <w:rFonts w:asciiTheme="minorHAnsi" w:hAnsiTheme="minorHAnsi"/>
          <w:bCs/>
          <w:color w:val="000000" w:themeColor="text1"/>
          <w:sz w:val="20"/>
          <w:szCs w:val="20"/>
          <w:highlight w:val="darkGray"/>
        </w:rPr>
        <w:t xml:space="preserve">grey </w:t>
      </w:r>
      <w:r w:rsidRPr="00C027DA">
        <w:rPr>
          <w:rFonts w:asciiTheme="minorHAnsi" w:hAnsiTheme="minorHAnsi"/>
          <w:bCs/>
          <w:color w:val="000000" w:themeColor="text1"/>
          <w:sz w:val="20"/>
          <w:szCs w:val="20"/>
          <w:highlight w:val="darkGray"/>
        </w:rPr>
        <w:t>must be completed by the bidder.</w:t>
      </w:r>
    </w:p>
    <w:p w14:paraId="037F2F0C" w14:textId="0EB9D1D3" w:rsidR="00B11CCE" w:rsidRDefault="00B11CCE" w:rsidP="00CA5EF7"/>
    <w:p w14:paraId="09B342A7" w14:textId="0EDDEB29" w:rsidR="00B11CCE" w:rsidRDefault="00B11CCE" w:rsidP="00CA5EF7"/>
    <w:p w14:paraId="2270C1FC" w14:textId="7AC59197" w:rsidR="00B11CCE" w:rsidRDefault="00B11CCE" w:rsidP="00CA5EF7"/>
    <w:p w14:paraId="787470E0" w14:textId="77777777" w:rsidR="00CC1B18" w:rsidRDefault="00CC1B18" w:rsidP="00B11CCE">
      <w:pPr>
        <w:widowControl w:val="0"/>
        <w:autoSpaceDE w:val="0"/>
        <w:autoSpaceDN w:val="0"/>
        <w:adjustRightInd w:val="0"/>
        <w:spacing w:after="0" w:line="240" w:lineRule="auto"/>
        <w:jc w:val="center"/>
        <w:rPr>
          <w:rFonts w:asciiTheme="minorHAnsi" w:hAnsiTheme="minorHAnsi"/>
          <w:b/>
          <w:bCs/>
          <w:sz w:val="26"/>
          <w:szCs w:val="26"/>
        </w:rPr>
      </w:pPr>
    </w:p>
    <w:p w14:paraId="7F05D8A1" w14:textId="77777777" w:rsidR="00CC1B18" w:rsidRDefault="00CC1B18" w:rsidP="00B11CCE">
      <w:pPr>
        <w:widowControl w:val="0"/>
        <w:autoSpaceDE w:val="0"/>
        <w:autoSpaceDN w:val="0"/>
        <w:adjustRightInd w:val="0"/>
        <w:spacing w:after="0" w:line="240" w:lineRule="auto"/>
        <w:jc w:val="center"/>
        <w:rPr>
          <w:rFonts w:asciiTheme="minorHAnsi" w:hAnsiTheme="minorHAnsi"/>
          <w:b/>
          <w:bCs/>
          <w:sz w:val="26"/>
          <w:szCs w:val="26"/>
        </w:rPr>
      </w:pPr>
    </w:p>
    <w:p w14:paraId="26D264E5" w14:textId="261B43D4" w:rsidR="00B11CCE" w:rsidRPr="00902B08" w:rsidRDefault="00B11CCE" w:rsidP="00B11CCE">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t>SECTION 2</w:t>
      </w:r>
    </w:p>
    <w:p w14:paraId="70756AB9" w14:textId="77777777" w:rsidR="00B11CCE" w:rsidRPr="00DA0607" w:rsidRDefault="00B11CCE" w:rsidP="00B11CCE">
      <w:pPr>
        <w:widowControl w:val="0"/>
        <w:autoSpaceDE w:val="0"/>
        <w:autoSpaceDN w:val="0"/>
        <w:adjustRightInd w:val="0"/>
        <w:spacing w:after="0" w:line="240" w:lineRule="auto"/>
        <w:jc w:val="center"/>
        <w:rPr>
          <w:rFonts w:asciiTheme="minorHAnsi" w:hAnsiTheme="minorHAnsi"/>
          <w:sz w:val="26"/>
          <w:szCs w:val="26"/>
        </w:rPr>
      </w:pPr>
      <w:r w:rsidRPr="00902B08">
        <w:rPr>
          <w:rFonts w:asciiTheme="minorHAnsi" w:hAnsiTheme="minorHAnsi"/>
          <w:b/>
          <w:bCs/>
          <w:sz w:val="26"/>
          <w:szCs w:val="26"/>
        </w:rPr>
        <w:t>BID DATA SHEET</w:t>
      </w:r>
    </w:p>
    <w:p w14:paraId="638C2AA0" w14:textId="77777777" w:rsidR="00B11CCE" w:rsidRPr="00902B08" w:rsidRDefault="00B11CCE" w:rsidP="00B11CCE">
      <w:pPr>
        <w:pStyle w:val="ListParagraph"/>
        <w:widowControl w:val="0"/>
        <w:numPr>
          <w:ilvl w:val="0"/>
          <w:numId w:val="2"/>
        </w:numPr>
        <w:autoSpaceDE w:val="0"/>
        <w:autoSpaceDN w:val="0"/>
        <w:adjustRightInd w:val="0"/>
        <w:spacing w:after="0" w:line="240" w:lineRule="auto"/>
        <w:rPr>
          <w:rFonts w:asciiTheme="minorHAnsi" w:hAnsiTheme="minorHAnsi"/>
          <w:sz w:val="20"/>
          <w:szCs w:val="20"/>
        </w:rPr>
      </w:pPr>
      <w:r w:rsidRPr="00902B08">
        <w:rPr>
          <w:rFonts w:asciiTheme="minorHAnsi" w:hAnsiTheme="minorHAnsi"/>
          <w:b/>
          <w:bCs/>
          <w:iCs/>
          <w:sz w:val="20"/>
          <w:szCs w:val="20"/>
        </w:rPr>
        <w:t>BACKGROUND DATA</w:t>
      </w:r>
    </w:p>
    <w:p w14:paraId="134C19DD" w14:textId="77777777" w:rsidR="00B11CCE" w:rsidRPr="00902B08" w:rsidRDefault="00B11CCE" w:rsidP="00B11CCE">
      <w:pPr>
        <w:widowControl w:val="0"/>
        <w:autoSpaceDE w:val="0"/>
        <w:autoSpaceDN w:val="0"/>
        <w:adjustRightInd w:val="0"/>
        <w:spacing w:after="0" w:line="240" w:lineRule="auto"/>
        <w:jc w:val="both"/>
        <w:rPr>
          <w:rFonts w:asciiTheme="minorHAnsi" w:hAnsiTheme="minorHAnsi"/>
          <w:sz w:val="20"/>
          <w:szCs w:val="20"/>
        </w:rPr>
      </w:pPr>
    </w:p>
    <w:tbl>
      <w:tblPr>
        <w:tblStyle w:val="TableGrid"/>
        <w:tblW w:w="0" w:type="auto"/>
        <w:tblInd w:w="120" w:type="dxa"/>
        <w:tblLook w:val="04A0" w:firstRow="1" w:lastRow="0" w:firstColumn="1" w:lastColumn="0" w:noHBand="0" w:noVBand="1"/>
      </w:tblPr>
      <w:tblGrid>
        <w:gridCol w:w="4897"/>
        <w:gridCol w:w="4863"/>
      </w:tblGrid>
      <w:tr w:rsidR="00B11CCE" w:rsidRPr="00316C18" w14:paraId="01E7EBF9" w14:textId="77777777" w:rsidTr="00E25E2B">
        <w:trPr>
          <w:trHeight w:val="632"/>
        </w:trPr>
        <w:tc>
          <w:tcPr>
            <w:tcW w:w="5056" w:type="dxa"/>
            <w:vAlign w:val="center"/>
          </w:tcPr>
          <w:p w14:paraId="67EED0A2" w14:textId="1B634350" w:rsidR="001C5DCB" w:rsidRPr="00902B08" w:rsidRDefault="006561C7" w:rsidP="001C5DCB">
            <w:pPr>
              <w:pStyle w:val="Heading5"/>
              <w:outlineLvl w:val="4"/>
              <w:rPr>
                <w:rFonts w:asciiTheme="minorHAnsi" w:hAnsiTheme="minorHAnsi" w:cs="Times New Roman"/>
                <w:color w:val="auto"/>
                <w:sz w:val="20"/>
                <w:szCs w:val="20"/>
              </w:rPr>
            </w:pPr>
            <w:r>
              <w:rPr>
                <w:rFonts w:asciiTheme="minorHAnsi" w:hAnsiTheme="minorHAnsi"/>
                <w:bCs/>
                <w:sz w:val="20"/>
                <w:szCs w:val="20"/>
              </w:rPr>
              <w:t xml:space="preserve">Contract Name:  </w:t>
            </w:r>
            <w:r w:rsidR="00127044" w:rsidRPr="00127044">
              <w:rPr>
                <w:rFonts w:asciiTheme="majorBidi" w:hAnsiTheme="majorBidi"/>
                <w:b/>
                <w:bCs/>
              </w:rPr>
              <w:t>Call for Proposals for Cash Transfer Agencies/Mobile Cash Transfer Services in Kurdistan and Iraq-Framework Contract</w:t>
            </w:r>
          </w:p>
          <w:p w14:paraId="6988EFAD" w14:textId="75981F1F" w:rsidR="00B11CCE" w:rsidRPr="006561C7" w:rsidRDefault="00B11CCE" w:rsidP="004D77DC">
            <w:pPr>
              <w:tabs>
                <w:tab w:val="left" w:pos="3630"/>
              </w:tabs>
              <w:jc w:val="center"/>
              <w:rPr>
                <w:rFonts w:asciiTheme="minorHAnsi" w:hAnsiTheme="minorHAnsi"/>
                <w:b/>
                <w:bCs/>
                <w:sz w:val="18"/>
                <w:szCs w:val="18"/>
              </w:rPr>
            </w:pPr>
          </w:p>
        </w:tc>
        <w:tc>
          <w:tcPr>
            <w:tcW w:w="5056" w:type="dxa"/>
            <w:vAlign w:val="center"/>
          </w:tcPr>
          <w:p w14:paraId="455FA91F" w14:textId="26F12BC8" w:rsidR="00B11CCE" w:rsidRPr="00316C18" w:rsidRDefault="006561C7" w:rsidP="001C5DCB">
            <w:pPr>
              <w:widowControl w:val="0"/>
              <w:overflowPunct w:val="0"/>
              <w:autoSpaceDE w:val="0"/>
              <w:autoSpaceDN w:val="0"/>
              <w:adjustRightInd w:val="0"/>
              <w:ind w:left="120"/>
              <w:rPr>
                <w:rFonts w:asciiTheme="minorHAnsi" w:hAnsiTheme="minorHAnsi"/>
                <w:bCs/>
                <w:sz w:val="20"/>
                <w:szCs w:val="20"/>
              </w:rPr>
            </w:pPr>
            <w:r w:rsidRPr="006561C7">
              <w:rPr>
                <w:rFonts w:asciiTheme="minorHAnsi" w:hAnsiTheme="minorHAnsi"/>
                <w:bCs/>
                <w:sz w:val="20"/>
                <w:szCs w:val="20"/>
              </w:rPr>
              <w:t>Contract Number</w:t>
            </w:r>
            <w:r w:rsidRPr="006561C7">
              <w:rPr>
                <w:rFonts w:asciiTheme="minorHAnsi" w:hAnsiTheme="minorHAnsi"/>
                <w:bCs/>
                <w:color w:val="000000" w:themeColor="text1"/>
                <w:sz w:val="20"/>
                <w:szCs w:val="20"/>
              </w:rPr>
              <w:t xml:space="preserve">: </w:t>
            </w:r>
            <w:r w:rsidR="003F41E1">
              <w:rPr>
                <w:rFonts w:asciiTheme="minorHAnsi" w:hAnsiTheme="minorHAnsi"/>
                <w:b/>
                <w:bCs/>
                <w:color w:val="000000" w:themeColor="text1"/>
              </w:rPr>
              <w:t>HA-IQ-ITT-00</w:t>
            </w:r>
            <w:r w:rsidR="00127044">
              <w:rPr>
                <w:rFonts w:asciiTheme="minorHAnsi" w:hAnsiTheme="minorHAnsi"/>
                <w:b/>
                <w:bCs/>
                <w:color w:val="000000" w:themeColor="text1"/>
              </w:rPr>
              <w:t>8</w:t>
            </w:r>
          </w:p>
        </w:tc>
      </w:tr>
    </w:tbl>
    <w:p w14:paraId="39545D8A" w14:textId="77777777" w:rsidR="00B11CCE" w:rsidRPr="00316C18" w:rsidRDefault="00B11CCE" w:rsidP="00B11CCE">
      <w:pPr>
        <w:widowControl w:val="0"/>
        <w:autoSpaceDE w:val="0"/>
        <w:autoSpaceDN w:val="0"/>
        <w:adjustRightInd w:val="0"/>
        <w:spacing w:after="0" w:line="157" w:lineRule="exact"/>
        <w:jc w:val="both"/>
        <w:rPr>
          <w:rFonts w:asciiTheme="minorHAnsi" w:hAnsiTheme="minorHAnsi"/>
          <w:sz w:val="20"/>
          <w:szCs w:val="20"/>
        </w:rPr>
      </w:pPr>
    </w:p>
    <w:p w14:paraId="749545CF" w14:textId="7F0EB669" w:rsidR="00B11CCE" w:rsidRPr="00316C18" w:rsidRDefault="00B11CCE" w:rsidP="00F23B60">
      <w:pPr>
        <w:widowControl w:val="0"/>
        <w:overflowPunct w:val="0"/>
        <w:autoSpaceDE w:val="0"/>
        <w:autoSpaceDN w:val="0"/>
        <w:adjustRightInd w:val="0"/>
        <w:spacing w:after="0" w:line="273" w:lineRule="auto"/>
        <w:ind w:right="120"/>
        <w:jc w:val="both"/>
        <w:rPr>
          <w:rFonts w:asciiTheme="minorHAnsi" w:hAnsiTheme="minorHAnsi"/>
          <w:bCs/>
          <w:sz w:val="20"/>
          <w:szCs w:val="20"/>
        </w:rPr>
      </w:pPr>
      <w:r w:rsidRPr="006561C7">
        <w:rPr>
          <w:rFonts w:asciiTheme="minorHAnsi" w:hAnsiTheme="minorHAnsi"/>
          <w:bCs/>
          <w:sz w:val="20"/>
          <w:szCs w:val="20"/>
        </w:rPr>
        <w:t xml:space="preserve">This bid is issued by Human Appeal (Human </w:t>
      </w:r>
      <w:r w:rsidR="006561C7" w:rsidRPr="006561C7">
        <w:rPr>
          <w:rFonts w:asciiTheme="minorHAnsi" w:hAnsiTheme="minorHAnsi"/>
          <w:bCs/>
          <w:sz w:val="20"/>
          <w:szCs w:val="20"/>
        </w:rPr>
        <w:t>Appeal office</w:t>
      </w:r>
      <w:r w:rsidRPr="006561C7">
        <w:rPr>
          <w:rFonts w:asciiTheme="minorHAnsi" w:hAnsiTheme="minorHAnsi"/>
          <w:bCs/>
          <w:sz w:val="20"/>
          <w:szCs w:val="20"/>
        </w:rPr>
        <w:t xml:space="preserve"> in </w:t>
      </w:r>
      <w:r w:rsidR="006561C7">
        <w:rPr>
          <w:rFonts w:asciiTheme="minorHAnsi" w:hAnsiTheme="minorHAnsi"/>
          <w:bCs/>
          <w:sz w:val="20"/>
          <w:szCs w:val="20"/>
        </w:rPr>
        <w:t xml:space="preserve">Iraq-Erbil </w:t>
      </w:r>
      <w:r w:rsidR="006561C7" w:rsidRPr="006561C7">
        <w:rPr>
          <w:rFonts w:asciiTheme="minorHAnsi" w:hAnsiTheme="minorHAnsi"/>
          <w:bCs/>
          <w:sz w:val="20"/>
          <w:szCs w:val="20"/>
        </w:rPr>
        <w:t>any</w:t>
      </w:r>
      <w:r w:rsidRPr="006561C7">
        <w:rPr>
          <w:rFonts w:asciiTheme="minorHAnsi" w:hAnsiTheme="minorHAnsi"/>
          <w:bCs/>
          <w:sz w:val="20"/>
          <w:szCs w:val="20"/>
        </w:rPr>
        <w:t xml:space="preserve"> correspondence can be addressed the following address office.  </w:t>
      </w:r>
      <w:r w:rsidR="006561C7">
        <w:rPr>
          <w:rFonts w:asciiTheme="minorHAnsi" w:hAnsiTheme="minorHAnsi"/>
          <w:bCs/>
          <w:sz w:val="20"/>
          <w:szCs w:val="20"/>
        </w:rPr>
        <w:t>Erbil-Dream City Villa #1159.</w:t>
      </w:r>
    </w:p>
    <w:p w14:paraId="1DA3FC67" w14:textId="77777777" w:rsidR="00B11CCE" w:rsidRPr="00902B08" w:rsidRDefault="00B11CCE" w:rsidP="00B11CCE">
      <w:pPr>
        <w:widowControl w:val="0"/>
        <w:autoSpaceDE w:val="0"/>
        <w:autoSpaceDN w:val="0"/>
        <w:adjustRightInd w:val="0"/>
        <w:spacing w:after="0" w:line="221" w:lineRule="exact"/>
        <w:rPr>
          <w:rFonts w:asciiTheme="minorHAnsi" w:hAnsiTheme="minorHAnsi"/>
          <w:sz w:val="20"/>
          <w:szCs w:val="20"/>
        </w:rPr>
      </w:pPr>
    </w:p>
    <w:p w14:paraId="3716CBF7" w14:textId="77777777" w:rsidR="00B11CCE" w:rsidRPr="00902B08" w:rsidRDefault="00B11CCE" w:rsidP="00B11CCE">
      <w:pPr>
        <w:pStyle w:val="ListParagraph"/>
        <w:widowControl w:val="0"/>
        <w:numPr>
          <w:ilvl w:val="0"/>
          <w:numId w:val="2"/>
        </w:numPr>
        <w:autoSpaceDE w:val="0"/>
        <w:autoSpaceDN w:val="0"/>
        <w:adjustRightInd w:val="0"/>
        <w:spacing w:after="0" w:line="372" w:lineRule="exact"/>
        <w:rPr>
          <w:rFonts w:asciiTheme="minorHAnsi" w:hAnsiTheme="minorHAnsi"/>
          <w:b/>
          <w:sz w:val="20"/>
          <w:szCs w:val="20"/>
        </w:rPr>
      </w:pPr>
      <w:r w:rsidRPr="00902B08">
        <w:rPr>
          <w:rFonts w:asciiTheme="minorHAnsi" w:hAnsiTheme="minorHAnsi"/>
          <w:b/>
          <w:sz w:val="20"/>
          <w:szCs w:val="20"/>
        </w:rPr>
        <w:t>SCOPE OF SUPPLY</w:t>
      </w:r>
    </w:p>
    <w:p w14:paraId="009BA6B0" w14:textId="77777777" w:rsidR="00B11CCE" w:rsidRPr="00902B08" w:rsidRDefault="00B11CCE" w:rsidP="00B11CCE">
      <w:pPr>
        <w:widowControl w:val="0"/>
        <w:autoSpaceDE w:val="0"/>
        <w:autoSpaceDN w:val="0"/>
        <w:adjustRightInd w:val="0"/>
        <w:spacing w:after="0" w:line="103" w:lineRule="exact"/>
        <w:rPr>
          <w:rFonts w:asciiTheme="minorHAnsi" w:hAnsiTheme="minorHAnsi"/>
          <w:sz w:val="20"/>
          <w:szCs w:val="20"/>
        </w:rPr>
      </w:pPr>
    </w:p>
    <w:p w14:paraId="6E566D40" w14:textId="77777777" w:rsidR="00B11CCE" w:rsidRPr="00902B08" w:rsidRDefault="00B11CCE" w:rsidP="00B11CCE">
      <w:pPr>
        <w:widowControl w:val="0"/>
        <w:autoSpaceDE w:val="0"/>
        <w:autoSpaceDN w:val="0"/>
        <w:adjustRightInd w:val="0"/>
        <w:spacing w:after="0" w:line="240" w:lineRule="auto"/>
        <w:ind w:left="120"/>
        <w:rPr>
          <w:rFonts w:asciiTheme="minorHAnsi" w:hAnsiTheme="minorHAnsi"/>
          <w:sz w:val="20"/>
          <w:szCs w:val="20"/>
        </w:rPr>
      </w:pPr>
      <w:r w:rsidRPr="00902B08">
        <w:rPr>
          <w:rFonts w:asciiTheme="minorHAnsi" w:hAnsiTheme="minorHAnsi"/>
          <w:sz w:val="20"/>
          <w:szCs w:val="20"/>
        </w:rPr>
        <w:t>The Contracts eligible for bidding are:</w:t>
      </w:r>
    </w:p>
    <w:tbl>
      <w:tblPr>
        <w:tblW w:w="9961" w:type="dxa"/>
        <w:jc w:val="center"/>
        <w:tblLayout w:type="fixed"/>
        <w:tblCellMar>
          <w:left w:w="0" w:type="dxa"/>
          <w:right w:w="0" w:type="dxa"/>
        </w:tblCellMar>
        <w:tblLook w:val="0000" w:firstRow="0" w:lastRow="0" w:firstColumn="0" w:lastColumn="0" w:noHBand="0" w:noVBand="0"/>
      </w:tblPr>
      <w:tblGrid>
        <w:gridCol w:w="9961"/>
      </w:tblGrid>
      <w:tr w:rsidR="00B11CCE" w:rsidRPr="00902B08" w14:paraId="0D1DB15E" w14:textId="77777777" w:rsidTr="00E25E2B">
        <w:trPr>
          <w:trHeight w:val="70"/>
          <w:jc w:val="center"/>
        </w:trPr>
        <w:tc>
          <w:tcPr>
            <w:tcW w:w="9961" w:type="dxa"/>
            <w:tcBorders>
              <w:top w:val="single" w:sz="4" w:space="0" w:color="auto"/>
              <w:left w:val="single" w:sz="4" w:space="0" w:color="auto"/>
              <w:bottom w:val="single" w:sz="4" w:space="0" w:color="auto"/>
              <w:right w:val="single" w:sz="4" w:space="0" w:color="auto"/>
            </w:tcBorders>
            <w:vAlign w:val="center"/>
          </w:tcPr>
          <w:p w14:paraId="04AA1CC0" w14:textId="77777777" w:rsidR="00B11CCE" w:rsidRPr="00902B08" w:rsidRDefault="00B11CCE" w:rsidP="00E25E2B">
            <w:pPr>
              <w:spacing w:after="0"/>
              <w:jc w:val="center"/>
              <w:rPr>
                <w:rFonts w:asciiTheme="minorHAnsi" w:hAnsiTheme="minorHAnsi"/>
                <w:b/>
                <w:sz w:val="20"/>
                <w:szCs w:val="20"/>
              </w:rPr>
            </w:pPr>
            <w:r w:rsidRPr="00902B08">
              <w:rPr>
                <w:rFonts w:asciiTheme="minorHAnsi" w:hAnsiTheme="minorHAnsi"/>
                <w:b/>
                <w:sz w:val="20"/>
                <w:szCs w:val="20"/>
              </w:rPr>
              <w:t xml:space="preserve">Description of the supply contract </w:t>
            </w:r>
          </w:p>
        </w:tc>
      </w:tr>
      <w:tr w:rsidR="00B11CCE" w:rsidRPr="00902B08" w14:paraId="3DEF8695" w14:textId="77777777" w:rsidTr="00E25E2B">
        <w:trPr>
          <w:trHeight w:val="130"/>
          <w:jc w:val="center"/>
        </w:trPr>
        <w:tc>
          <w:tcPr>
            <w:tcW w:w="9961" w:type="dxa"/>
            <w:tcBorders>
              <w:top w:val="single" w:sz="4" w:space="0" w:color="auto"/>
              <w:left w:val="single" w:sz="4" w:space="0" w:color="auto"/>
              <w:bottom w:val="single" w:sz="4" w:space="0" w:color="auto"/>
              <w:right w:val="single" w:sz="4" w:space="0" w:color="auto"/>
            </w:tcBorders>
            <w:vAlign w:val="center"/>
          </w:tcPr>
          <w:p w14:paraId="396E6D13" w14:textId="763C080B" w:rsidR="006902D1" w:rsidRDefault="006902D1" w:rsidP="00C027DA">
            <w:pPr>
              <w:spacing w:after="0"/>
              <w:jc w:val="center"/>
              <w:rPr>
                <w:rFonts w:asciiTheme="minorHAnsi" w:hAnsiTheme="minorHAnsi"/>
                <w:sz w:val="20"/>
                <w:szCs w:val="20"/>
              </w:rPr>
            </w:pPr>
            <w:r>
              <w:rPr>
                <w:rFonts w:asciiTheme="minorHAnsi" w:hAnsiTheme="minorHAnsi"/>
                <w:sz w:val="20"/>
                <w:szCs w:val="20"/>
              </w:rPr>
              <w:t xml:space="preserve">Must have following criteria , </w:t>
            </w:r>
          </w:p>
          <w:p w14:paraId="1375A076" w14:textId="4679B32B" w:rsidR="006902D1" w:rsidRDefault="006338BD" w:rsidP="00C027DA">
            <w:pPr>
              <w:spacing w:after="0"/>
              <w:jc w:val="center"/>
              <w:rPr>
                <w:rFonts w:asciiTheme="minorHAnsi" w:hAnsiTheme="minorHAnsi"/>
                <w:sz w:val="20"/>
                <w:szCs w:val="20"/>
              </w:rPr>
            </w:pPr>
            <w:r>
              <w:rPr>
                <w:rFonts w:asciiTheme="minorHAnsi" w:hAnsiTheme="minorHAnsi"/>
                <w:sz w:val="20"/>
                <w:szCs w:val="20"/>
              </w:rPr>
              <w:t>Official company</w:t>
            </w:r>
            <w:r w:rsidR="00D05E48">
              <w:rPr>
                <w:rFonts w:asciiTheme="minorHAnsi" w:hAnsiTheme="minorHAnsi"/>
                <w:sz w:val="20"/>
                <w:szCs w:val="20"/>
              </w:rPr>
              <w:t xml:space="preserve"> </w:t>
            </w:r>
            <w:r w:rsidR="006902D1">
              <w:rPr>
                <w:rFonts w:asciiTheme="minorHAnsi" w:hAnsiTheme="minorHAnsi"/>
                <w:sz w:val="20"/>
                <w:szCs w:val="20"/>
              </w:rPr>
              <w:t>registration</w:t>
            </w:r>
            <w:r w:rsidR="00D05E48">
              <w:rPr>
                <w:rFonts w:asciiTheme="minorHAnsi" w:hAnsiTheme="minorHAnsi"/>
                <w:sz w:val="20"/>
                <w:szCs w:val="20"/>
              </w:rPr>
              <w:t>/ISO certification will be prefer.</w:t>
            </w:r>
          </w:p>
          <w:p w14:paraId="780D7339" w14:textId="70A1763D" w:rsidR="006902D1" w:rsidRDefault="006902D1" w:rsidP="006902D1">
            <w:pPr>
              <w:spacing w:after="0"/>
              <w:jc w:val="center"/>
              <w:rPr>
                <w:rFonts w:asciiTheme="minorHAnsi" w:hAnsiTheme="minorHAnsi"/>
                <w:sz w:val="20"/>
                <w:szCs w:val="20"/>
              </w:rPr>
            </w:pPr>
            <w:r>
              <w:rPr>
                <w:rFonts w:asciiTheme="minorHAnsi" w:hAnsiTheme="minorHAnsi"/>
                <w:sz w:val="20"/>
                <w:szCs w:val="20"/>
              </w:rPr>
              <w:t>Experience with other NGOs</w:t>
            </w:r>
            <w:r w:rsidR="001C5DCB">
              <w:rPr>
                <w:rFonts w:asciiTheme="minorHAnsi" w:hAnsiTheme="minorHAnsi"/>
                <w:sz w:val="20"/>
                <w:szCs w:val="20"/>
              </w:rPr>
              <w:t>/Private /Public sectors /</w:t>
            </w:r>
            <w:r>
              <w:rPr>
                <w:rFonts w:asciiTheme="minorHAnsi" w:hAnsiTheme="minorHAnsi"/>
                <w:sz w:val="20"/>
                <w:szCs w:val="20"/>
              </w:rPr>
              <w:t>with good reputation.</w:t>
            </w:r>
          </w:p>
          <w:p w14:paraId="472A1ECB" w14:textId="7701CB2F" w:rsidR="00B11CCE" w:rsidRDefault="006902D1" w:rsidP="006902D1">
            <w:pPr>
              <w:spacing w:after="0"/>
              <w:jc w:val="center"/>
              <w:rPr>
                <w:rFonts w:asciiTheme="minorHAnsi" w:hAnsiTheme="minorHAnsi"/>
                <w:sz w:val="20"/>
                <w:szCs w:val="20"/>
              </w:rPr>
            </w:pPr>
            <w:r>
              <w:rPr>
                <w:rFonts w:asciiTheme="minorHAnsi" w:hAnsiTheme="minorHAnsi"/>
                <w:sz w:val="20"/>
                <w:szCs w:val="20"/>
              </w:rPr>
              <w:t>Vendor with Best Value &amp; Qualities.</w:t>
            </w:r>
          </w:p>
          <w:p w14:paraId="69BDF93E" w14:textId="1ADCB0CE" w:rsidR="00C027DA" w:rsidRDefault="00C027DA" w:rsidP="00C027DA">
            <w:pPr>
              <w:spacing w:after="0"/>
              <w:jc w:val="center"/>
              <w:rPr>
                <w:rFonts w:asciiTheme="minorHAnsi" w:hAnsiTheme="minorHAnsi"/>
                <w:sz w:val="20"/>
                <w:szCs w:val="20"/>
              </w:rPr>
            </w:pPr>
            <w:r>
              <w:rPr>
                <w:rFonts w:asciiTheme="minorHAnsi" w:hAnsiTheme="minorHAnsi"/>
                <w:sz w:val="20"/>
                <w:szCs w:val="20"/>
              </w:rPr>
              <w:t>Supplier who offer Free Transportation.</w:t>
            </w:r>
          </w:p>
          <w:p w14:paraId="1F778383" w14:textId="7E02434A" w:rsidR="006902D1" w:rsidRDefault="006902D1" w:rsidP="00C027DA">
            <w:pPr>
              <w:spacing w:after="0"/>
              <w:jc w:val="center"/>
              <w:rPr>
                <w:rFonts w:asciiTheme="minorHAnsi" w:hAnsiTheme="minorHAnsi"/>
                <w:sz w:val="20"/>
                <w:szCs w:val="20"/>
              </w:rPr>
            </w:pPr>
            <w:r>
              <w:rPr>
                <w:rFonts w:asciiTheme="minorHAnsi" w:hAnsiTheme="minorHAnsi"/>
                <w:sz w:val="20"/>
                <w:szCs w:val="20"/>
              </w:rPr>
              <w:t xml:space="preserve">Vendor who have flexibility&amp; </w:t>
            </w:r>
            <w:r w:rsidR="00D05E48">
              <w:rPr>
                <w:rFonts w:asciiTheme="minorHAnsi" w:hAnsiTheme="minorHAnsi"/>
                <w:sz w:val="20"/>
                <w:szCs w:val="20"/>
              </w:rPr>
              <w:t>cooperation condition</w:t>
            </w:r>
            <w:r>
              <w:rPr>
                <w:rFonts w:asciiTheme="minorHAnsi" w:hAnsiTheme="minorHAnsi"/>
                <w:sz w:val="20"/>
                <w:szCs w:val="20"/>
              </w:rPr>
              <w:t xml:space="preserve"> during contract period.</w:t>
            </w:r>
          </w:p>
          <w:p w14:paraId="35EC1BB4" w14:textId="77777777" w:rsidR="00B11CCE" w:rsidRPr="00902B08" w:rsidRDefault="00B11CCE" w:rsidP="006902D1">
            <w:pPr>
              <w:spacing w:after="0"/>
              <w:jc w:val="center"/>
              <w:rPr>
                <w:rFonts w:asciiTheme="minorHAnsi" w:hAnsiTheme="minorHAnsi"/>
                <w:sz w:val="20"/>
                <w:szCs w:val="20"/>
              </w:rPr>
            </w:pPr>
          </w:p>
        </w:tc>
      </w:tr>
    </w:tbl>
    <w:p w14:paraId="290AD2D4" w14:textId="77777777" w:rsidR="00B11CCE" w:rsidRPr="00DA0607" w:rsidRDefault="00B11CCE" w:rsidP="00B11CCE">
      <w:pPr>
        <w:widowControl w:val="0"/>
        <w:autoSpaceDE w:val="0"/>
        <w:autoSpaceDN w:val="0"/>
        <w:adjustRightInd w:val="0"/>
        <w:spacing w:after="0" w:line="221" w:lineRule="exact"/>
        <w:rPr>
          <w:rFonts w:asciiTheme="minorHAnsi" w:hAnsiTheme="minorHAnsi"/>
          <w:sz w:val="20"/>
          <w:szCs w:val="20"/>
        </w:rPr>
      </w:pPr>
    </w:p>
    <w:p w14:paraId="69F2BFC3" w14:textId="48DEFB46" w:rsidR="00F23B60" w:rsidRPr="00F23B60" w:rsidRDefault="00B11CCE" w:rsidP="00F23B60">
      <w:pPr>
        <w:pStyle w:val="ListParagraph"/>
        <w:widowControl w:val="0"/>
        <w:numPr>
          <w:ilvl w:val="0"/>
          <w:numId w:val="2"/>
        </w:numPr>
        <w:autoSpaceDE w:val="0"/>
        <w:autoSpaceDN w:val="0"/>
        <w:adjustRightInd w:val="0"/>
        <w:spacing w:after="0" w:line="372" w:lineRule="exact"/>
        <w:rPr>
          <w:rFonts w:asciiTheme="minorHAnsi" w:hAnsiTheme="minorHAnsi"/>
          <w:b/>
          <w:sz w:val="20"/>
          <w:szCs w:val="20"/>
        </w:rPr>
      </w:pPr>
      <w:r w:rsidRPr="00DA0607">
        <w:rPr>
          <w:rFonts w:asciiTheme="minorHAnsi" w:hAnsiTheme="minorHAnsi"/>
          <w:b/>
          <w:sz w:val="20"/>
          <w:szCs w:val="20"/>
        </w:rPr>
        <w:t xml:space="preserve"> DEADLINE FOR SUBMISSION</w:t>
      </w:r>
    </w:p>
    <w:p w14:paraId="7C3AE3EE" w14:textId="77777777" w:rsidR="00B11CCE" w:rsidRPr="00902B08" w:rsidRDefault="00B11CCE" w:rsidP="00B11CCE">
      <w:pPr>
        <w:widowControl w:val="0"/>
        <w:autoSpaceDE w:val="0"/>
        <w:autoSpaceDN w:val="0"/>
        <w:adjustRightInd w:val="0"/>
        <w:spacing w:after="0" w:line="83" w:lineRule="exact"/>
        <w:rPr>
          <w:rFonts w:asciiTheme="minorHAnsi" w:hAnsiTheme="minorHAnsi"/>
          <w:sz w:val="20"/>
          <w:szCs w:val="20"/>
        </w:rPr>
      </w:pPr>
    </w:p>
    <w:p w14:paraId="7A470EB4" w14:textId="3117ED8B" w:rsidR="00B11CCE" w:rsidRPr="00902B08" w:rsidRDefault="00B11CCE" w:rsidP="00127044">
      <w:pPr>
        <w:rPr>
          <w:rFonts w:asciiTheme="minorHAnsi" w:hAnsiTheme="minorHAnsi"/>
          <w:sz w:val="20"/>
          <w:szCs w:val="20"/>
        </w:rPr>
      </w:pPr>
      <w:r w:rsidRPr="4868EBA8">
        <w:rPr>
          <w:rFonts w:asciiTheme="minorHAnsi" w:hAnsiTheme="minorHAnsi"/>
          <w:sz w:val="20"/>
          <w:szCs w:val="20"/>
        </w:rPr>
        <w:t>The deadline for submission of bids is</w:t>
      </w:r>
      <w:r w:rsidRPr="4868EBA8">
        <w:rPr>
          <w:rFonts w:asciiTheme="minorHAnsi" w:hAnsiTheme="minorHAnsi"/>
          <w:b/>
          <w:bCs/>
          <w:sz w:val="20"/>
          <w:szCs w:val="20"/>
        </w:rPr>
        <w:t xml:space="preserve"> </w:t>
      </w:r>
      <w:r w:rsidR="00127044" w:rsidRPr="00CA5E4C">
        <w:rPr>
          <w:rFonts w:asciiTheme="majorBidi" w:hAnsiTheme="majorBidi" w:cstheme="majorBidi"/>
        </w:rPr>
        <w:t xml:space="preserve">5:00 PM, </w:t>
      </w:r>
      <w:r w:rsidR="00127044">
        <w:rPr>
          <w:rFonts w:asciiTheme="majorBidi" w:hAnsiTheme="majorBidi" w:cstheme="majorBidi"/>
        </w:rPr>
        <w:t>14-Jan-</w:t>
      </w:r>
      <w:r w:rsidR="00127044">
        <w:rPr>
          <w:rFonts w:asciiTheme="majorBidi" w:hAnsiTheme="majorBidi" w:cstheme="majorBidi"/>
        </w:rPr>
        <w:t xml:space="preserve">2024. </w:t>
      </w:r>
      <w:r w:rsidR="000D5A81" w:rsidRPr="4868EBA8">
        <w:rPr>
          <w:rFonts w:asciiTheme="minorHAnsi" w:hAnsiTheme="minorHAnsi"/>
          <w:sz w:val="20"/>
          <w:szCs w:val="20"/>
        </w:rPr>
        <w:t>After</w:t>
      </w:r>
      <w:r w:rsidR="00F23B60" w:rsidRPr="4868EBA8">
        <w:rPr>
          <w:rFonts w:asciiTheme="minorHAnsi" w:hAnsiTheme="minorHAnsi"/>
          <w:sz w:val="20"/>
          <w:szCs w:val="20"/>
        </w:rPr>
        <w:t xml:space="preserve"> </w:t>
      </w:r>
      <w:r w:rsidR="003F41E1" w:rsidRPr="4868EBA8">
        <w:rPr>
          <w:rFonts w:asciiTheme="minorHAnsi" w:hAnsiTheme="minorHAnsi"/>
          <w:sz w:val="20"/>
          <w:szCs w:val="20"/>
        </w:rPr>
        <w:t xml:space="preserve">advertisement. </w:t>
      </w:r>
      <w:r w:rsidRPr="4868EBA8">
        <w:rPr>
          <w:rFonts w:asciiTheme="minorHAnsi" w:hAnsiTheme="minorHAnsi"/>
          <w:sz w:val="20"/>
          <w:szCs w:val="20"/>
        </w:rPr>
        <w:t>Late bids will not be accepted.</w:t>
      </w:r>
    </w:p>
    <w:p w14:paraId="7ED2EB78" w14:textId="77777777" w:rsidR="00F23B60" w:rsidRPr="00902B08" w:rsidRDefault="00F23B60" w:rsidP="00F23B60">
      <w:pPr>
        <w:pStyle w:val="ListParagraph"/>
        <w:numPr>
          <w:ilvl w:val="0"/>
          <w:numId w:val="2"/>
        </w:numPr>
        <w:spacing w:after="0"/>
        <w:outlineLvl w:val="0"/>
        <w:rPr>
          <w:b/>
          <w:sz w:val="20"/>
          <w:szCs w:val="20"/>
          <w:lang w:val="en-GB"/>
        </w:rPr>
      </w:pPr>
      <w:r w:rsidRPr="00902B08">
        <w:rPr>
          <w:b/>
          <w:sz w:val="20"/>
          <w:szCs w:val="20"/>
          <w:lang w:val="en-GB"/>
        </w:rPr>
        <w:t xml:space="preserve">MANNER OF SUBMISSION: </w:t>
      </w:r>
    </w:p>
    <w:p w14:paraId="7CA05267" w14:textId="77777777" w:rsidR="00F23B60" w:rsidRPr="00DA0607" w:rsidRDefault="00F23B60" w:rsidP="00F23B60">
      <w:pPr>
        <w:pStyle w:val="ListParagraph"/>
        <w:spacing w:after="0"/>
        <w:ind w:left="555"/>
        <w:outlineLvl w:val="0"/>
        <w:rPr>
          <w:rFonts w:asciiTheme="minorHAnsi" w:hAnsiTheme="minorHAnsi"/>
          <w:sz w:val="20"/>
          <w:szCs w:val="20"/>
          <w:lang w:val="en-GB"/>
        </w:rPr>
      </w:pPr>
      <w:r w:rsidRPr="00DA0607">
        <w:rPr>
          <w:rFonts w:asciiTheme="minorHAnsi" w:hAnsiTheme="minorHAnsi"/>
          <w:sz w:val="20"/>
          <w:szCs w:val="20"/>
          <w:lang w:val="en-GB"/>
        </w:rPr>
        <w:t>Please submit your bids in accordance with the requirements detailed below:</w:t>
      </w:r>
    </w:p>
    <w:p w14:paraId="2F0FFB32" w14:textId="77777777" w:rsidR="00111996" w:rsidRDefault="00F23B60" w:rsidP="00C51EB6">
      <w:pPr>
        <w:pStyle w:val="ListParagraph"/>
        <w:ind w:left="555"/>
        <w:outlineLvl w:val="0"/>
      </w:pPr>
      <w:r w:rsidRPr="006561C7">
        <w:rPr>
          <w:rFonts w:asciiTheme="minorHAnsi" w:hAnsiTheme="minorHAnsi"/>
          <w:sz w:val="20"/>
          <w:szCs w:val="20"/>
          <w:lang w:val="en-IE"/>
        </w:rPr>
        <w:t>Complete sealed bid documents</w:t>
      </w:r>
      <w:r w:rsidR="00C51EB6">
        <w:rPr>
          <w:rFonts w:asciiTheme="minorHAnsi" w:hAnsiTheme="minorHAnsi"/>
          <w:sz w:val="20"/>
          <w:szCs w:val="20"/>
          <w:lang w:val="en-IE"/>
        </w:rPr>
        <w:t xml:space="preserve"> stamped and signed </w:t>
      </w:r>
      <w:r w:rsidR="00C51EB6" w:rsidRPr="006561C7">
        <w:rPr>
          <w:rFonts w:asciiTheme="minorHAnsi" w:hAnsiTheme="minorHAnsi"/>
          <w:sz w:val="20"/>
          <w:szCs w:val="20"/>
          <w:lang w:val="en-IE"/>
        </w:rPr>
        <w:t>shall</w:t>
      </w:r>
      <w:r w:rsidRPr="006561C7">
        <w:rPr>
          <w:rFonts w:asciiTheme="minorHAnsi" w:hAnsiTheme="minorHAnsi"/>
          <w:sz w:val="20"/>
          <w:szCs w:val="20"/>
          <w:lang w:val="en-IE"/>
        </w:rPr>
        <w:t xml:space="preserve"> be hand delive</w:t>
      </w:r>
      <w:r w:rsidR="003F41E1">
        <w:rPr>
          <w:rFonts w:asciiTheme="minorHAnsi" w:hAnsiTheme="minorHAnsi"/>
          <w:sz w:val="20"/>
          <w:szCs w:val="20"/>
          <w:lang w:val="en-IE"/>
        </w:rPr>
        <w:t>red</w:t>
      </w:r>
      <w:r w:rsidR="00C51EB6">
        <w:rPr>
          <w:rFonts w:asciiTheme="minorHAnsi" w:hAnsiTheme="minorHAnsi"/>
          <w:sz w:val="20"/>
          <w:szCs w:val="20"/>
          <w:lang w:val="en-IE"/>
        </w:rPr>
        <w:t xml:space="preserve"> to email address:</w:t>
      </w:r>
      <w:r w:rsidR="00C51EB6" w:rsidRPr="00C51EB6">
        <w:t xml:space="preserve"> </w:t>
      </w:r>
    </w:p>
    <w:p w14:paraId="2D862458" w14:textId="66F2D897" w:rsidR="00F23B60" w:rsidRPr="002F5C05" w:rsidRDefault="00127044" w:rsidP="00127044">
      <w:pPr>
        <w:shd w:val="clear" w:color="auto" w:fill="FFFFFF"/>
        <w:rPr>
          <w:rFonts w:cs="Calibri"/>
          <w:color w:val="000000"/>
        </w:rPr>
      </w:pPr>
      <w:hyperlink r:id="rId11" w:history="1">
        <w:r w:rsidRPr="006F7914">
          <w:rPr>
            <w:rStyle w:val="Hyperlink"/>
            <w:rFonts w:ascii="Segoe UI" w:hAnsi="Segoe UI" w:cs="Segoe UI"/>
            <w:sz w:val="21"/>
            <w:szCs w:val="21"/>
          </w:rPr>
          <w:t>prmta.tender@humanappeal.org.uk</w:t>
        </w:r>
      </w:hyperlink>
      <w:r>
        <w:rPr>
          <w:rStyle w:val="Hyperlink"/>
          <w:rFonts w:ascii="Segoe UI" w:hAnsi="Segoe UI" w:cs="Segoe UI"/>
          <w:sz w:val="21"/>
          <w:szCs w:val="21"/>
        </w:rPr>
        <w:t xml:space="preserve"> </w:t>
      </w:r>
      <w:r w:rsidR="003F41E1" w:rsidRPr="002F5C05">
        <w:rPr>
          <w:rFonts w:asciiTheme="minorHAnsi" w:hAnsiTheme="minorHAnsi"/>
          <w:sz w:val="20"/>
          <w:szCs w:val="20"/>
          <w:lang w:val="en-IE"/>
        </w:rPr>
        <w:t>not</w:t>
      </w:r>
      <w:r w:rsidR="00F23B60" w:rsidRPr="002F5C05">
        <w:rPr>
          <w:rFonts w:asciiTheme="minorHAnsi" w:hAnsiTheme="minorHAnsi"/>
          <w:sz w:val="20"/>
          <w:szCs w:val="20"/>
          <w:lang w:val="en-IE"/>
        </w:rPr>
        <w:t xml:space="preserve"> later than </w:t>
      </w:r>
      <w:r w:rsidRPr="00CA5E4C">
        <w:rPr>
          <w:rFonts w:asciiTheme="majorBidi" w:hAnsiTheme="majorBidi" w:cstheme="majorBidi"/>
        </w:rPr>
        <w:t xml:space="preserve">5:00 PM, </w:t>
      </w:r>
      <w:r>
        <w:rPr>
          <w:rFonts w:asciiTheme="majorBidi" w:hAnsiTheme="majorBidi" w:cstheme="majorBidi"/>
        </w:rPr>
        <w:t>14-Jan-2024</w:t>
      </w:r>
      <w:r w:rsidR="003F41E1" w:rsidRPr="002F5C05">
        <w:rPr>
          <w:rFonts w:asciiTheme="minorHAnsi" w:hAnsiTheme="minorHAnsi"/>
          <w:sz w:val="20"/>
          <w:szCs w:val="20"/>
          <w:lang w:val="en-IE"/>
        </w:rPr>
        <w:t>.</w:t>
      </w:r>
      <w:r w:rsidR="00C51EB6" w:rsidRPr="002F5C05">
        <w:rPr>
          <w:rFonts w:asciiTheme="minorHAnsi" w:hAnsiTheme="minorHAnsi"/>
          <w:sz w:val="20"/>
          <w:szCs w:val="20"/>
          <w:lang w:val="en-IE"/>
        </w:rPr>
        <w:t xml:space="preserve"> Iraqi time.</w:t>
      </w:r>
    </w:p>
    <w:p w14:paraId="26EFC6E7" w14:textId="58B4D0CD" w:rsidR="00111996" w:rsidRPr="00111996" w:rsidRDefault="00111996" w:rsidP="00127044">
      <w:pPr>
        <w:pStyle w:val="ListParagraph"/>
        <w:ind w:left="555"/>
        <w:outlineLvl w:val="0"/>
        <w:rPr>
          <w:rFonts w:asciiTheme="minorHAnsi" w:hAnsiTheme="minorHAnsi"/>
          <w:b/>
          <w:bCs/>
          <w:color w:val="FF0000"/>
          <w:sz w:val="20"/>
          <w:szCs w:val="20"/>
          <w:u w:val="single"/>
          <w:lang w:val="en-GB"/>
        </w:rPr>
      </w:pPr>
      <w:r w:rsidRPr="00111996">
        <w:rPr>
          <w:rFonts w:asciiTheme="minorHAnsi" w:hAnsiTheme="minorHAnsi"/>
          <w:b/>
          <w:bCs/>
          <w:color w:val="FF0000"/>
          <w:sz w:val="20"/>
          <w:szCs w:val="20"/>
          <w:u w:val="single"/>
          <w:lang w:val="en-IE"/>
        </w:rPr>
        <w:t>V</w:t>
      </w:r>
      <w:r>
        <w:rPr>
          <w:rFonts w:asciiTheme="minorHAnsi" w:hAnsiTheme="minorHAnsi"/>
          <w:b/>
          <w:bCs/>
          <w:color w:val="FF0000"/>
          <w:sz w:val="20"/>
          <w:szCs w:val="20"/>
          <w:u w:val="single"/>
          <w:lang w:val="en-IE"/>
        </w:rPr>
        <w:t xml:space="preserve">ery </w:t>
      </w:r>
      <w:r w:rsidRPr="00111996">
        <w:rPr>
          <w:rFonts w:asciiTheme="minorHAnsi" w:hAnsiTheme="minorHAnsi"/>
          <w:b/>
          <w:bCs/>
          <w:color w:val="FF0000"/>
          <w:sz w:val="20"/>
          <w:szCs w:val="20"/>
          <w:u w:val="single"/>
          <w:lang w:val="en-IE"/>
        </w:rPr>
        <w:t>important</w:t>
      </w:r>
      <w:r>
        <w:rPr>
          <w:rFonts w:asciiTheme="minorHAnsi" w:hAnsiTheme="minorHAnsi"/>
          <w:b/>
          <w:bCs/>
          <w:color w:val="FF0000"/>
          <w:sz w:val="20"/>
          <w:szCs w:val="20"/>
          <w:u w:val="single"/>
          <w:lang w:val="en-IE"/>
        </w:rPr>
        <w:t xml:space="preserve">: in addition </w:t>
      </w:r>
      <w:r w:rsidR="001E3801">
        <w:rPr>
          <w:rFonts w:asciiTheme="minorHAnsi" w:hAnsiTheme="minorHAnsi"/>
          <w:b/>
          <w:bCs/>
          <w:color w:val="FF0000"/>
          <w:sz w:val="20"/>
          <w:szCs w:val="20"/>
          <w:u w:val="single"/>
          <w:lang w:val="en-IE"/>
        </w:rPr>
        <w:t xml:space="preserve">Completed </w:t>
      </w:r>
      <w:r w:rsidRPr="00111996">
        <w:rPr>
          <w:rFonts w:asciiTheme="minorHAnsi" w:hAnsiTheme="minorHAnsi"/>
          <w:b/>
          <w:bCs/>
          <w:color w:val="FF0000"/>
          <w:sz w:val="20"/>
          <w:szCs w:val="20"/>
          <w:u w:val="single"/>
          <w:lang w:val="en-IE"/>
        </w:rPr>
        <w:t>sealed</w:t>
      </w:r>
      <w:r w:rsidR="00DC3583">
        <w:rPr>
          <w:rFonts w:asciiTheme="minorHAnsi" w:hAnsiTheme="minorHAnsi"/>
          <w:b/>
          <w:bCs/>
          <w:color w:val="FF0000"/>
          <w:sz w:val="20"/>
          <w:szCs w:val="20"/>
          <w:u w:val="single"/>
          <w:lang w:val="en-IE"/>
        </w:rPr>
        <w:t xml:space="preserve"> envelope signed &amp;stamped </w:t>
      </w:r>
      <w:r w:rsidRPr="00111996">
        <w:rPr>
          <w:rFonts w:asciiTheme="minorHAnsi" w:hAnsiTheme="minorHAnsi"/>
          <w:b/>
          <w:bCs/>
          <w:color w:val="FF0000"/>
          <w:sz w:val="20"/>
          <w:szCs w:val="20"/>
          <w:u w:val="single"/>
          <w:lang w:val="en-IE"/>
        </w:rPr>
        <w:t xml:space="preserve"> (Hard Copy) shall be hand delivered to Human Appeal office, Erbil, </w:t>
      </w:r>
      <w:r w:rsidR="00DC3583">
        <w:rPr>
          <w:rFonts w:asciiTheme="minorHAnsi" w:hAnsiTheme="minorHAnsi"/>
          <w:b/>
          <w:bCs/>
          <w:color w:val="FF0000"/>
          <w:sz w:val="20"/>
          <w:szCs w:val="20"/>
          <w:u w:val="single"/>
          <w:lang w:val="en-IE"/>
        </w:rPr>
        <w:t>Dream city ,</w:t>
      </w:r>
      <w:r w:rsidRPr="00111996">
        <w:rPr>
          <w:rFonts w:asciiTheme="minorHAnsi" w:hAnsiTheme="minorHAnsi"/>
          <w:b/>
          <w:bCs/>
          <w:color w:val="FF0000"/>
          <w:sz w:val="20"/>
          <w:szCs w:val="20"/>
          <w:u w:val="single"/>
          <w:lang w:val="en-IE"/>
        </w:rPr>
        <w:t xml:space="preserve">Building 1159. </w:t>
      </w:r>
      <w:r w:rsidRPr="006561C7">
        <w:rPr>
          <w:rFonts w:asciiTheme="minorHAnsi" w:hAnsiTheme="minorHAnsi"/>
          <w:sz w:val="20"/>
          <w:szCs w:val="20"/>
          <w:lang w:val="en-IE"/>
        </w:rPr>
        <w:t xml:space="preserve">Not later than </w:t>
      </w:r>
      <w:r w:rsidR="00127044" w:rsidRPr="00CA5E4C">
        <w:rPr>
          <w:rFonts w:asciiTheme="majorBidi" w:hAnsiTheme="majorBidi" w:cstheme="majorBidi"/>
        </w:rPr>
        <w:t xml:space="preserve">5:00 PM, </w:t>
      </w:r>
      <w:r w:rsidR="00127044">
        <w:rPr>
          <w:rFonts w:asciiTheme="majorBidi" w:hAnsiTheme="majorBidi" w:cstheme="majorBidi"/>
        </w:rPr>
        <w:t>14-Jan-2024</w:t>
      </w:r>
      <w:proofErr w:type="gramStart"/>
      <w:r w:rsidR="00127044" w:rsidRPr="002F5C05">
        <w:rPr>
          <w:rFonts w:asciiTheme="minorHAnsi" w:hAnsiTheme="minorHAnsi"/>
          <w:sz w:val="20"/>
          <w:szCs w:val="20"/>
          <w:lang w:val="en-IE"/>
        </w:rPr>
        <w:t>.</w:t>
      </w:r>
      <w:r>
        <w:rPr>
          <w:rFonts w:asciiTheme="minorHAnsi" w:hAnsiTheme="minorHAnsi"/>
          <w:sz w:val="20"/>
          <w:szCs w:val="20"/>
          <w:lang w:val="en-IE"/>
        </w:rPr>
        <w:t>.</w:t>
      </w:r>
      <w:proofErr w:type="gramEnd"/>
      <w:r>
        <w:rPr>
          <w:rFonts w:asciiTheme="minorHAnsi" w:hAnsiTheme="minorHAnsi"/>
          <w:sz w:val="20"/>
          <w:szCs w:val="20"/>
          <w:lang w:val="en-IE"/>
        </w:rPr>
        <w:t xml:space="preserve"> Iraqi time</w:t>
      </w:r>
    </w:p>
    <w:p w14:paraId="0E2CFF3E" w14:textId="77777777" w:rsidR="00F23B60" w:rsidRPr="00764CAB" w:rsidRDefault="00F23B60" w:rsidP="00F23B60">
      <w:pPr>
        <w:numPr>
          <w:ilvl w:val="0"/>
          <w:numId w:val="2"/>
        </w:numPr>
        <w:spacing w:after="0"/>
        <w:outlineLvl w:val="0"/>
        <w:rPr>
          <w:rFonts w:asciiTheme="minorHAnsi" w:hAnsiTheme="minorHAnsi" w:cstheme="minorHAnsi"/>
          <w:b/>
          <w:sz w:val="20"/>
          <w:szCs w:val="20"/>
          <w:lang w:val="en-AU"/>
        </w:rPr>
      </w:pPr>
      <w:r w:rsidRPr="00764CAB">
        <w:rPr>
          <w:rFonts w:asciiTheme="minorHAnsi" w:hAnsiTheme="minorHAnsi" w:cstheme="minorHAnsi"/>
          <w:b/>
          <w:sz w:val="20"/>
          <w:szCs w:val="20"/>
          <w:lang w:val="en-AU"/>
        </w:rPr>
        <w:t xml:space="preserve">ASSESSMENT CRITERIA </w:t>
      </w:r>
    </w:p>
    <w:p w14:paraId="6F4894A2" w14:textId="77777777" w:rsidR="00F23B60" w:rsidRPr="008D49A0" w:rsidRDefault="00F23B60" w:rsidP="00F23B60">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 xml:space="preserve">Award of the contract(s) will be based on the following: </w:t>
      </w:r>
    </w:p>
    <w:p w14:paraId="4E7B0403" w14:textId="77777777" w:rsidR="00F23B60" w:rsidRPr="00764CAB" w:rsidRDefault="00F23B60" w:rsidP="00F23B60">
      <w:pPr>
        <w:spacing w:after="0"/>
        <w:outlineLvl w:val="0"/>
        <w:rPr>
          <w:rFonts w:asciiTheme="minorHAnsi" w:hAnsiTheme="minorHAnsi" w:cstheme="minorHAnsi"/>
          <w:b/>
          <w:sz w:val="20"/>
          <w:szCs w:val="20"/>
          <w:lang w:val="en-AU"/>
        </w:rPr>
      </w:pPr>
      <w:r w:rsidRPr="00764CAB">
        <w:rPr>
          <w:rFonts w:asciiTheme="minorHAnsi" w:hAnsiTheme="minorHAnsi" w:cstheme="minorHAnsi"/>
          <w:b/>
          <w:sz w:val="20"/>
          <w:szCs w:val="20"/>
          <w:lang w:val="en-AU"/>
        </w:rPr>
        <w:t>Step 1: Administrative compliance check</w:t>
      </w:r>
    </w:p>
    <w:p w14:paraId="6055B5FD" w14:textId="77777777" w:rsidR="00F23B60" w:rsidRPr="00764CAB" w:rsidRDefault="00F23B60" w:rsidP="00F23B60">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Bidders must provide evidence of the following for their bid to be considered compliant:</w:t>
      </w:r>
    </w:p>
    <w:p w14:paraId="53338F03" w14:textId="0E55DD13" w:rsidR="00F23B60" w:rsidRPr="00764CAB" w:rsidRDefault="00F23B60" w:rsidP="00F23B60">
      <w:pPr>
        <w:numPr>
          <w:ilvl w:val="0"/>
          <w:numId w:val="3"/>
        </w:num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Section</w:t>
      </w:r>
      <w:r w:rsidR="00CC1B18">
        <w:rPr>
          <w:rFonts w:asciiTheme="minorHAnsi" w:hAnsiTheme="minorHAnsi" w:cstheme="minorHAnsi"/>
          <w:sz w:val="20"/>
          <w:szCs w:val="20"/>
          <w:lang w:val="en-AU"/>
        </w:rPr>
        <w:t>s 5-7</w:t>
      </w:r>
      <w:r>
        <w:rPr>
          <w:rFonts w:asciiTheme="minorHAnsi" w:hAnsiTheme="minorHAnsi" w:cstheme="minorHAnsi"/>
          <w:sz w:val="20"/>
          <w:szCs w:val="20"/>
          <w:lang w:val="en-AU"/>
        </w:rPr>
        <w:t xml:space="preserve"> </w:t>
      </w:r>
      <w:r w:rsidRPr="00764CAB">
        <w:rPr>
          <w:rFonts w:asciiTheme="minorHAnsi" w:hAnsiTheme="minorHAnsi" w:cstheme="minorHAnsi"/>
          <w:sz w:val="20"/>
          <w:szCs w:val="20"/>
          <w:lang w:val="en-AU"/>
        </w:rPr>
        <w:t>completed, signed and stamped</w:t>
      </w:r>
    </w:p>
    <w:p w14:paraId="7C0259B3" w14:textId="4872902D" w:rsidR="00F23B60" w:rsidRPr="00C1660B" w:rsidRDefault="00F23B60" w:rsidP="00F23B60">
      <w:pPr>
        <w:numPr>
          <w:ilvl w:val="0"/>
          <w:numId w:val="3"/>
        </w:numPr>
        <w:spacing w:after="0"/>
        <w:outlineLvl w:val="0"/>
        <w:rPr>
          <w:rFonts w:asciiTheme="minorHAnsi" w:hAnsiTheme="minorHAnsi" w:cstheme="minorHAnsi"/>
          <w:b/>
          <w:bCs/>
          <w:sz w:val="20"/>
          <w:szCs w:val="20"/>
          <w:lang w:val="en-AU"/>
        </w:rPr>
      </w:pPr>
      <w:r w:rsidRPr="0045679E">
        <w:rPr>
          <w:rFonts w:asciiTheme="minorHAnsi" w:hAnsiTheme="minorHAnsi" w:cstheme="minorHAnsi"/>
          <w:sz w:val="20"/>
          <w:szCs w:val="20"/>
          <w:lang w:val="en-AU"/>
        </w:rPr>
        <w:t xml:space="preserve">Bidder has included a copy of their valid business licence </w:t>
      </w:r>
    </w:p>
    <w:p w14:paraId="6E11F6A5" w14:textId="4D8A5648" w:rsidR="00C1660B" w:rsidRDefault="00C1660B" w:rsidP="00C1660B">
      <w:pPr>
        <w:spacing w:after="0"/>
        <w:ind w:left="643"/>
        <w:outlineLvl w:val="0"/>
        <w:rPr>
          <w:rFonts w:asciiTheme="minorHAnsi" w:hAnsiTheme="minorHAnsi" w:cstheme="minorHAnsi"/>
          <w:sz w:val="20"/>
          <w:szCs w:val="20"/>
          <w:lang w:val="en-AU"/>
        </w:rPr>
      </w:pPr>
    </w:p>
    <w:p w14:paraId="4F1CEC56" w14:textId="77777777" w:rsidR="00127044" w:rsidRDefault="00127044" w:rsidP="00C1660B">
      <w:pPr>
        <w:spacing w:after="0"/>
        <w:ind w:left="643"/>
        <w:outlineLvl w:val="0"/>
        <w:rPr>
          <w:rFonts w:asciiTheme="minorHAnsi" w:hAnsiTheme="minorHAnsi" w:cstheme="minorHAnsi"/>
          <w:sz w:val="20"/>
          <w:szCs w:val="20"/>
          <w:lang w:val="en-AU"/>
        </w:rPr>
      </w:pPr>
    </w:p>
    <w:p w14:paraId="7F316BEB" w14:textId="77777777" w:rsidR="00C1660B" w:rsidRPr="0045679E" w:rsidRDefault="00C1660B" w:rsidP="00C1660B">
      <w:pPr>
        <w:spacing w:after="0"/>
        <w:ind w:left="643"/>
        <w:outlineLvl w:val="0"/>
        <w:rPr>
          <w:rFonts w:asciiTheme="minorHAnsi" w:hAnsiTheme="minorHAnsi" w:cstheme="minorHAnsi"/>
          <w:b/>
          <w:bCs/>
          <w:sz w:val="20"/>
          <w:szCs w:val="20"/>
          <w:lang w:val="en-AU"/>
        </w:rPr>
      </w:pPr>
    </w:p>
    <w:p w14:paraId="013832A6" w14:textId="77777777" w:rsidR="00F23B60" w:rsidRPr="0045679E" w:rsidRDefault="00F23B60" w:rsidP="00F23B60">
      <w:pPr>
        <w:spacing w:after="0"/>
        <w:outlineLvl w:val="0"/>
        <w:rPr>
          <w:rFonts w:asciiTheme="minorHAnsi" w:hAnsiTheme="minorHAnsi" w:cstheme="minorHAnsi"/>
          <w:b/>
          <w:bCs/>
          <w:sz w:val="20"/>
          <w:szCs w:val="20"/>
          <w:lang w:val="en-AU"/>
        </w:rPr>
      </w:pPr>
      <w:r w:rsidRPr="0045679E">
        <w:rPr>
          <w:rFonts w:asciiTheme="minorHAnsi" w:hAnsiTheme="minorHAnsi" w:cstheme="minorHAnsi"/>
          <w:b/>
          <w:bCs/>
          <w:sz w:val="20"/>
          <w:szCs w:val="20"/>
          <w:lang w:val="en-AU"/>
        </w:rPr>
        <w:lastRenderedPageBreak/>
        <w:t>Step 2: Technical Evaluation</w:t>
      </w:r>
    </w:p>
    <w:p w14:paraId="63FBBF47" w14:textId="77777777" w:rsidR="00F23B60" w:rsidRPr="008D49A0" w:rsidRDefault="00F23B60" w:rsidP="00F23B60">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A Technical Evaluation of all bids received will be conducted to shortlisted</w:t>
      </w:r>
      <w:r>
        <w:rPr>
          <w:rFonts w:asciiTheme="minorHAnsi" w:hAnsiTheme="minorHAnsi" w:cstheme="minorHAnsi"/>
          <w:sz w:val="20"/>
          <w:szCs w:val="20"/>
          <w:lang w:val="en-AU"/>
        </w:rPr>
        <w:t xml:space="preserve"> bidders. </w:t>
      </w:r>
      <w:r w:rsidRPr="00764CAB">
        <w:rPr>
          <w:rFonts w:asciiTheme="minorHAnsi" w:hAnsiTheme="minorHAnsi" w:cstheme="minorHAnsi"/>
          <w:sz w:val="20"/>
          <w:szCs w:val="20"/>
          <w:lang w:val="en-AU"/>
        </w:rPr>
        <w:t xml:space="preserve">Criteria that will be used to evaluate and score the bids </w:t>
      </w:r>
      <w:r>
        <w:rPr>
          <w:rFonts w:asciiTheme="minorHAnsi" w:hAnsiTheme="minorHAnsi" w:cstheme="minorHAnsi"/>
          <w:sz w:val="20"/>
          <w:szCs w:val="20"/>
          <w:lang w:val="en-AU"/>
        </w:rPr>
        <w:t>are outlined in Section 3, Clause 25</w:t>
      </w:r>
    </w:p>
    <w:p w14:paraId="4BE5F0BE" w14:textId="77777777" w:rsidR="00F23B60" w:rsidRDefault="00F23B60" w:rsidP="00F23B60">
      <w:pPr>
        <w:spacing w:after="0"/>
        <w:outlineLvl w:val="0"/>
        <w:rPr>
          <w:rFonts w:asciiTheme="minorHAnsi" w:hAnsiTheme="minorHAnsi" w:cstheme="minorHAnsi"/>
          <w:b/>
          <w:bCs/>
          <w:sz w:val="20"/>
          <w:szCs w:val="20"/>
          <w:lang w:val="en-AU"/>
        </w:rPr>
      </w:pPr>
      <w:r w:rsidRPr="00764CAB">
        <w:rPr>
          <w:rFonts w:asciiTheme="minorHAnsi" w:hAnsiTheme="minorHAnsi" w:cstheme="minorHAnsi"/>
          <w:b/>
          <w:bCs/>
          <w:sz w:val="20"/>
          <w:szCs w:val="20"/>
          <w:lang w:val="en-AU"/>
        </w:rPr>
        <w:t>Step 3: Financial Evaluation</w:t>
      </w:r>
    </w:p>
    <w:p w14:paraId="79B6FD21" w14:textId="408B945A" w:rsidR="006561C7" w:rsidRDefault="00F23B60" w:rsidP="006561C7">
      <w:pPr>
        <w:spacing w:after="0"/>
        <w:rPr>
          <w:rFonts w:asciiTheme="minorHAnsi" w:hAnsiTheme="minorHAnsi" w:cs="Arial"/>
          <w:sz w:val="20"/>
          <w:szCs w:val="20"/>
          <w:lang w:val="en-AU"/>
        </w:rPr>
      </w:pPr>
      <w:r>
        <w:rPr>
          <w:rFonts w:asciiTheme="minorHAnsi" w:hAnsiTheme="minorHAnsi" w:cstheme="minorHAnsi"/>
          <w:sz w:val="20"/>
          <w:szCs w:val="20"/>
          <w:lang w:val="en-AU"/>
        </w:rPr>
        <w:t xml:space="preserve">Price in comparison to Human Appeal </w:t>
      </w:r>
      <w:r w:rsidRPr="00764CAB">
        <w:rPr>
          <w:rFonts w:asciiTheme="minorHAnsi" w:hAnsiTheme="minorHAnsi" w:cstheme="minorHAnsi"/>
          <w:sz w:val="20"/>
          <w:szCs w:val="20"/>
          <w:lang w:val="en-AU"/>
        </w:rPr>
        <w:t>established expectation and in comparison to other bidders of comparable technical quality</w:t>
      </w:r>
    </w:p>
    <w:p w14:paraId="45C71D75" w14:textId="23AEFDF1" w:rsidR="006561C7" w:rsidRDefault="006561C7" w:rsidP="006561C7">
      <w:pPr>
        <w:spacing w:after="0"/>
        <w:rPr>
          <w:rFonts w:asciiTheme="minorHAnsi" w:hAnsiTheme="minorHAnsi" w:cs="Arial"/>
          <w:sz w:val="20"/>
          <w:szCs w:val="20"/>
          <w:lang w:val="en-AU"/>
        </w:rPr>
      </w:pPr>
    </w:p>
    <w:p w14:paraId="0B50CB7D" w14:textId="3C8A36B0" w:rsidR="006561C7" w:rsidRDefault="006561C7" w:rsidP="006561C7">
      <w:pPr>
        <w:spacing w:after="0"/>
        <w:rPr>
          <w:rFonts w:asciiTheme="minorHAnsi" w:hAnsiTheme="minorHAnsi" w:cs="Arial"/>
          <w:sz w:val="20"/>
          <w:szCs w:val="20"/>
          <w:lang w:val="en-AU"/>
        </w:rPr>
      </w:pPr>
    </w:p>
    <w:p w14:paraId="69A7EF98" w14:textId="7DF34E3C" w:rsidR="00F23B60" w:rsidRDefault="00F23B60" w:rsidP="00CA5EF7"/>
    <w:tbl>
      <w:tblPr>
        <w:tblStyle w:val="TableGrid1"/>
        <w:tblW w:w="5000" w:type="pct"/>
        <w:tblLayout w:type="fixed"/>
        <w:tblLook w:val="04A0" w:firstRow="1" w:lastRow="0" w:firstColumn="1" w:lastColumn="0" w:noHBand="0" w:noVBand="1"/>
      </w:tblPr>
      <w:tblGrid>
        <w:gridCol w:w="5117"/>
        <w:gridCol w:w="607"/>
        <w:gridCol w:w="607"/>
        <w:gridCol w:w="607"/>
        <w:gridCol w:w="676"/>
        <w:gridCol w:w="2266"/>
      </w:tblGrid>
      <w:tr w:rsidR="00F23B60" w:rsidRPr="00F23B60" w14:paraId="1C54DAFA" w14:textId="77777777" w:rsidTr="4868EBA8">
        <w:trPr>
          <w:trHeight w:val="806"/>
        </w:trPr>
        <w:tc>
          <w:tcPr>
            <w:tcW w:w="2590" w:type="pct"/>
            <w:tcBorders>
              <w:bottom w:val="nil"/>
            </w:tcBorders>
            <w:vAlign w:val="center"/>
          </w:tcPr>
          <w:p w14:paraId="71C8BFD5" w14:textId="77777777" w:rsidR="00F23B60" w:rsidRPr="00F23B60" w:rsidRDefault="00F23B60" w:rsidP="00F23B60">
            <w:pPr>
              <w:rPr>
                <w:rFonts w:cs="Calibri"/>
                <w:b/>
                <w:bCs/>
                <w:sz w:val="20"/>
                <w:szCs w:val="20"/>
                <w:lang w:val="en-GB"/>
              </w:rPr>
            </w:pPr>
            <w:r w:rsidRPr="00F23B60">
              <w:rPr>
                <w:rFonts w:cs="Calibri"/>
                <w:b/>
                <w:bCs/>
                <w:sz w:val="20"/>
                <w:szCs w:val="20"/>
                <w:lang w:val="en-GB"/>
              </w:rPr>
              <w:t>Description</w:t>
            </w:r>
          </w:p>
        </w:tc>
        <w:tc>
          <w:tcPr>
            <w:tcW w:w="614" w:type="pct"/>
            <w:gridSpan w:val="2"/>
            <w:vAlign w:val="center"/>
          </w:tcPr>
          <w:p w14:paraId="3D743C99" w14:textId="77777777" w:rsidR="00F23B60" w:rsidRPr="00F23B60" w:rsidRDefault="00F23B60" w:rsidP="00F23B60">
            <w:pPr>
              <w:rPr>
                <w:rFonts w:cs="Calibri"/>
                <w:b/>
                <w:bCs/>
                <w:sz w:val="20"/>
                <w:szCs w:val="20"/>
                <w:lang w:val="en-GB"/>
              </w:rPr>
            </w:pPr>
            <w:r w:rsidRPr="00F23B60">
              <w:rPr>
                <w:rFonts w:cs="Calibri"/>
                <w:b/>
                <w:bCs/>
                <w:sz w:val="20"/>
                <w:szCs w:val="20"/>
                <w:lang w:val="en-GB"/>
              </w:rPr>
              <w:t>To be filled by bidder</w:t>
            </w:r>
          </w:p>
        </w:tc>
        <w:tc>
          <w:tcPr>
            <w:tcW w:w="1796" w:type="pct"/>
            <w:gridSpan w:val="3"/>
            <w:vAlign w:val="center"/>
          </w:tcPr>
          <w:p w14:paraId="2F459AEA" w14:textId="11A38E5B" w:rsidR="00F23B60" w:rsidRPr="00F23B60" w:rsidRDefault="00F23B60" w:rsidP="00F23B60">
            <w:pPr>
              <w:rPr>
                <w:rFonts w:cs="Calibri"/>
                <w:b/>
                <w:bCs/>
                <w:sz w:val="20"/>
                <w:szCs w:val="20"/>
                <w:lang w:val="en-GB"/>
              </w:rPr>
            </w:pPr>
            <w:r w:rsidRPr="00F23B60">
              <w:rPr>
                <w:rFonts w:cs="Calibri"/>
                <w:b/>
                <w:bCs/>
                <w:sz w:val="20"/>
                <w:szCs w:val="20"/>
                <w:lang w:val="en-GB"/>
              </w:rPr>
              <w:t xml:space="preserve">To be filled by </w:t>
            </w:r>
            <w:r>
              <w:rPr>
                <w:rFonts w:cs="Calibri"/>
                <w:b/>
                <w:bCs/>
                <w:sz w:val="20"/>
                <w:szCs w:val="20"/>
                <w:lang w:val="en-GB"/>
              </w:rPr>
              <w:t xml:space="preserve">Human Appeal </w:t>
            </w:r>
            <w:r w:rsidRPr="00F23B60">
              <w:rPr>
                <w:rFonts w:cs="Calibri"/>
                <w:b/>
                <w:bCs/>
                <w:sz w:val="20"/>
                <w:szCs w:val="20"/>
                <w:lang w:val="en-GB"/>
              </w:rPr>
              <w:t xml:space="preserve"> bid committee</w:t>
            </w:r>
          </w:p>
        </w:tc>
      </w:tr>
      <w:tr w:rsidR="00F23B60" w:rsidRPr="00F23B60" w14:paraId="0CA01D1D" w14:textId="77777777" w:rsidTr="4868EBA8">
        <w:trPr>
          <w:trHeight w:val="504"/>
        </w:trPr>
        <w:tc>
          <w:tcPr>
            <w:tcW w:w="2590" w:type="pct"/>
            <w:tcBorders>
              <w:top w:val="nil"/>
            </w:tcBorders>
            <w:vAlign w:val="center"/>
          </w:tcPr>
          <w:p w14:paraId="7E6165BC" w14:textId="77777777" w:rsidR="00F23B60" w:rsidRPr="00F23B60" w:rsidRDefault="00F23B60" w:rsidP="00F23B60">
            <w:pPr>
              <w:rPr>
                <w:rFonts w:cs="Calibri"/>
                <w:b/>
                <w:bCs/>
                <w:sz w:val="20"/>
                <w:szCs w:val="20"/>
                <w:lang w:val="en-GB"/>
              </w:rPr>
            </w:pPr>
          </w:p>
        </w:tc>
        <w:tc>
          <w:tcPr>
            <w:tcW w:w="614" w:type="pct"/>
            <w:gridSpan w:val="2"/>
            <w:vAlign w:val="center"/>
          </w:tcPr>
          <w:p w14:paraId="7988D0FC" w14:textId="77777777" w:rsidR="00F23B60" w:rsidRPr="00F23B60" w:rsidRDefault="00F23B60" w:rsidP="00F23B60">
            <w:pPr>
              <w:rPr>
                <w:rFonts w:cs="Calibri"/>
                <w:b/>
                <w:bCs/>
                <w:sz w:val="20"/>
                <w:szCs w:val="20"/>
                <w:lang w:val="en-GB"/>
              </w:rPr>
            </w:pPr>
            <w:r w:rsidRPr="00F23B60">
              <w:rPr>
                <w:rFonts w:cs="Calibri"/>
                <w:b/>
                <w:bCs/>
                <w:sz w:val="20"/>
                <w:szCs w:val="20"/>
                <w:lang w:val="en-GB"/>
              </w:rPr>
              <w:t>Included?</w:t>
            </w:r>
          </w:p>
        </w:tc>
        <w:tc>
          <w:tcPr>
            <w:tcW w:w="649" w:type="pct"/>
            <w:gridSpan w:val="2"/>
            <w:vAlign w:val="center"/>
          </w:tcPr>
          <w:p w14:paraId="10C63EC6" w14:textId="77777777" w:rsidR="00F23B60" w:rsidRPr="00F23B60" w:rsidRDefault="00F23B60" w:rsidP="00F23B60">
            <w:pPr>
              <w:rPr>
                <w:rFonts w:cs="Calibri"/>
                <w:b/>
                <w:bCs/>
                <w:sz w:val="20"/>
                <w:szCs w:val="20"/>
                <w:lang w:val="en-GB"/>
              </w:rPr>
            </w:pPr>
            <w:r w:rsidRPr="00F23B60">
              <w:rPr>
                <w:rFonts w:cs="Calibri"/>
                <w:b/>
                <w:bCs/>
                <w:sz w:val="20"/>
                <w:szCs w:val="20"/>
                <w:lang w:val="en-GB"/>
              </w:rPr>
              <w:t>Present &amp; complete?</w:t>
            </w:r>
          </w:p>
        </w:tc>
        <w:tc>
          <w:tcPr>
            <w:tcW w:w="1147" w:type="pct"/>
            <w:vAlign w:val="center"/>
          </w:tcPr>
          <w:p w14:paraId="2062E2B6" w14:textId="77777777" w:rsidR="00F23B60" w:rsidRPr="00F23B60" w:rsidRDefault="00F23B60" w:rsidP="00F23B60">
            <w:pPr>
              <w:rPr>
                <w:rFonts w:cs="Calibri"/>
                <w:b/>
                <w:bCs/>
                <w:sz w:val="20"/>
                <w:szCs w:val="20"/>
                <w:lang w:val="en-GB"/>
              </w:rPr>
            </w:pPr>
            <w:r w:rsidRPr="00F23B60">
              <w:rPr>
                <w:rFonts w:cs="Calibri"/>
                <w:b/>
                <w:bCs/>
                <w:sz w:val="20"/>
                <w:szCs w:val="20"/>
                <w:lang w:val="en-GB"/>
              </w:rPr>
              <w:t>Comments</w:t>
            </w:r>
          </w:p>
        </w:tc>
      </w:tr>
      <w:tr w:rsidR="00F23B60" w:rsidRPr="00F23B60" w14:paraId="29E47A1C" w14:textId="77777777" w:rsidTr="4868EBA8">
        <w:trPr>
          <w:trHeight w:val="387"/>
        </w:trPr>
        <w:tc>
          <w:tcPr>
            <w:tcW w:w="2590" w:type="pct"/>
            <w:shd w:val="clear" w:color="auto" w:fill="D9D9D9" w:themeFill="background1" w:themeFillShade="D9"/>
            <w:vAlign w:val="center"/>
          </w:tcPr>
          <w:p w14:paraId="75898F77" w14:textId="77777777" w:rsidR="00F23B60" w:rsidRPr="00F23B60" w:rsidRDefault="00F23B60" w:rsidP="00F23B60">
            <w:pPr>
              <w:rPr>
                <w:rFonts w:cs="Calibri"/>
                <w:b/>
                <w:bCs/>
                <w:sz w:val="20"/>
                <w:szCs w:val="20"/>
                <w:lang w:val="en-GB"/>
              </w:rPr>
            </w:pPr>
            <w:r w:rsidRPr="00F23B60">
              <w:rPr>
                <w:rFonts w:cs="Calibri"/>
                <w:b/>
                <w:bCs/>
                <w:sz w:val="20"/>
                <w:szCs w:val="20"/>
                <w:lang w:val="en-GB"/>
              </w:rPr>
              <w:t xml:space="preserve">Step/ document to be submitted </w:t>
            </w:r>
            <w:r w:rsidRPr="00F23B60">
              <w:rPr>
                <w:rFonts w:cs="Calibri"/>
                <w:b/>
                <w:bCs/>
                <w:sz w:val="20"/>
                <w:szCs w:val="20"/>
                <w:u w:val="single"/>
                <w:lang w:val="en-GB"/>
              </w:rPr>
              <w:t>with</w:t>
            </w:r>
            <w:r w:rsidRPr="00F23B60">
              <w:rPr>
                <w:rFonts w:cs="Calibri"/>
                <w:b/>
                <w:bCs/>
                <w:sz w:val="20"/>
                <w:szCs w:val="20"/>
                <w:lang w:val="en-GB"/>
              </w:rPr>
              <w:t xml:space="preserve"> tender</w:t>
            </w:r>
          </w:p>
        </w:tc>
        <w:tc>
          <w:tcPr>
            <w:tcW w:w="307" w:type="pct"/>
            <w:shd w:val="clear" w:color="auto" w:fill="D9D9D9" w:themeFill="background1" w:themeFillShade="D9"/>
            <w:vAlign w:val="center"/>
          </w:tcPr>
          <w:p w14:paraId="3951AF55" w14:textId="77777777" w:rsidR="00F23B60" w:rsidRPr="00F23B60" w:rsidRDefault="00F23B60" w:rsidP="00F23B60">
            <w:pPr>
              <w:rPr>
                <w:rFonts w:cs="Calibri"/>
                <w:b/>
                <w:bCs/>
                <w:sz w:val="20"/>
                <w:szCs w:val="20"/>
                <w:lang w:val="en-GB"/>
              </w:rPr>
            </w:pPr>
            <w:r w:rsidRPr="00F23B60">
              <w:rPr>
                <w:rFonts w:cs="Calibri"/>
                <w:b/>
                <w:bCs/>
                <w:sz w:val="20"/>
                <w:szCs w:val="20"/>
                <w:lang w:val="en-GB"/>
              </w:rPr>
              <w:t>Yes</w:t>
            </w:r>
          </w:p>
        </w:tc>
        <w:tc>
          <w:tcPr>
            <w:tcW w:w="307" w:type="pct"/>
            <w:shd w:val="clear" w:color="auto" w:fill="D9D9D9" w:themeFill="background1" w:themeFillShade="D9"/>
            <w:vAlign w:val="center"/>
          </w:tcPr>
          <w:p w14:paraId="0DC02753" w14:textId="77777777" w:rsidR="00F23B60" w:rsidRPr="00F23B60" w:rsidRDefault="00F23B60" w:rsidP="00F23B60">
            <w:pPr>
              <w:rPr>
                <w:rFonts w:cs="Calibri"/>
                <w:b/>
                <w:bCs/>
                <w:sz w:val="20"/>
                <w:szCs w:val="20"/>
                <w:lang w:val="en-GB"/>
              </w:rPr>
            </w:pPr>
            <w:r w:rsidRPr="00F23B60">
              <w:rPr>
                <w:rFonts w:cs="Calibri"/>
                <w:b/>
                <w:bCs/>
                <w:sz w:val="20"/>
                <w:szCs w:val="20"/>
                <w:lang w:val="en-GB"/>
              </w:rPr>
              <w:t>No</w:t>
            </w:r>
          </w:p>
        </w:tc>
        <w:tc>
          <w:tcPr>
            <w:tcW w:w="307" w:type="pct"/>
            <w:shd w:val="clear" w:color="auto" w:fill="D9D9D9" w:themeFill="background1" w:themeFillShade="D9"/>
            <w:vAlign w:val="center"/>
          </w:tcPr>
          <w:p w14:paraId="1FB14DA8" w14:textId="77777777" w:rsidR="00F23B60" w:rsidRPr="00F23B60" w:rsidRDefault="00F23B60" w:rsidP="00F23B60">
            <w:pPr>
              <w:rPr>
                <w:rFonts w:cs="Calibri"/>
                <w:b/>
                <w:bCs/>
                <w:sz w:val="20"/>
                <w:szCs w:val="20"/>
                <w:lang w:val="en-GB"/>
              </w:rPr>
            </w:pPr>
            <w:r w:rsidRPr="00F23B60">
              <w:rPr>
                <w:rFonts w:cs="Calibri"/>
                <w:b/>
                <w:bCs/>
                <w:sz w:val="20"/>
                <w:szCs w:val="20"/>
                <w:lang w:val="en-GB"/>
              </w:rPr>
              <w:t>Yes</w:t>
            </w:r>
          </w:p>
        </w:tc>
        <w:tc>
          <w:tcPr>
            <w:tcW w:w="342" w:type="pct"/>
            <w:shd w:val="clear" w:color="auto" w:fill="D9D9D9" w:themeFill="background1" w:themeFillShade="D9"/>
            <w:vAlign w:val="center"/>
          </w:tcPr>
          <w:p w14:paraId="6FFCE9D7" w14:textId="77777777" w:rsidR="00F23B60" w:rsidRPr="00F23B60" w:rsidRDefault="00F23B60" w:rsidP="00F23B60">
            <w:pPr>
              <w:rPr>
                <w:rFonts w:cs="Calibri"/>
                <w:b/>
                <w:bCs/>
                <w:sz w:val="20"/>
                <w:szCs w:val="20"/>
                <w:lang w:val="en-GB"/>
              </w:rPr>
            </w:pPr>
            <w:r w:rsidRPr="00F23B60">
              <w:rPr>
                <w:rFonts w:cs="Calibri"/>
                <w:b/>
                <w:bCs/>
                <w:sz w:val="20"/>
                <w:szCs w:val="20"/>
                <w:lang w:val="en-GB"/>
              </w:rPr>
              <w:t>No</w:t>
            </w:r>
          </w:p>
        </w:tc>
        <w:tc>
          <w:tcPr>
            <w:tcW w:w="1147" w:type="pct"/>
            <w:shd w:val="clear" w:color="auto" w:fill="D9D9D9" w:themeFill="background1" w:themeFillShade="D9"/>
            <w:vAlign w:val="center"/>
          </w:tcPr>
          <w:p w14:paraId="54A3C5B4" w14:textId="77777777" w:rsidR="00F23B60" w:rsidRPr="00F23B60" w:rsidRDefault="00F23B60" w:rsidP="00F23B60">
            <w:pPr>
              <w:rPr>
                <w:rFonts w:cs="Calibri"/>
                <w:b/>
                <w:bCs/>
                <w:sz w:val="20"/>
                <w:szCs w:val="20"/>
                <w:lang w:val="en-GB"/>
              </w:rPr>
            </w:pPr>
          </w:p>
        </w:tc>
      </w:tr>
      <w:tr w:rsidR="00F23B60" w:rsidRPr="00F23B60" w14:paraId="73019888" w14:textId="77777777" w:rsidTr="4868EBA8">
        <w:trPr>
          <w:trHeight w:val="537"/>
        </w:trPr>
        <w:tc>
          <w:tcPr>
            <w:tcW w:w="2590" w:type="pct"/>
            <w:vAlign w:val="center"/>
          </w:tcPr>
          <w:p w14:paraId="3D2D5758" w14:textId="77777777" w:rsidR="00F23B60" w:rsidRPr="00F23B60" w:rsidRDefault="00F23B60" w:rsidP="00F23B60">
            <w:pPr>
              <w:rPr>
                <w:rFonts w:cs="Calibri"/>
                <w:bCs/>
                <w:sz w:val="20"/>
                <w:szCs w:val="20"/>
                <w:lang w:val="en-GB"/>
              </w:rPr>
            </w:pPr>
            <w:r w:rsidRPr="00F23B60">
              <w:rPr>
                <w:rFonts w:cs="Calibri"/>
                <w:bCs/>
                <w:sz w:val="20"/>
                <w:szCs w:val="20"/>
                <w:lang w:val="en-GB"/>
              </w:rPr>
              <w:t xml:space="preserve">Complete tender package delivered  before the deadline specified in Section 2 - Bid Data Sheet - </w:t>
            </w:r>
            <w:r w:rsidRPr="00F23B60">
              <w:rPr>
                <w:rFonts w:cs="Calibri"/>
                <w:b/>
                <w:bCs/>
                <w:sz w:val="20"/>
                <w:szCs w:val="20"/>
                <w:u w:val="single"/>
                <w:lang w:val="en-GB"/>
              </w:rPr>
              <w:t>Compulsory</w:t>
            </w:r>
          </w:p>
        </w:tc>
        <w:tc>
          <w:tcPr>
            <w:tcW w:w="307" w:type="pct"/>
            <w:vAlign w:val="center"/>
          </w:tcPr>
          <w:p w14:paraId="0F7C9646" w14:textId="77777777" w:rsidR="00F23B60" w:rsidRPr="00F23B60" w:rsidRDefault="00F23B60" w:rsidP="00F23B60">
            <w:pPr>
              <w:rPr>
                <w:rFonts w:cs="Calibri"/>
                <w:bCs/>
                <w:sz w:val="20"/>
                <w:szCs w:val="20"/>
                <w:lang w:val="en-GB"/>
              </w:rPr>
            </w:pPr>
          </w:p>
        </w:tc>
        <w:tc>
          <w:tcPr>
            <w:tcW w:w="307" w:type="pct"/>
            <w:vAlign w:val="center"/>
          </w:tcPr>
          <w:p w14:paraId="399DC3F6" w14:textId="77777777" w:rsidR="00F23B60" w:rsidRPr="00F23B60" w:rsidRDefault="00F23B60" w:rsidP="00F23B60">
            <w:pPr>
              <w:rPr>
                <w:rFonts w:cs="Calibri"/>
                <w:bCs/>
                <w:sz w:val="20"/>
                <w:szCs w:val="20"/>
                <w:lang w:val="en-GB"/>
              </w:rPr>
            </w:pPr>
          </w:p>
        </w:tc>
        <w:tc>
          <w:tcPr>
            <w:tcW w:w="307" w:type="pct"/>
            <w:vAlign w:val="center"/>
          </w:tcPr>
          <w:p w14:paraId="7473879C" w14:textId="77777777" w:rsidR="00F23B60" w:rsidRPr="00F23B60" w:rsidRDefault="00F23B60" w:rsidP="00F23B60">
            <w:pPr>
              <w:rPr>
                <w:rFonts w:cs="Calibri"/>
                <w:bCs/>
                <w:sz w:val="20"/>
                <w:szCs w:val="20"/>
                <w:lang w:val="en-GB"/>
              </w:rPr>
            </w:pPr>
          </w:p>
        </w:tc>
        <w:tc>
          <w:tcPr>
            <w:tcW w:w="342" w:type="pct"/>
            <w:vAlign w:val="center"/>
          </w:tcPr>
          <w:p w14:paraId="0F26644F" w14:textId="77777777" w:rsidR="00F23B60" w:rsidRPr="00F23B60" w:rsidRDefault="00F23B60" w:rsidP="00F23B60">
            <w:pPr>
              <w:rPr>
                <w:rFonts w:cs="Calibri"/>
                <w:bCs/>
                <w:sz w:val="20"/>
                <w:szCs w:val="20"/>
                <w:lang w:val="en-GB"/>
              </w:rPr>
            </w:pPr>
          </w:p>
        </w:tc>
        <w:tc>
          <w:tcPr>
            <w:tcW w:w="1147" w:type="pct"/>
            <w:vAlign w:val="center"/>
          </w:tcPr>
          <w:p w14:paraId="4EE2EF42" w14:textId="77777777" w:rsidR="00F23B60" w:rsidRPr="00F23B60" w:rsidRDefault="00F23B60" w:rsidP="00F23B60">
            <w:pPr>
              <w:rPr>
                <w:rFonts w:cs="Calibri"/>
                <w:bCs/>
                <w:sz w:val="20"/>
                <w:szCs w:val="20"/>
                <w:lang w:val="en-GB"/>
              </w:rPr>
            </w:pPr>
          </w:p>
        </w:tc>
      </w:tr>
      <w:tr w:rsidR="00F23B60" w:rsidRPr="00F23B60" w14:paraId="21F6638A" w14:textId="77777777" w:rsidTr="4868EBA8">
        <w:trPr>
          <w:trHeight w:val="537"/>
        </w:trPr>
        <w:tc>
          <w:tcPr>
            <w:tcW w:w="2590" w:type="pct"/>
            <w:vAlign w:val="center"/>
          </w:tcPr>
          <w:p w14:paraId="1F458648" w14:textId="77777777" w:rsidR="00F23B60" w:rsidRPr="00F23B60" w:rsidRDefault="00F23B60" w:rsidP="00F23B60">
            <w:pPr>
              <w:rPr>
                <w:rFonts w:cs="Calibri"/>
                <w:bCs/>
                <w:sz w:val="20"/>
                <w:szCs w:val="20"/>
                <w:u w:val="single"/>
                <w:lang w:val="en-GB"/>
              </w:rPr>
            </w:pPr>
            <w:r w:rsidRPr="00F23B60">
              <w:rPr>
                <w:rFonts w:cs="Calibri"/>
                <w:bCs/>
                <w:sz w:val="20"/>
                <w:szCs w:val="20"/>
                <w:lang w:val="en-GB"/>
              </w:rPr>
              <w:t xml:space="preserve">Section 4 –Technical description of the goods – completed, signed &amp; stamped – </w:t>
            </w:r>
            <w:r w:rsidRPr="00F23B60">
              <w:rPr>
                <w:rFonts w:cs="Calibri"/>
                <w:b/>
                <w:bCs/>
                <w:sz w:val="20"/>
                <w:szCs w:val="20"/>
                <w:u w:val="single"/>
                <w:lang w:val="en-GB"/>
              </w:rPr>
              <w:t xml:space="preserve">Compulsory </w:t>
            </w:r>
          </w:p>
        </w:tc>
        <w:tc>
          <w:tcPr>
            <w:tcW w:w="307" w:type="pct"/>
            <w:vAlign w:val="center"/>
          </w:tcPr>
          <w:p w14:paraId="493D28C9" w14:textId="77777777" w:rsidR="00F23B60" w:rsidRPr="00F23B60" w:rsidRDefault="00F23B60" w:rsidP="00F23B60">
            <w:pPr>
              <w:rPr>
                <w:rFonts w:cs="Calibri"/>
                <w:bCs/>
                <w:sz w:val="20"/>
                <w:szCs w:val="20"/>
                <w:lang w:val="en-GB"/>
              </w:rPr>
            </w:pPr>
          </w:p>
        </w:tc>
        <w:tc>
          <w:tcPr>
            <w:tcW w:w="307" w:type="pct"/>
            <w:vAlign w:val="center"/>
          </w:tcPr>
          <w:p w14:paraId="4A527C70" w14:textId="77777777" w:rsidR="00F23B60" w:rsidRPr="00F23B60" w:rsidRDefault="00F23B60" w:rsidP="00F23B60">
            <w:pPr>
              <w:rPr>
                <w:rFonts w:cs="Calibri"/>
                <w:bCs/>
                <w:sz w:val="20"/>
                <w:szCs w:val="20"/>
                <w:lang w:val="en-GB"/>
              </w:rPr>
            </w:pPr>
          </w:p>
        </w:tc>
        <w:tc>
          <w:tcPr>
            <w:tcW w:w="307" w:type="pct"/>
            <w:vAlign w:val="center"/>
          </w:tcPr>
          <w:p w14:paraId="597CB139" w14:textId="77777777" w:rsidR="00F23B60" w:rsidRPr="00F23B60" w:rsidRDefault="00F23B60" w:rsidP="00F23B60">
            <w:pPr>
              <w:rPr>
                <w:rFonts w:cs="Calibri"/>
                <w:bCs/>
                <w:sz w:val="20"/>
                <w:szCs w:val="20"/>
                <w:lang w:val="en-GB"/>
              </w:rPr>
            </w:pPr>
          </w:p>
        </w:tc>
        <w:tc>
          <w:tcPr>
            <w:tcW w:w="342" w:type="pct"/>
            <w:vAlign w:val="center"/>
          </w:tcPr>
          <w:p w14:paraId="1FA7BE10" w14:textId="77777777" w:rsidR="00F23B60" w:rsidRPr="00F23B60" w:rsidRDefault="00F23B60" w:rsidP="00F23B60">
            <w:pPr>
              <w:rPr>
                <w:rFonts w:cs="Calibri"/>
                <w:bCs/>
                <w:sz w:val="20"/>
                <w:szCs w:val="20"/>
                <w:lang w:val="en-GB"/>
              </w:rPr>
            </w:pPr>
          </w:p>
        </w:tc>
        <w:tc>
          <w:tcPr>
            <w:tcW w:w="1147" w:type="pct"/>
            <w:vAlign w:val="center"/>
          </w:tcPr>
          <w:p w14:paraId="013323F0" w14:textId="77777777" w:rsidR="00F23B60" w:rsidRPr="00F23B60" w:rsidRDefault="00F23B60" w:rsidP="00F23B60">
            <w:pPr>
              <w:rPr>
                <w:rFonts w:cs="Calibri"/>
                <w:bCs/>
                <w:sz w:val="20"/>
                <w:szCs w:val="20"/>
                <w:lang w:val="en-GB"/>
              </w:rPr>
            </w:pPr>
          </w:p>
        </w:tc>
      </w:tr>
      <w:tr w:rsidR="00F23B60" w:rsidRPr="00F23B60" w14:paraId="39C8CFAB" w14:textId="77777777" w:rsidTr="4868EBA8">
        <w:trPr>
          <w:trHeight w:val="537"/>
        </w:trPr>
        <w:tc>
          <w:tcPr>
            <w:tcW w:w="2590" w:type="pct"/>
            <w:vAlign w:val="center"/>
          </w:tcPr>
          <w:p w14:paraId="04556534" w14:textId="77777777" w:rsidR="00F23B60" w:rsidRPr="00F23B60" w:rsidRDefault="00F23B60" w:rsidP="00F23B60">
            <w:pPr>
              <w:rPr>
                <w:rFonts w:cs="Calibri"/>
                <w:bCs/>
                <w:sz w:val="20"/>
                <w:szCs w:val="20"/>
                <w:u w:val="single"/>
                <w:lang w:val="en-GB"/>
              </w:rPr>
            </w:pPr>
            <w:r w:rsidRPr="00F23B60">
              <w:rPr>
                <w:rFonts w:cs="Calibri"/>
                <w:bCs/>
                <w:sz w:val="20"/>
                <w:szCs w:val="20"/>
                <w:lang w:val="en-GB"/>
              </w:rPr>
              <w:t xml:space="preserve">Section 5 – Bidding Form – completed, signed &amp; stamped – </w:t>
            </w:r>
            <w:r w:rsidRPr="00F23B60">
              <w:rPr>
                <w:rFonts w:cs="Calibri"/>
                <w:b/>
                <w:bCs/>
                <w:sz w:val="20"/>
                <w:szCs w:val="20"/>
                <w:u w:val="single"/>
                <w:lang w:val="en-GB"/>
              </w:rPr>
              <w:t>Compulsory</w:t>
            </w:r>
          </w:p>
        </w:tc>
        <w:tc>
          <w:tcPr>
            <w:tcW w:w="307" w:type="pct"/>
            <w:vAlign w:val="center"/>
          </w:tcPr>
          <w:p w14:paraId="5B18201E" w14:textId="77777777" w:rsidR="00F23B60" w:rsidRPr="00F23B60" w:rsidRDefault="00F23B60" w:rsidP="00F23B60">
            <w:pPr>
              <w:rPr>
                <w:rFonts w:cs="Calibri"/>
                <w:bCs/>
                <w:sz w:val="20"/>
                <w:szCs w:val="20"/>
                <w:lang w:val="en-GB"/>
              </w:rPr>
            </w:pPr>
          </w:p>
        </w:tc>
        <w:tc>
          <w:tcPr>
            <w:tcW w:w="307" w:type="pct"/>
            <w:vAlign w:val="center"/>
          </w:tcPr>
          <w:p w14:paraId="47950523" w14:textId="77777777" w:rsidR="00F23B60" w:rsidRPr="00F23B60" w:rsidRDefault="00F23B60" w:rsidP="00F23B60">
            <w:pPr>
              <w:rPr>
                <w:rFonts w:cs="Calibri"/>
                <w:bCs/>
                <w:sz w:val="20"/>
                <w:szCs w:val="20"/>
                <w:lang w:val="en-GB"/>
              </w:rPr>
            </w:pPr>
          </w:p>
        </w:tc>
        <w:tc>
          <w:tcPr>
            <w:tcW w:w="307" w:type="pct"/>
            <w:vAlign w:val="center"/>
          </w:tcPr>
          <w:p w14:paraId="3AF2F6F7" w14:textId="77777777" w:rsidR="00F23B60" w:rsidRPr="00F23B60" w:rsidRDefault="00F23B60" w:rsidP="00F23B60">
            <w:pPr>
              <w:rPr>
                <w:rFonts w:cs="Calibri"/>
                <w:bCs/>
                <w:sz w:val="20"/>
                <w:szCs w:val="20"/>
                <w:lang w:val="en-GB"/>
              </w:rPr>
            </w:pPr>
          </w:p>
        </w:tc>
        <w:tc>
          <w:tcPr>
            <w:tcW w:w="342" w:type="pct"/>
            <w:vAlign w:val="center"/>
          </w:tcPr>
          <w:p w14:paraId="15F9471D" w14:textId="77777777" w:rsidR="00F23B60" w:rsidRPr="00F23B60" w:rsidRDefault="00F23B60" w:rsidP="00F23B60">
            <w:pPr>
              <w:rPr>
                <w:rFonts w:cs="Calibri"/>
                <w:bCs/>
                <w:sz w:val="20"/>
                <w:szCs w:val="20"/>
                <w:lang w:val="en-GB"/>
              </w:rPr>
            </w:pPr>
          </w:p>
        </w:tc>
        <w:tc>
          <w:tcPr>
            <w:tcW w:w="1147" w:type="pct"/>
            <w:vAlign w:val="center"/>
          </w:tcPr>
          <w:p w14:paraId="1729CDCC" w14:textId="77777777" w:rsidR="00F23B60" w:rsidRPr="00F23B60" w:rsidRDefault="00F23B60" w:rsidP="00F23B60">
            <w:pPr>
              <w:rPr>
                <w:rFonts w:cs="Calibri"/>
                <w:bCs/>
                <w:sz w:val="20"/>
                <w:szCs w:val="20"/>
                <w:lang w:val="en-GB"/>
              </w:rPr>
            </w:pPr>
          </w:p>
        </w:tc>
      </w:tr>
      <w:tr w:rsidR="00F23B60" w:rsidRPr="00F23B60" w14:paraId="352E1C2E" w14:textId="77777777" w:rsidTr="4868EBA8">
        <w:trPr>
          <w:trHeight w:val="537"/>
        </w:trPr>
        <w:tc>
          <w:tcPr>
            <w:tcW w:w="2590" w:type="pct"/>
            <w:vAlign w:val="center"/>
          </w:tcPr>
          <w:p w14:paraId="67D3B4AD" w14:textId="77777777" w:rsidR="00F23B60" w:rsidRPr="00F23B60" w:rsidRDefault="00F23B60" w:rsidP="00F23B60">
            <w:pPr>
              <w:rPr>
                <w:rFonts w:cs="Calibri"/>
                <w:bCs/>
                <w:sz w:val="20"/>
                <w:szCs w:val="20"/>
                <w:u w:val="single"/>
                <w:lang w:val="en-GB"/>
              </w:rPr>
            </w:pPr>
            <w:r w:rsidRPr="00F23B60">
              <w:rPr>
                <w:rFonts w:cs="Calibri"/>
                <w:bCs/>
                <w:sz w:val="20"/>
                <w:szCs w:val="20"/>
                <w:lang w:val="en-GB"/>
              </w:rPr>
              <w:t xml:space="preserve">Section 6 – Pricing proposal - signed &amp; stamped – </w:t>
            </w:r>
            <w:r w:rsidRPr="00F23B60">
              <w:rPr>
                <w:rFonts w:cs="Calibri"/>
                <w:b/>
                <w:bCs/>
                <w:sz w:val="20"/>
                <w:szCs w:val="20"/>
                <w:u w:val="single"/>
                <w:lang w:val="en-GB"/>
              </w:rPr>
              <w:t>Compulsory</w:t>
            </w:r>
          </w:p>
        </w:tc>
        <w:tc>
          <w:tcPr>
            <w:tcW w:w="307" w:type="pct"/>
            <w:vAlign w:val="center"/>
          </w:tcPr>
          <w:p w14:paraId="3FC73DB8" w14:textId="77777777" w:rsidR="00F23B60" w:rsidRPr="00F23B60" w:rsidRDefault="00F23B60" w:rsidP="00F23B60">
            <w:pPr>
              <w:rPr>
                <w:rFonts w:cs="Calibri"/>
                <w:bCs/>
                <w:sz w:val="20"/>
                <w:szCs w:val="20"/>
                <w:lang w:val="en-GB"/>
              </w:rPr>
            </w:pPr>
          </w:p>
        </w:tc>
        <w:tc>
          <w:tcPr>
            <w:tcW w:w="307" w:type="pct"/>
            <w:vAlign w:val="center"/>
          </w:tcPr>
          <w:p w14:paraId="599792C2" w14:textId="77777777" w:rsidR="00F23B60" w:rsidRPr="00F23B60" w:rsidRDefault="00F23B60" w:rsidP="00F23B60">
            <w:pPr>
              <w:rPr>
                <w:rFonts w:cs="Calibri"/>
                <w:bCs/>
                <w:sz w:val="20"/>
                <w:szCs w:val="20"/>
                <w:lang w:val="en-GB"/>
              </w:rPr>
            </w:pPr>
          </w:p>
        </w:tc>
        <w:tc>
          <w:tcPr>
            <w:tcW w:w="307" w:type="pct"/>
            <w:vAlign w:val="center"/>
          </w:tcPr>
          <w:p w14:paraId="26E6114B" w14:textId="77777777" w:rsidR="00F23B60" w:rsidRPr="00F23B60" w:rsidRDefault="00F23B60" w:rsidP="00F23B60">
            <w:pPr>
              <w:rPr>
                <w:rFonts w:cs="Calibri"/>
                <w:bCs/>
                <w:sz w:val="20"/>
                <w:szCs w:val="20"/>
                <w:lang w:val="en-GB"/>
              </w:rPr>
            </w:pPr>
          </w:p>
        </w:tc>
        <w:tc>
          <w:tcPr>
            <w:tcW w:w="342" w:type="pct"/>
            <w:vAlign w:val="center"/>
          </w:tcPr>
          <w:p w14:paraId="6332248A" w14:textId="77777777" w:rsidR="00F23B60" w:rsidRPr="00F23B60" w:rsidRDefault="00F23B60" w:rsidP="00F23B60">
            <w:pPr>
              <w:rPr>
                <w:rFonts w:cs="Calibri"/>
                <w:bCs/>
                <w:sz w:val="20"/>
                <w:szCs w:val="20"/>
                <w:lang w:val="en-GB"/>
              </w:rPr>
            </w:pPr>
          </w:p>
        </w:tc>
        <w:tc>
          <w:tcPr>
            <w:tcW w:w="1147" w:type="pct"/>
            <w:vAlign w:val="center"/>
          </w:tcPr>
          <w:p w14:paraId="15B0A81D" w14:textId="77777777" w:rsidR="00F23B60" w:rsidRPr="00F23B60" w:rsidRDefault="00F23B60" w:rsidP="00F23B60">
            <w:pPr>
              <w:rPr>
                <w:rFonts w:cs="Calibri"/>
                <w:bCs/>
                <w:sz w:val="20"/>
                <w:szCs w:val="20"/>
                <w:lang w:val="en-GB"/>
              </w:rPr>
            </w:pPr>
          </w:p>
        </w:tc>
      </w:tr>
      <w:tr w:rsidR="00F23B60" w:rsidRPr="00F23B60" w14:paraId="61115F45" w14:textId="77777777" w:rsidTr="4868EBA8">
        <w:trPr>
          <w:trHeight w:val="537"/>
        </w:trPr>
        <w:tc>
          <w:tcPr>
            <w:tcW w:w="2590" w:type="pct"/>
            <w:vAlign w:val="center"/>
          </w:tcPr>
          <w:p w14:paraId="44FBDAAA" w14:textId="77777777" w:rsidR="00F23B60" w:rsidRPr="00F23B60" w:rsidRDefault="00F23B60" w:rsidP="00F23B60">
            <w:pPr>
              <w:rPr>
                <w:rFonts w:cs="Calibri"/>
                <w:bCs/>
                <w:sz w:val="20"/>
                <w:szCs w:val="20"/>
                <w:u w:val="single"/>
                <w:lang w:val="en-GB"/>
              </w:rPr>
            </w:pPr>
            <w:r w:rsidRPr="00F23B60">
              <w:rPr>
                <w:rFonts w:cs="Calibri"/>
                <w:bCs/>
                <w:sz w:val="20"/>
                <w:szCs w:val="20"/>
                <w:lang w:val="en-GB"/>
              </w:rPr>
              <w:t xml:space="preserve">Section 7 – Company profile &amp; experience – completed, signed &amp; stamped – </w:t>
            </w:r>
            <w:r w:rsidRPr="00F23B60">
              <w:rPr>
                <w:rFonts w:cs="Calibri"/>
                <w:b/>
                <w:bCs/>
                <w:sz w:val="20"/>
                <w:szCs w:val="20"/>
                <w:u w:val="single"/>
                <w:lang w:val="en-GB"/>
              </w:rPr>
              <w:t>Compulsory</w:t>
            </w:r>
          </w:p>
        </w:tc>
        <w:tc>
          <w:tcPr>
            <w:tcW w:w="307" w:type="pct"/>
            <w:vAlign w:val="center"/>
          </w:tcPr>
          <w:p w14:paraId="0D009051" w14:textId="77777777" w:rsidR="00F23B60" w:rsidRPr="00F23B60" w:rsidRDefault="00F23B60" w:rsidP="00F23B60">
            <w:pPr>
              <w:rPr>
                <w:rFonts w:cs="Calibri"/>
                <w:bCs/>
                <w:sz w:val="20"/>
                <w:szCs w:val="20"/>
                <w:lang w:val="en-GB"/>
              </w:rPr>
            </w:pPr>
          </w:p>
        </w:tc>
        <w:tc>
          <w:tcPr>
            <w:tcW w:w="307" w:type="pct"/>
            <w:vAlign w:val="center"/>
          </w:tcPr>
          <w:p w14:paraId="69AD1DC2" w14:textId="77777777" w:rsidR="00F23B60" w:rsidRPr="00F23B60" w:rsidRDefault="00F23B60" w:rsidP="00F23B60">
            <w:pPr>
              <w:rPr>
                <w:rFonts w:cs="Calibri"/>
                <w:bCs/>
                <w:sz w:val="20"/>
                <w:szCs w:val="20"/>
                <w:lang w:val="en-GB"/>
              </w:rPr>
            </w:pPr>
          </w:p>
        </w:tc>
        <w:tc>
          <w:tcPr>
            <w:tcW w:w="307" w:type="pct"/>
            <w:vAlign w:val="center"/>
          </w:tcPr>
          <w:p w14:paraId="315B8D5E" w14:textId="77777777" w:rsidR="00F23B60" w:rsidRPr="00F23B60" w:rsidRDefault="00F23B60" w:rsidP="00F23B60">
            <w:pPr>
              <w:rPr>
                <w:rFonts w:cs="Calibri"/>
                <w:bCs/>
                <w:sz w:val="20"/>
                <w:szCs w:val="20"/>
                <w:lang w:val="en-GB"/>
              </w:rPr>
            </w:pPr>
          </w:p>
        </w:tc>
        <w:tc>
          <w:tcPr>
            <w:tcW w:w="342" w:type="pct"/>
            <w:vAlign w:val="center"/>
          </w:tcPr>
          <w:p w14:paraId="204B2C96" w14:textId="77777777" w:rsidR="00F23B60" w:rsidRPr="00F23B60" w:rsidRDefault="00F23B60" w:rsidP="00F23B60">
            <w:pPr>
              <w:rPr>
                <w:rFonts w:cs="Calibri"/>
                <w:bCs/>
                <w:sz w:val="20"/>
                <w:szCs w:val="20"/>
                <w:lang w:val="en-GB"/>
              </w:rPr>
            </w:pPr>
          </w:p>
        </w:tc>
        <w:tc>
          <w:tcPr>
            <w:tcW w:w="1147" w:type="pct"/>
            <w:vAlign w:val="center"/>
          </w:tcPr>
          <w:p w14:paraId="7EFA3D5F" w14:textId="77777777" w:rsidR="00F23B60" w:rsidRPr="00F23B60" w:rsidRDefault="00F23B60" w:rsidP="00F23B60">
            <w:pPr>
              <w:rPr>
                <w:rFonts w:cs="Calibri"/>
                <w:bCs/>
                <w:sz w:val="20"/>
                <w:szCs w:val="20"/>
                <w:lang w:val="en-GB"/>
              </w:rPr>
            </w:pPr>
          </w:p>
        </w:tc>
      </w:tr>
      <w:tr w:rsidR="00F23B60" w:rsidRPr="00F23B60" w14:paraId="1D11A730" w14:textId="77777777" w:rsidTr="4868EBA8">
        <w:trPr>
          <w:trHeight w:val="537"/>
        </w:trPr>
        <w:tc>
          <w:tcPr>
            <w:tcW w:w="2590" w:type="pct"/>
            <w:vAlign w:val="center"/>
          </w:tcPr>
          <w:p w14:paraId="7280BA59" w14:textId="77777777" w:rsidR="00F23B60" w:rsidRPr="00F23B60" w:rsidRDefault="00F23B60" w:rsidP="00F23B60">
            <w:pPr>
              <w:rPr>
                <w:rFonts w:cs="Calibri"/>
                <w:bCs/>
                <w:sz w:val="20"/>
                <w:szCs w:val="20"/>
                <w:u w:val="single"/>
                <w:lang w:val="en-GB"/>
              </w:rPr>
            </w:pPr>
            <w:r w:rsidRPr="00F23B60">
              <w:rPr>
                <w:rFonts w:cs="Calibri"/>
                <w:bCs/>
                <w:sz w:val="20"/>
                <w:szCs w:val="20"/>
                <w:lang w:val="en-GB"/>
              </w:rPr>
              <w:t xml:space="preserve">Section 8 – Additional Information on Specifications of Goods  – completed, signed &amp; stamped – </w:t>
            </w:r>
            <w:r w:rsidRPr="00F23B60">
              <w:rPr>
                <w:rFonts w:cs="Calibri"/>
                <w:b/>
                <w:bCs/>
                <w:sz w:val="20"/>
                <w:szCs w:val="20"/>
                <w:u w:val="single"/>
                <w:lang w:val="en-GB"/>
              </w:rPr>
              <w:t>Compulsory</w:t>
            </w:r>
          </w:p>
        </w:tc>
        <w:tc>
          <w:tcPr>
            <w:tcW w:w="307" w:type="pct"/>
            <w:vAlign w:val="center"/>
          </w:tcPr>
          <w:p w14:paraId="4F79D1D5" w14:textId="77777777" w:rsidR="00F23B60" w:rsidRPr="00F23B60" w:rsidRDefault="00F23B60" w:rsidP="00F23B60">
            <w:pPr>
              <w:rPr>
                <w:rFonts w:cs="Calibri"/>
                <w:bCs/>
                <w:sz w:val="20"/>
                <w:szCs w:val="20"/>
                <w:lang w:val="en-GB"/>
              </w:rPr>
            </w:pPr>
          </w:p>
        </w:tc>
        <w:tc>
          <w:tcPr>
            <w:tcW w:w="307" w:type="pct"/>
            <w:vAlign w:val="center"/>
          </w:tcPr>
          <w:p w14:paraId="0F73A8A1" w14:textId="77777777" w:rsidR="00F23B60" w:rsidRPr="00F23B60" w:rsidRDefault="00F23B60" w:rsidP="00F23B60">
            <w:pPr>
              <w:rPr>
                <w:rFonts w:cs="Calibri"/>
                <w:bCs/>
                <w:sz w:val="20"/>
                <w:szCs w:val="20"/>
                <w:lang w:val="en-GB"/>
              </w:rPr>
            </w:pPr>
          </w:p>
        </w:tc>
        <w:tc>
          <w:tcPr>
            <w:tcW w:w="307" w:type="pct"/>
            <w:vAlign w:val="center"/>
          </w:tcPr>
          <w:p w14:paraId="6318F091" w14:textId="77777777" w:rsidR="00F23B60" w:rsidRPr="00F23B60" w:rsidRDefault="00F23B60" w:rsidP="00F23B60">
            <w:pPr>
              <w:rPr>
                <w:rFonts w:cs="Calibri"/>
                <w:bCs/>
                <w:sz w:val="20"/>
                <w:szCs w:val="20"/>
                <w:lang w:val="en-GB"/>
              </w:rPr>
            </w:pPr>
          </w:p>
        </w:tc>
        <w:tc>
          <w:tcPr>
            <w:tcW w:w="342" w:type="pct"/>
            <w:vAlign w:val="center"/>
          </w:tcPr>
          <w:p w14:paraId="4ED1E0D6" w14:textId="77777777" w:rsidR="00F23B60" w:rsidRPr="00F23B60" w:rsidRDefault="00F23B60" w:rsidP="00F23B60">
            <w:pPr>
              <w:rPr>
                <w:rFonts w:cs="Calibri"/>
                <w:bCs/>
                <w:sz w:val="20"/>
                <w:szCs w:val="20"/>
                <w:lang w:val="en-GB"/>
              </w:rPr>
            </w:pPr>
          </w:p>
        </w:tc>
        <w:tc>
          <w:tcPr>
            <w:tcW w:w="1147" w:type="pct"/>
            <w:vAlign w:val="center"/>
          </w:tcPr>
          <w:p w14:paraId="64AB5CBD" w14:textId="77777777" w:rsidR="00F23B60" w:rsidRPr="00F23B60" w:rsidRDefault="00F23B60" w:rsidP="00F23B60">
            <w:pPr>
              <w:rPr>
                <w:rFonts w:cs="Calibri"/>
                <w:bCs/>
                <w:sz w:val="20"/>
                <w:szCs w:val="20"/>
                <w:lang w:val="en-GB"/>
              </w:rPr>
            </w:pPr>
          </w:p>
        </w:tc>
      </w:tr>
      <w:tr w:rsidR="00F23B60" w:rsidRPr="00F23B60" w14:paraId="627194D5" w14:textId="77777777" w:rsidTr="4868EBA8">
        <w:trPr>
          <w:trHeight w:val="537"/>
        </w:trPr>
        <w:tc>
          <w:tcPr>
            <w:tcW w:w="2590" w:type="pct"/>
            <w:vAlign w:val="center"/>
          </w:tcPr>
          <w:p w14:paraId="49479ED3" w14:textId="77777777" w:rsidR="00F23B60" w:rsidRPr="00F23B60" w:rsidRDefault="00F23B60" w:rsidP="00F23B60">
            <w:pPr>
              <w:rPr>
                <w:rFonts w:cs="Calibri"/>
                <w:bCs/>
                <w:sz w:val="20"/>
                <w:szCs w:val="20"/>
                <w:u w:val="single"/>
                <w:lang w:val="en-GB"/>
              </w:rPr>
            </w:pPr>
            <w:r w:rsidRPr="00F23B60">
              <w:rPr>
                <w:rFonts w:cs="Calibri"/>
                <w:bCs/>
                <w:sz w:val="20"/>
                <w:szCs w:val="20"/>
                <w:lang w:val="en-GB"/>
              </w:rPr>
              <w:t xml:space="preserve">Section 9 – Supplier ethical standards declaration  – signed &amp; stamped – </w:t>
            </w:r>
            <w:r w:rsidRPr="00F23B60">
              <w:rPr>
                <w:rFonts w:cs="Calibri"/>
                <w:b/>
                <w:bCs/>
                <w:sz w:val="20"/>
                <w:szCs w:val="20"/>
                <w:u w:val="single"/>
                <w:lang w:val="en-GB"/>
              </w:rPr>
              <w:t>Compulsory</w:t>
            </w:r>
          </w:p>
        </w:tc>
        <w:tc>
          <w:tcPr>
            <w:tcW w:w="307" w:type="pct"/>
            <w:vAlign w:val="center"/>
          </w:tcPr>
          <w:p w14:paraId="5BA4DBF1" w14:textId="77777777" w:rsidR="00F23B60" w:rsidRPr="00F23B60" w:rsidRDefault="00F23B60" w:rsidP="00F23B60">
            <w:pPr>
              <w:rPr>
                <w:rFonts w:cs="Calibri"/>
                <w:bCs/>
                <w:sz w:val="20"/>
                <w:szCs w:val="20"/>
                <w:lang w:val="en-GB"/>
              </w:rPr>
            </w:pPr>
          </w:p>
        </w:tc>
        <w:tc>
          <w:tcPr>
            <w:tcW w:w="307" w:type="pct"/>
            <w:vAlign w:val="center"/>
          </w:tcPr>
          <w:p w14:paraId="5E969DD7" w14:textId="77777777" w:rsidR="00F23B60" w:rsidRPr="00F23B60" w:rsidRDefault="00F23B60" w:rsidP="00F23B60">
            <w:pPr>
              <w:rPr>
                <w:rFonts w:cs="Calibri"/>
                <w:bCs/>
                <w:sz w:val="20"/>
                <w:szCs w:val="20"/>
                <w:lang w:val="en-GB"/>
              </w:rPr>
            </w:pPr>
          </w:p>
        </w:tc>
        <w:tc>
          <w:tcPr>
            <w:tcW w:w="307" w:type="pct"/>
            <w:vAlign w:val="center"/>
          </w:tcPr>
          <w:p w14:paraId="53323385" w14:textId="77777777" w:rsidR="00F23B60" w:rsidRPr="00F23B60" w:rsidRDefault="00F23B60" w:rsidP="00F23B60">
            <w:pPr>
              <w:rPr>
                <w:rFonts w:cs="Calibri"/>
                <w:bCs/>
                <w:sz w:val="20"/>
                <w:szCs w:val="20"/>
                <w:lang w:val="en-GB"/>
              </w:rPr>
            </w:pPr>
          </w:p>
        </w:tc>
        <w:tc>
          <w:tcPr>
            <w:tcW w:w="342" w:type="pct"/>
            <w:vAlign w:val="center"/>
          </w:tcPr>
          <w:p w14:paraId="47EF5D2B" w14:textId="77777777" w:rsidR="00F23B60" w:rsidRPr="00F23B60" w:rsidRDefault="00F23B60" w:rsidP="00F23B60">
            <w:pPr>
              <w:rPr>
                <w:rFonts w:cs="Calibri"/>
                <w:bCs/>
                <w:sz w:val="20"/>
                <w:szCs w:val="20"/>
                <w:lang w:val="en-GB"/>
              </w:rPr>
            </w:pPr>
          </w:p>
        </w:tc>
        <w:tc>
          <w:tcPr>
            <w:tcW w:w="1147" w:type="pct"/>
            <w:vAlign w:val="center"/>
          </w:tcPr>
          <w:p w14:paraId="44D60B05" w14:textId="77777777" w:rsidR="00F23B60" w:rsidRPr="00F23B60" w:rsidRDefault="00F23B60" w:rsidP="00F23B60">
            <w:pPr>
              <w:rPr>
                <w:rFonts w:cs="Calibri"/>
                <w:bCs/>
                <w:sz w:val="20"/>
                <w:szCs w:val="20"/>
                <w:lang w:val="en-GB"/>
              </w:rPr>
            </w:pPr>
          </w:p>
        </w:tc>
      </w:tr>
      <w:tr w:rsidR="00F23B60" w:rsidRPr="00F23B60" w14:paraId="28AB4D64" w14:textId="77777777" w:rsidTr="4868EBA8">
        <w:trPr>
          <w:trHeight w:val="537"/>
        </w:trPr>
        <w:tc>
          <w:tcPr>
            <w:tcW w:w="2590" w:type="pct"/>
            <w:shd w:val="clear" w:color="auto" w:fill="D9D9D9" w:themeFill="background1" w:themeFillShade="D9"/>
            <w:vAlign w:val="center"/>
          </w:tcPr>
          <w:p w14:paraId="402FBE64" w14:textId="77777777" w:rsidR="00F23B60" w:rsidRPr="00F23B60" w:rsidRDefault="00F23B60" w:rsidP="00F23B60">
            <w:pPr>
              <w:rPr>
                <w:rFonts w:cs="Calibri"/>
                <w:b/>
                <w:bCs/>
                <w:sz w:val="20"/>
                <w:szCs w:val="20"/>
                <w:lang w:val="en-GB"/>
              </w:rPr>
            </w:pPr>
            <w:r w:rsidRPr="00F23B60">
              <w:rPr>
                <w:rFonts w:cs="Calibri"/>
                <w:b/>
                <w:bCs/>
                <w:sz w:val="20"/>
                <w:szCs w:val="20"/>
                <w:lang w:val="en-GB"/>
              </w:rPr>
              <w:t>Supporting documents</w:t>
            </w:r>
          </w:p>
        </w:tc>
        <w:tc>
          <w:tcPr>
            <w:tcW w:w="307" w:type="pct"/>
            <w:shd w:val="clear" w:color="auto" w:fill="D9D9D9" w:themeFill="background1" w:themeFillShade="D9"/>
            <w:vAlign w:val="center"/>
          </w:tcPr>
          <w:p w14:paraId="02A7E277" w14:textId="77777777" w:rsidR="00F23B60" w:rsidRPr="00F23B60" w:rsidRDefault="00F23B60" w:rsidP="00F23B60">
            <w:pPr>
              <w:rPr>
                <w:rFonts w:cs="Calibri"/>
                <w:b/>
                <w:bCs/>
                <w:sz w:val="20"/>
                <w:szCs w:val="20"/>
                <w:lang w:val="en-GB"/>
              </w:rPr>
            </w:pPr>
          </w:p>
        </w:tc>
        <w:tc>
          <w:tcPr>
            <w:tcW w:w="307" w:type="pct"/>
            <w:shd w:val="clear" w:color="auto" w:fill="D9D9D9" w:themeFill="background1" w:themeFillShade="D9"/>
            <w:vAlign w:val="center"/>
          </w:tcPr>
          <w:p w14:paraId="7DA7A46D" w14:textId="77777777" w:rsidR="00F23B60" w:rsidRPr="00F23B60" w:rsidRDefault="00F23B60" w:rsidP="00F23B60">
            <w:pPr>
              <w:rPr>
                <w:rFonts w:cs="Calibri"/>
                <w:b/>
                <w:bCs/>
                <w:sz w:val="20"/>
                <w:szCs w:val="20"/>
                <w:lang w:val="en-GB"/>
              </w:rPr>
            </w:pPr>
          </w:p>
        </w:tc>
        <w:tc>
          <w:tcPr>
            <w:tcW w:w="307" w:type="pct"/>
            <w:shd w:val="clear" w:color="auto" w:fill="D9D9D9" w:themeFill="background1" w:themeFillShade="D9"/>
            <w:vAlign w:val="center"/>
          </w:tcPr>
          <w:p w14:paraId="235BE875" w14:textId="77777777" w:rsidR="00F23B60" w:rsidRPr="00F23B60" w:rsidRDefault="00F23B60" w:rsidP="00F23B60">
            <w:pPr>
              <w:rPr>
                <w:rFonts w:cs="Calibri"/>
                <w:b/>
                <w:bCs/>
                <w:sz w:val="20"/>
                <w:szCs w:val="20"/>
                <w:lang w:val="en-GB"/>
              </w:rPr>
            </w:pPr>
          </w:p>
        </w:tc>
        <w:tc>
          <w:tcPr>
            <w:tcW w:w="342" w:type="pct"/>
            <w:shd w:val="clear" w:color="auto" w:fill="D9D9D9" w:themeFill="background1" w:themeFillShade="D9"/>
            <w:vAlign w:val="center"/>
          </w:tcPr>
          <w:p w14:paraId="17F1887A" w14:textId="77777777" w:rsidR="00F23B60" w:rsidRPr="00F23B60" w:rsidRDefault="00F23B60" w:rsidP="00F23B60">
            <w:pPr>
              <w:rPr>
                <w:rFonts w:cs="Calibri"/>
                <w:b/>
                <w:bCs/>
                <w:sz w:val="20"/>
                <w:szCs w:val="20"/>
                <w:lang w:val="en-GB"/>
              </w:rPr>
            </w:pPr>
          </w:p>
        </w:tc>
        <w:tc>
          <w:tcPr>
            <w:tcW w:w="1147" w:type="pct"/>
            <w:shd w:val="clear" w:color="auto" w:fill="D9D9D9" w:themeFill="background1" w:themeFillShade="D9"/>
            <w:vAlign w:val="center"/>
          </w:tcPr>
          <w:p w14:paraId="280D7E19" w14:textId="77777777" w:rsidR="00F23B60" w:rsidRPr="00F23B60" w:rsidRDefault="00F23B60" w:rsidP="00F23B60">
            <w:pPr>
              <w:rPr>
                <w:rFonts w:cs="Calibri"/>
                <w:b/>
                <w:bCs/>
                <w:sz w:val="20"/>
                <w:szCs w:val="20"/>
                <w:lang w:val="en-GB"/>
              </w:rPr>
            </w:pPr>
          </w:p>
        </w:tc>
      </w:tr>
      <w:tr w:rsidR="00F23B60" w:rsidRPr="00F23B60" w14:paraId="3E8E5B2A" w14:textId="77777777" w:rsidTr="4868EBA8">
        <w:trPr>
          <w:trHeight w:val="537"/>
        </w:trPr>
        <w:tc>
          <w:tcPr>
            <w:tcW w:w="2590" w:type="pct"/>
            <w:vAlign w:val="center"/>
          </w:tcPr>
          <w:p w14:paraId="4EC4B3AB" w14:textId="77777777" w:rsidR="00F23B60" w:rsidRPr="00F23B60" w:rsidRDefault="00F23B60" w:rsidP="00F23B60">
            <w:pPr>
              <w:rPr>
                <w:rFonts w:cs="Calibri"/>
                <w:bCs/>
                <w:sz w:val="20"/>
                <w:szCs w:val="20"/>
                <w:lang w:val="en-GB"/>
              </w:rPr>
            </w:pPr>
            <w:r w:rsidRPr="00F23B60">
              <w:rPr>
                <w:rFonts w:cs="Calibri"/>
                <w:bCs/>
                <w:sz w:val="20"/>
                <w:szCs w:val="20"/>
                <w:lang w:val="en-GB"/>
              </w:rPr>
              <w:t xml:space="preserve">Copy of company registration – </w:t>
            </w:r>
            <w:r w:rsidRPr="00F23B60">
              <w:rPr>
                <w:rFonts w:cs="Calibri"/>
                <w:b/>
                <w:bCs/>
                <w:sz w:val="20"/>
                <w:szCs w:val="20"/>
                <w:u w:val="single"/>
                <w:lang w:val="en-GB"/>
              </w:rPr>
              <w:t>Compulsory</w:t>
            </w:r>
          </w:p>
        </w:tc>
        <w:tc>
          <w:tcPr>
            <w:tcW w:w="307" w:type="pct"/>
            <w:vAlign w:val="center"/>
          </w:tcPr>
          <w:p w14:paraId="6B2D85C1" w14:textId="77777777" w:rsidR="00F23B60" w:rsidRPr="00F23B60" w:rsidRDefault="00F23B60" w:rsidP="00F23B60">
            <w:pPr>
              <w:rPr>
                <w:rFonts w:cs="Calibri"/>
                <w:b/>
                <w:bCs/>
                <w:sz w:val="20"/>
                <w:szCs w:val="20"/>
                <w:lang w:val="en-GB"/>
              </w:rPr>
            </w:pPr>
          </w:p>
        </w:tc>
        <w:tc>
          <w:tcPr>
            <w:tcW w:w="307" w:type="pct"/>
            <w:vAlign w:val="center"/>
          </w:tcPr>
          <w:p w14:paraId="4C7126C3" w14:textId="77777777" w:rsidR="00F23B60" w:rsidRPr="00F23B60" w:rsidRDefault="00F23B60" w:rsidP="00F23B60">
            <w:pPr>
              <w:rPr>
                <w:rFonts w:cs="Calibri"/>
                <w:b/>
                <w:bCs/>
                <w:sz w:val="20"/>
                <w:szCs w:val="20"/>
                <w:lang w:val="en-GB"/>
              </w:rPr>
            </w:pPr>
          </w:p>
        </w:tc>
        <w:tc>
          <w:tcPr>
            <w:tcW w:w="307" w:type="pct"/>
            <w:vAlign w:val="center"/>
          </w:tcPr>
          <w:p w14:paraId="2BE8E52D" w14:textId="77777777" w:rsidR="00F23B60" w:rsidRPr="00F23B60" w:rsidRDefault="00F23B60" w:rsidP="00F23B60">
            <w:pPr>
              <w:rPr>
                <w:rFonts w:cs="Calibri"/>
                <w:b/>
                <w:bCs/>
                <w:sz w:val="20"/>
                <w:szCs w:val="20"/>
                <w:lang w:val="en-GB"/>
              </w:rPr>
            </w:pPr>
          </w:p>
        </w:tc>
        <w:tc>
          <w:tcPr>
            <w:tcW w:w="342" w:type="pct"/>
            <w:vAlign w:val="center"/>
          </w:tcPr>
          <w:p w14:paraId="20ACBD20" w14:textId="77777777" w:rsidR="00F23B60" w:rsidRPr="00F23B60" w:rsidRDefault="00F23B60" w:rsidP="00F23B60">
            <w:pPr>
              <w:rPr>
                <w:rFonts w:cs="Calibri"/>
                <w:b/>
                <w:bCs/>
                <w:sz w:val="20"/>
                <w:szCs w:val="20"/>
                <w:lang w:val="en-GB"/>
              </w:rPr>
            </w:pPr>
          </w:p>
        </w:tc>
        <w:tc>
          <w:tcPr>
            <w:tcW w:w="1147" w:type="pct"/>
            <w:vAlign w:val="center"/>
          </w:tcPr>
          <w:p w14:paraId="1DE03CEF" w14:textId="77777777" w:rsidR="00F23B60" w:rsidRPr="00F23B60" w:rsidRDefault="00F23B60" w:rsidP="00F23B60">
            <w:pPr>
              <w:rPr>
                <w:rFonts w:cs="Calibri"/>
                <w:b/>
                <w:bCs/>
                <w:sz w:val="20"/>
                <w:szCs w:val="20"/>
                <w:lang w:val="en-GB"/>
              </w:rPr>
            </w:pPr>
          </w:p>
        </w:tc>
      </w:tr>
      <w:tr w:rsidR="00F23B60" w:rsidRPr="00F23B60" w14:paraId="7307274F" w14:textId="77777777" w:rsidTr="4868EBA8">
        <w:trPr>
          <w:trHeight w:val="480"/>
        </w:trPr>
        <w:tc>
          <w:tcPr>
            <w:tcW w:w="2590" w:type="pct"/>
            <w:vAlign w:val="center"/>
          </w:tcPr>
          <w:p w14:paraId="764C38E4" w14:textId="77777777" w:rsidR="00F23B60" w:rsidRPr="00F23B60" w:rsidRDefault="00F23B60" w:rsidP="00F23B60">
            <w:pPr>
              <w:rPr>
                <w:rFonts w:cs="Calibri"/>
                <w:bCs/>
                <w:sz w:val="20"/>
                <w:szCs w:val="20"/>
                <w:lang w:val="en-GB"/>
              </w:rPr>
            </w:pPr>
            <w:r w:rsidRPr="00F23B60">
              <w:rPr>
                <w:rFonts w:cs="Calibri"/>
                <w:bCs/>
                <w:sz w:val="20"/>
                <w:szCs w:val="20"/>
                <w:lang w:val="en-GB"/>
              </w:rPr>
              <w:t xml:space="preserve">Copy of tax registration – </w:t>
            </w:r>
            <w:r w:rsidRPr="00F23B60">
              <w:rPr>
                <w:rFonts w:cs="Calibri"/>
                <w:b/>
                <w:bCs/>
                <w:sz w:val="20"/>
                <w:szCs w:val="20"/>
                <w:u w:val="single"/>
                <w:lang w:val="en-GB"/>
              </w:rPr>
              <w:t>Compulsory</w:t>
            </w:r>
          </w:p>
        </w:tc>
        <w:tc>
          <w:tcPr>
            <w:tcW w:w="307" w:type="pct"/>
            <w:vAlign w:val="center"/>
          </w:tcPr>
          <w:p w14:paraId="652F6C7A" w14:textId="77777777" w:rsidR="00F23B60" w:rsidRPr="00F23B60" w:rsidRDefault="00F23B60" w:rsidP="00F23B60">
            <w:pPr>
              <w:rPr>
                <w:rFonts w:cs="Calibri"/>
                <w:b/>
                <w:bCs/>
                <w:sz w:val="20"/>
                <w:szCs w:val="20"/>
                <w:lang w:val="en-GB"/>
              </w:rPr>
            </w:pPr>
          </w:p>
        </w:tc>
        <w:tc>
          <w:tcPr>
            <w:tcW w:w="307" w:type="pct"/>
            <w:vAlign w:val="center"/>
          </w:tcPr>
          <w:p w14:paraId="676162A7" w14:textId="77777777" w:rsidR="00F23B60" w:rsidRPr="00F23B60" w:rsidRDefault="00F23B60" w:rsidP="00F23B60">
            <w:pPr>
              <w:rPr>
                <w:rFonts w:cs="Calibri"/>
                <w:b/>
                <w:bCs/>
                <w:sz w:val="20"/>
                <w:szCs w:val="20"/>
                <w:lang w:val="en-GB"/>
              </w:rPr>
            </w:pPr>
          </w:p>
        </w:tc>
        <w:tc>
          <w:tcPr>
            <w:tcW w:w="307" w:type="pct"/>
            <w:vAlign w:val="center"/>
          </w:tcPr>
          <w:p w14:paraId="1E1294CF" w14:textId="77777777" w:rsidR="00F23B60" w:rsidRPr="00F23B60" w:rsidRDefault="00F23B60" w:rsidP="00F23B60">
            <w:pPr>
              <w:rPr>
                <w:rFonts w:cs="Calibri"/>
                <w:b/>
                <w:bCs/>
                <w:sz w:val="20"/>
                <w:szCs w:val="20"/>
                <w:lang w:val="en-GB"/>
              </w:rPr>
            </w:pPr>
          </w:p>
        </w:tc>
        <w:tc>
          <w:tcPr>
            <w:tcW w:w="342" w:type="pct"/>
            <w:vAlign w:val="center"/>
          </w:tcPr>
          <w:p w14:paraId="49E39181" w14:textId="77777777" w:rsidR="00F23B60" w:rsidRPr="00F23B60" w:rsidRDefault="00F23B60" w:rsidP="00F23B60">
            <w:pPr>
              <w:rPr>
                <w:rFonts w:cs="Calibri"/>
                <w:b/>
                <w:bCs/>
                <w:sz w:val="20"/>
                <w:szCs w:val="20"/>
                <w:lang w:val="en-GB"/>
              </w:rPr>
            </w:pPr>
          </w:p>
        </w:tc>
        <w:tc>
          <w:tcPr>
            <w:tcW w:w="1147" w:type="pct"/>
            <w:vAlign w:val="center"/>
          </w:tcPr>
          <w:p w14:paraId="3A51E691" w14:textId="77777777" w:rsidR="00F23B60" w:rsidRPr="00F23B60" w:rsidRDefault="00F23B60" w:rsidP="00F23B60">
            <w:pPr>
              <w:rPr>
                <w:rFonts w:cs="Calibri"/>
                <w:b/>
                <w:bCs/>
                <w:sz w:val="20"/>
                <w:szCs w:val="20"/>
                <w:lang w:val="en-GB"/>
              </w:rPr>
            </w:pPr>
          </w:p>
        </w:tc>
      </w:tr>
      <w:tr w:rsidR="00F23B60" w:rsidRPr="00F23B60" w14:paraId="3E85567F" w14:textId="77777777" w:rsidTr="4868EBA8">
        <w:trPr>
          <w:trHeight w:val="537"/>
        </w:trPr>
        <w:tc>
          <w:tcPr>
            <w:tcW w:w="2590" w:type="pct"/>
            <w:vAlign w:val="center"/>
          </w:tcPr>
          <w:p w14:paraId="747BEB58" w14:textId="77777777" w:rsidR="00F23B60" w:rsidRPr="00F23B60" w:rsidRDefault="00F23B60" w:rsidP="00F23B60">
            <w:pPr>
              <w:rPr>
                <w:rFonts w:cs="Calibri"/>
                <w:bCs/>
                <w:sz w:val="20"/>
                <w:szCs w:val="20"/>
                <w:lang w:val="en-GB"/>
              </w:rPr>
            </w:pPr>
            <w:r w:rsidRPr="00F23B60">
              <w:rPr>
                <w:rFonts w:cs="Calibri"/>
                <w:bCs/>
                <w:sz w:val="20"/>
                <w:szCs w:val="20"/>
                <w:lang w:val="en-GB"/>
              </w:rPr>
              <w:t>Copies of past contracts/ POs as proof of experience</w:t>
            </w:r>
          </w:p>
        </w:tc>
        <w:tc>
          <w:tcPr>
            <w:tcW w:w="307" w:type="pct"/>
            <w:vAlign w:val="center"/>
          </w:tcPr>
          <w:p w14:paraId="510093AB" w14:textId="77777777" w:rsidR="00F23B60" w:rsidRPr="00F23B60" w:rsidRDefault="00F23B60" w:rsidP="00F23B60">
            <w:pPr>
              <w:rPr>
                <w:rFonts w:cs="Calibri"/>
                <w:b/>
                <w:bCs/>
                <w:sz w:val="20"/>
                <w:szCs w:val="20"/>
                <w:lang w:val="en-GB"/>
              </w:rPr>
            </w:pPr>
          </w:p>
        </w:tc>
        <w:tc>
          <w:tcPr>
            <w:tcW w:w="307" w:type="pct"/>
            <w:vAlign w:val="center"/>
          </w:tcPr>
          <w:p w14:paraId="1E2DD4F9" w14:textId="77777777" w:rsidR="00F23B60" w:rsidRPr="00F23B60" w:rsidRDefault="00F23B60" w:rsidP="00F23B60">
            <w:pPr>
              <w:rPr>
                <w:rFonts w:cs="Calibri"/>
                <w:b/>
                <w:bCs/>
                <w:sz w:val="20"/>
                <w:szCs w:val="20"/>
                <w:lang w:val="en-GB"/>
              </w:rPr>
            </w:pPr>
          </w:p>
        </w:tc>
        <w:tc>
          <w:tcPr>
            <w:tcW w:w="307" w:type="pct"/>
            <w:vAlign w:val="center"/>
          </w:tcPr>
          <w:p w14:paraId="5F5023BB" w14:textId="77777777" w:rsidR="00F23B60" w:rsidRPr="00F23B60" w:rsidRDefault="00F23B60" w:rsidP="00F23B60">
            <w:pPr>
              <w:rPr>
                <w:rFonts w:cs="Calibri"/>
                <w:b/>
                <w:bCs/>
                <w:sz w:val="20"/>
                <w:szCs w:val="20"/>
                <w:lang w:val="en-GB"/>
              </w:rPr>
            </w:pPr>
          </w:p>
        </w:tc>
        <w:tc>
          <w:tcPr>
            <w:tcW w:w="342" w:type="pct"/>
            <w:vAlign w:val="center"/>
          </w:tcPr>
          <w:p w14:paraId="20779D85" w14:textId="77777777" w:rsidR="00F23B60" w:rsidRPr="00F23B60" w:rsidRDefault="00F23B60" w:rsidP="00F23B60">
            <w:pPr>
              <w:rPr>
                <w:rFonts w:cs="Calibri"/>
                <w:b/>
                <w:bCs/>
                <w:sz w:val="20"/>
                <w:szCs w:val="20"/>
                <w:lang w:val="en-GB"/>
              </w:rPr>
            </w:pPr>
          </w:p>
        </w:tc>
        <w:tc>
          <w:tcPr>
            <w:tcW w:w="1147" w:type="pct"/>
            <w:vAlign w:val="center"/>
          </w:tcPr>
          <w:p w14:paraId="27E2AFF7" w14:textId="77777777" w:rsidR="00F23B60" w:rsidRPr="00F23B60" w:rsidRDefault="00F23B60" w:rsidP="00F23B60">
            <w:pPr>
              <w:rPr>
                <w:rFonts w:cs="Calibri"/>
                <w:b/>
                <w:bCs/>
                <w:sz w:val="20"/>
                <w:szCs w:val="20"/>
                <w:lang w:val="en-GB"/>
              </w:rPr>
            </w:pPr>
          </w:p>
        </w:tc>
      </w:tr>
      <w:tr w:rsidR="00F23B60" w:rsidRPr="00F23B60" w14:paraId="3896D009" w14:textId="77777777" w:rsidTr="4868EBA8">
        <w:trPr>
          <w:trHeight w:val="537"/>
        </w:trPr>
        <w:tc>
          <w:tcPr>
            <w:tcW w:w="2590" w:type="pct"/>
            <w:vAlign w:val="center"/>
          </w:tcPr>
          <w:p w14:paraId="1C540FB8" w14:textId="77777777" w:rsidR="00F23B60" w:rsidRPr="00F23B60" w:rsidRDefault="00F23B60" w:rsidP="00F23B60">
            <w:pPr>
              <w:spacing w:after="0" w:line="240" w:lineRule="auto"/>
              <w:rPr>
                <w:rFonts w:cs="Calibri"/>
                <w:bCs/>
                <w:sz w:val="20"/>
                <w:szCs w:val="20"/>
                <w:lang w:val="en-GB"/>
              </w:rPr>
            </w:pPr>
            <w:r w:rsidRPr="00F23B60">
              <w:rPr>
                <w:rFonts w:cs="Calibri"/>
                <w:bCs/>
                <w:sz w:val="20"/>
                <w:szCs w:val="20"/>
                <w:lang w:val="en-GB"/>
              </w:rPr>
              <w:t xml:space="preserve">Copies of Company Director(s) ID – </w:t>
            </w:r>
            <w:r w:rsidRPr="00F23B60">
              <w:rPr>
                <w:rFonts w:cs="Calibri"/>
                <w:b/>
                <w:bCs/>
                <w:sz w:val="20"/>
                <w:szCs w:val="20"/>
                <w:u w:val="single"/>
                <w:lang w:val="en-GB"/>
              </w:rPr>
              <w:t>Compulsory</w:t>
            </w:r>
          </w:p>
        </w:tc>
        <w:tc>
          <w:tcPr>
            <w:tcW w:w="307" w:type="pct"/>
            <w:vAlign w:val="center"/>
          </w:tcPr>
          <w:p w14:paraId="5FEBC78E" w14:textId="77777777" w:rsidR="00F23B60" w:rsidRPr="00F23B60" w:rsidRDefault="00F23B60" w:rsidP="00F23B60">
            <w:pPr>
              <w:spacing w:after="0" w:line="240" w:lineRule="auto"/>
              <w:rPr>
                <w:rFonts w:cs="Calibri"/>
                <w:b/>
                <w:bCs/>
                <w:sz w:val="20"/>
                <w:szCs w:val="20"/>
                <w:lang w:val="en-GB"/>
              </w:rPr>
            </w:pPr>
          </w:p>
        </w:tc>
        <w:tc>
          <w:tcPr>
            <w:tcW w:w="307" w:type="pct"/>
            <w:vAlign w:val="center"/>
          </w:tcPr>
          <w:p w14:paraId="735377E3" w14:textId="77777777" w:rsidR="00F23B60" w:rsidRPr="00F23B60" w:rsidRDefault="00F23B60" w:rsidP="00F23B60">
            <w:pPr>
              <w:spacing w:after="0" w:line="240" w:lineRule="auto"/>
              <w:rPr>
                <w:rFonts w:cs="Calibri"/>
                <w:b/>
                <w:bCs/>
                <w:sz w:val="20"/>
                <w:szCs w:val="20"/>
                <w:lang w:val="en-GB"/>
              </w:rPr>
            </w:pPr>
          </w:p>
        </w:tc>
        <w:tc>
          <w:tcPr>
            <w:tcW w:w="307" w:type="pct"/>
            <w:vAlign w:val="center"/>
          </w:tcPr>
          <w:p w14:paraId="642B2F7B" w14:textId="77777777" w:rsidR="00F23B60" w:rsidRPr="00F23B60" w:rsidRDefault="00F23B60" w:rsidP="00F23B60">
            <w:pPr>
              <w:spacing w:after="0" w:line="240" w:lineRule="auto"/>
              <w:rPr>
                <w:rFonts w:cs="Calibri"/>
                <w:b/>
                <w:bCs/>
                <w:sz w:val="20"/>
                <w:szCs w:val="20"/>
                <w:lang w:val="en-GB"/>
              </w:rPr>
            </w:pPr>
          </w:p>
        </w:tc>
        <w:tc>
          <w:tcPr>
            <w:tcW w:w="342" w:type="pct"/>
            <w:vAlign w:val="center"/>
          </w:tcPr>
          <w:p w14:paraId="67C970CD" w14:textId="77777777" w:rsidR="00F23B60" w:rsidRPr="00F23B60" w:rsidRDefault="00F23B60" w:rsidP="00F23B60">
            <w:pPr>
              <w:spacing w:after="0" w:line="240" w:lineRule="auto"/>
              <w:rPr>
                <w:rFonts w:cs="Calibri"/>
                <w:b/>
                <w:bCs/>
                <w:sz w:val="20"/>
                <w:szCs w:val="20"/>
                <w:lang w:val="en-GB"/>
              </w:rPr>
            </w:pPr>
          </w:p>
        </w:tc>
        <w:tc>
          <w:tcPr>
            <w:tcW w:w="1147" w:type="pct"/>
            <w:vAlign w:val="center"/>
          </w:tcPr>
          <w:p w14:paraId="35F950A0" w14:textId="77777777" w:rsidR="00F23B60" w:rsidRPr="00F23B60" w:rsidRDefault="00F23B60" w:rsidP="00F23B60">
            <w:pPr>
              <w:spacing w:after="0" w:line="240" w:lineRule="auto"/>
              <w:rPr>
                <w:rFonts w:cs="Calibri"/>
                <w:b/>
                <w:bCs/>
                <w:sz w:val="20"/>
                <w:szCs w:val="20"/>
                <w:lang w:val="en-GB"/>
              </w:rPr>
            </w:pPr>
          </w:p>
        </w:tc>
      </w:tr>
    </w:tbl>
    <w:p w14:paraId="3FA62A22" w14:textId="170D6F56" w:rsidR="00F23B60" w:rsidRDefault="00F23B60" w:rsidP="00CA5EF7"/>
    <w:p w14:paraId="7974F75A" w14:textId="174231FB" w:rsidR="004D77DC" w:rsidRDefault="004D77DC" w:rsidP="00CA5EF7"/>
    <w:p w14:paraId="50C86059" w14:textId="377A89E6" w:rsidR="004D77DC" w:rsidRDefault="004D77DC" w:rsidP="00CA5EF7"/>
    <w:tbl>
      <w:tblPr>
        <w:tblStyle w:val="TableGrid"/>
        <w:tblW w:w="5000" w:type="pct"/>
        <w:tblLook w:val="04A0" w:firstRow="1" w:lastRow="0" w:firstColumn="1" w:lastColumn="0" w:noHBand="0" w:noVBand="1"/>
      </w:tblPr>
      <w:tblGrid>
        <w:gridCol w:w="7588"/>
        <w:gridCol w:w="1138"/>
        <w:gridCol w:w="1154"/>
      </w:tblGrid>
      <w:tr w:rsidR="00F23B60" w:rsidRPr="00404ECA" w14:paraId="3BE90280" w14:textId="77777777" w:rsidTr="00E25E2B">
        <w:trPr>
          <w:trHeight w:val="537"/>
        </w:trPr>
        <w:tc>
          <w:tcPr>
            <w:tcW w:w="3840" w:type="pct"/>
            <w:shd w:val="clear" w:color="auto" w:fill="D9D9D9" w:themeFill="background1" w:themeFillShade="D9"/>
            <w:vAlign w:val="center"/>
          </w:tcPr>
          <w:p w14:paraId="41849F8D" w14:textId="68675FB5" w:rsidR="00F23B60" w:rsidRPr="00404ECA" w:rsidRDefault="00F23B60" w:rsidP="00E25E2B">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To be filled in by </w:t>
            </w:r>
            <w:r>
              <w:rPr>
                <w:rFonts w:asciiTheme="minorHAnsi" w:hAnsiTheme="minorHAnsi" w:cstheme="minorHAnsi"/>
                <w:b/>
                <w:bCs/>
                <w:sz w:val="20"/>
                <w:szCs w:val="20"/>
                <w:lang w:val="en-GB"/>
              </w:rPr>
              <w:t>Human Appeal  bid</w:t>
            </w:r>
            <w:r w:rsidRPr="00404ECA">
              <w:rPr>
                <w:rFonts w:asciiTheme="minorHAnsi" w:hAnsiTheme="minorHAnsi" w:cstheme="minorHAnsi"/>
                <w:b/>
                <w:bCs/>
                <w:sz w:val="20"/>
                <w:szCs w:val="20"/>
                <w:lang w:val="en-GB"/>
              </w:rPr>
              <w:t xml:space="preserve"> committee only</w:t>
            </w:r>
          </w:p>
        </w:tc>
        <w:tc>
          <w:tcPr>
            <w:tcW w:w="576" w:type="pct"/>
            <w:shd w:val="clear" w:color="auto" w:fill="D9D9D9" w:themeFill="background1" w:themeFillShade="D9"/>
            <w:vAlign w:val="center"/>
          </w:tcPr>
          <w:p w14:paraId="17E9BBF7" w14:textId="77777777" w:rsidR="00F23B60" w:rsidRPr="00404ECA" w:rsidRDefault="00F23B60" w:rsidP="00E25E2B">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Eligible</w:t>
            </w:r>
          </w:p>
        </w:tc>
        <w:tc>
          <w:tcPr>
            <w:tcW w:w="584" w:type="pct"/>
            <w:shd w:val="clear" w:color="auto" w:fill="D9D9D9" w:themeFill="background1" w:themeFillShade="D9"/>
            <w:vAlign w:val="center"/>
          </w:tcPr>
          <w:p w14:paraId="7CDCC11A" w14:textId="77777777" w:rsidR="00F23B60" w:rsidRPr="00404ECA" w:rsidRDefault="00F23B60" w:rsidP="00E25E2B">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Ineligible</w:t>
            </w:r>
          </w:p>
        </w:tc>
      </w:tr>
      <w:tr w:rsidR="00F23B60" w:rsidRPr="00404ECA" w14:paraId="776AE3AF" w14:textId="77777777" w:rsidTr="00E25E2B">
        <w:trPr>
          <w:trHeight w:val="537"/>
        </w:trPr>
        <w:tc>
          <w:tcPr>
            <w:tcW w:w="3840" w:type="pct"/>
            <w:vAlign w:val="center"/>
          </w:tcPr>
          <w:p w14:paraId="7511AC4F" w14:textId="77777777" w:rsidR="00F23B60" w:rsidRPr="00404ECA" w:rsidRDefault="00F23B60" w:rsidP="00E25E2B">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Outcome of administrative</w:t>
            </w:r>
            <w:r>
              <w:rPr>
                <w:rFonts w:asciiTheme="minorHAnsi" w:hAnsiTheme="minorHAnsi" w:cstheme="minorHAnsi"/>
                <w:b/>
                <w:bCs/>
                <w:sz w:val="20"/>
                <w:szCs w:val="20"/>
                <w:lang w:val="en-GB"/>
              </w:rPr>
              <w:t xml:space="preserve"> eligibility</w:t>
            </w:r>
            <w:r w:rsidRPr="00404ECA">
              <w:rPr>
                <w:rFonts w:asciiTheme="minorHAnsi" w:hAnsiTheme="minorHAnsi" w:cstheme="minorHAnsi"/>
                <w:b/>
                <w:bCs/>
                <w:sz w:val="20"/>
                <w:szCs w:val="20"/>
                <w:lang w:val="en-GB"/>
              </w:rPr>
              <w:t xml:space="preserve"> check.</w:t>
            </w:r>
          </w:p>
        </w:tc>
        <w:tc>
          <w:tcPr>
            <w:tcW w:w="576" w:type="pct"/>
            <w:vAlign w:val="center"/>
          </w:tcPr>
          <w:p w14:paraId="420C3B4D" w14:textId="77777777" w:rsidR="00F23B60" w:rsidRPr="00404ECA" w:rsidRDefault="00F23B60" w:rsidP="00E25E2B">
            <w:pPr>
              <w:rPr>
                <w:rFonts w:asciiTheme="minorHAnsi" w:hAnsiTheme="minorHAnsi" w:cstheme="minorHAnsi"/>
                <w:b/>
                <w:bCs/>
                <w:sz w:val="20"/>
                <w:szCs w:val="20"/>
                <w:lang w:val="en-GB"/>
              </w:rPr>
            </w:pPr>
          </w:p>
        </w:tc>
        <w:tc>
          <w:tcPr>
            <w:tcW w:w="584" w:type="pct"/>
            <w:vAlign w:val="center"/>
          </w:tcPr>
          <w:p w14:paraId="6A4BC253" w14:textId="77777777" w:rsidR="00F23B60" w:rsidRPr="00404ECA" w:rsidRDefault="00F23B60" w:rsidP="00E25E2B">
            <w:pPr>
              <w:rPr>
                <w:rFonts w:asciiTheme="minorHAnsi" w:hAnsiTheme="minorHAnsi" w:cstheme="minorHAnsi"/>
                <w:b/>
                <w:bCs/>
                <w:sz w:val="20"/>
                <w:szCs w:val="20"/>
                <w:lang w:val="en-GB"/>
              </w:rPr>
            </w:pPr>
          </w:p>
        </w:tc>
      </w:tr>
    </w:tbl>
    <w:p w14:paraId="0E96FCAA" w14:textId="5BF77821" w:rsidR="00F23B60" w:rsidRDefault="00F23B60" w:rsidP="00EA31AE">
      <w:r>
        <w:br/>
      </w:r>
    </w:p>
    <w:p w14:paraId="5DBDFBFA" w14:textId="77777777" w:rsidR="0082236C" w:rsidRPr="0082236C" w:rsidRDefault="0082236C" w:rsidP="0082236C">
      <w:pPr>
        <w:jc w:val="center"/>
        <w:rPr>
          <w:b/>
          <w:bCs/>
        </w:rPr>
      </w:pPr>
      <w:r w:rsidRPr="0082236C">
        <w:rPr>
          <w:b/>
          <w:bCs/>
        </w:rPr>
        <w:t>SECTION 3</w:t>
      </w:r>
    </w:p>
    <w:p w14:paraId="1769F530" w14:textId="5D0609A1" w:rsidR="0082236C" w:rsidRPr="00E25E2B" w:rsidRDefault="006975CD" w:rsidP="00E25E2B">
      <w:pPr>
        <w:jc w:val="center"/>
        <w:rPr>
          <w:b/>
          <w:bCs/>
        </w:rPr>
      </w:pPr>
      <w:r>
        <w:rPr>
          <w:b/>
          <w:bCs/>
        </w:rPr>
        <w:t xml:space="preserve">Human Appeal </w:t>
      </w:r>
      <w:r w:rsidR="0082236C" w:rsidRPr="0082236C">
        <w:rPr>
          <w:b/>
          <w:bCs/>
        </w:rPr>
        <w:t>Invitation to bid - General terms &amp; conditions</w:t>
      </w:r>
    </w:p>
    <w:p w14:paraId="56EFF19A" w14:textId="77777777" w:rsidR="0082236C" w:rsidRDefault="0082236C" w:rsidP="0082236C">
      <w:r>
        <w:t>1</w:t>
      </w:r>
      <w:r>
        <w:tab/>
      </w:r>
      <w:r w:rsidRPr="0082236C">
        <w:rPr>
          <w:b/>
          <w:bCs/>
        </w:rPr>
        <w:t>SCOPE OF BID</w:t>
      </w:r>
    </w:p>
    <w:p w14:paraId="4E147F81" w14:textId="77777777" w:rsidR="0082236C" w:rsidRDefault="0082236C" w:rsidP="0082236C">
      <w:r>
        <w:t>1.1</w:t>
      </w:r>
      <w:r>
        <w:tab/>
        <w:t>The bid is based on the scope of the assignment as determined in the Bid Data Sheet (Section 2). The instruction to bidders should be read in conjunction with the Bid Data Sheet.</w:t>
      </w:r>
    </w:p>
    <w:p w14:paraId="70B57342" w14:textId="326597F0" w:rsidR="0082236C" w:rsidRDefault="0082236C" w:rsidP="00A013F4">
      <w:r>
        <w:t>1.2</w:t>
      </w:r>
      <w:r>
        <w:tab/>
        <w:t>The successful Bidder will be expected to complete the assignment by the Intended Completion Date specified in the contract to be signe</w:t>
      </w:r>
      <w:r w:rsidR="00A013F4">
        <w:t>d</w:t>
      </w:r>
    </w:p>
    <w:p w14:paraId="7C13A9AD" w14:textId="13E68DDC" w:rsidR="0082236C" w:rsidRDefault="0082236C" w:rsidP="0082236C">
      <w:r>
        <w:t>2</w:t>
      </w:r>
      <w:r>
        <w:tab/>
      </w:r>
      <w:r w:rsidRPr="00EE104A">
        <w:rPr>
          <w:b/>
          <w:bCs/>
        </w:rPr>
        <w:t>ELIGIBLE BIDDERS</w:t>
      </w:r>
    </w:p>
    <w:p w14:paraId="1961580C" w14:textId="2DB746B7" w:rsidR="0082236C" w:rsidRDefault="0082236C" w:rsidP="0082236C">
      <w:r>
        <w:t>2.1</w:t>
      </w:r>
      <w:r>
        <w:tab/>
        <w:t xml:space="preserve">A Bidder shall meet the following criteria to be eligible to participate in Human </w:t>
      </w:r>
      <w:r w:rsidR="00CC1B18">
        <w:t>Appeal procurement</w:t>
      </w:r>
      <w:r>
        <w:t>:</w:t>
      </w:r>
    </w:p>
    <w:p w14:paraId="467B8420" w14:textId="5D00CA02" w:rsidR="0082236C" w:rsidRDefault="0082236C" w:rsidP="0082236C">
      <w:r>
        <w:t>a)</w:t>
      </w:r>
      <w:r>
        <w:tab/>
      </w:r>
      <w:r w:rsidR="00CC1B18">
        <w:t>The</w:t>
      </w:r>
      <w:r>
        <w:t xml:space="preserve"> bidder, at the time of bid, is not:</w:t>
      </w:r>
    </w:p>
    <w:p w14:paraId="0B888935" w14:textId="77777777" w:rsidR="0082236C" w:rsidRDefault="0082236C" w:rsidP="0082236C">
      <w:proofErr w:type="spellStart"/>
      <w:proofErr w:type="gramStart"/>
      <w:r>
        <w:t>i</w:t>
      </w:r>
      <w:proofErr w:type="spellEnd"/>
      <w:proofErr w:type="gramEnd"/>
      <w:r>
        <w:t>.</w:t>
      </w:r>
      <w:r>
        <w:tab/>
        <w:t>insolvent;</w:t>
      </w:r>
    </w:p>
    <w:p w14:paraId="100477F8" w14:textId="77777777" w:rsidR="0082236C" w:rsidRDefault="0082236C" w:rsidP="0082236C">
      <w:proofErr w:type="gramStart"/>
      <w:r>
        <w:t>ii</w:t>
      </w:r>
      <w:proofErr w:type="gramEnd"/>
      <w:r>
        <w:t>.</w:t>
      </w:r>
      <w:r>
        <w:tab/>
        <w:t xml:space="preserve">in receivership; </w:t>
      </w:r>
    </w:p>
    <w:p w14:paraId="167B2409" w14:textId="4F974A94" w:rsidR="0082236C" w:rsidRDefault="0082236C" w:rsidP="0082236C">
      <w:r>
        <w:t>iii.</w:t>
      </w:r>
      <w:r>
        <w:tab/>
        <w:t>Bankrupt; or</w:t>
      </w:r>
    </w:p>
    <w:p w14:paraId="0D2236ED" w14:textId="10A5E1B9" w:rsidR="0082236C" w:rsidRDefault="0082236C" w:rsidP="0082236C">
      <w:r>
        <w:t>iv.</w:t>
      </w:r>
      <w:r>
        <w:tab/>
        <w:t>Being wound up</w:t>
      </w:r>
    </w:p>
    <w:p w14:paraId="74A1EAC6" w14:textId="6304DB8D" w:rsidR="0082236C" w:rsidRDefault="0082236C" w:rsidP="0082236C">
      <w:r>
        <w:t>b)</w:t>
      </w:r>
      <w:r>
        <w:tab/>
        <w:t>The bidder’s business activities have not been suspended;</w:t>
      </w:r>
    </w:p>
    <w:p w14:paraId="02B8B57B" w14:textId="3FC2E476" w:rsidR="0082236C" w:rsidRDefault="0082236C" w:rsidP="0082236C">
      <w:r>
        <w:t>c)</w:t>
      </w:r>
      <w:r>
        <w:tab/>
        <w:t>The bidder is not the subject of legal proceedings for any of the circumstances in (b); and</w:t>
      </w:r>
    </w:p>
    <w:p w14:paraId="0316D36E" w14:textId="04DADED8" w:rsidR="0082236C" w:rsidRDefault="0082236C" w:rsidP="0082236C">
      <w:r>
        <w:t>d)</w:t>
      </w:r>
      <w:r>
        <w:tab/>
        <w:t xml:space="preserve">The bidder has fulfilled his or her obligations to pay taxes and social security contributions. In a case where VAT is included in a bid, a copy of the VAT certificate must accompany the bid. A Bidder, and all parties constituting the Bidder including sub-contractors, shall not have a conflict of interest. All Bidders found to have a conflict of interest shall be disqualified. A Bidder may be considered to have a conflict of interest with one or more parties in this bidding process, if they have a relationship with each other, directly or through common third parties, that puts them in a position to have access to information about or influence on the bid of another Bidder, or influence the decisions </w:t>
      </w:r>
      <w:r w:rsidR="007D0CB4">
        <w:t>of the Human Appeal</w:t>
      </w:r>
      <w:r>
        <w:t xml:space="preserve"> regarding this bidding process</w:t>
      </w:r>
    </w:p>
    <w:p w14:paraId="1DB9C8BB" w14:textId="395B2F72" w:rsidR="0082236C" w:rsidRDefault="00EE104A" w:rsidP="0082236C">
      <w:r>
        <w:lastRenderedPageBreak/>
        <w:t>2</w:t>
      </w:r>
      <w:r w:rsidR="0082236C">
        <w:t>.2</w:t>
      </w:r>
      <w:r w:rsidR="0082236C">
        <w:tab/>
        <w:t>A Bidder whose circumstances in relation to eligibility change during a procurement process or during the execution of a contract shall immediately inform the Human Appeal.</w:t>
      </w:r>
    </w:p>
    <w:p w14:paraId="6AFE90DC" w14:textId="6EC913F9" w:rsidR="0082236C" w:rsidRDefault="00EE104A" w:rsidP="0082236C">
      <w:r>
        <w:t>2</w:t>
      </w:r>
      <w:r w:rsidR="0082236C">
        <w:t>.3</w:t>
      </w:r>
      <w:r w:rsidR="0082236C">
        <w:tab/>
        <w:t xml:space="preserve">Human Appeal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practices, including but not limited to: child </w:t>
      </w:r>
      <w:r w:rsidR="006975CD">
        <w:t>labor</w:t>
      </w:r>
      <w:r w:rsidR="0082236C">
        <w:t xml:space="preserve">, non-discrimination, freedom of association, payment of the legal national minimum wage,  and forced </w:t>
      </w:r>
      <w:r w:rsidR="006975CD">
        <w:t>labor</w:t>
      </w:r>
      <w:r w:rsidR="0082236C">
        <w:t xml:space="preserve">. </w:t>
      </w:r>
    </w:p>
    <w:p w14:paraId="43083AA3" w14:textId="77777777" w:rsidR="0082236C" w:rsidRPr="00EE104A" w:rsidRDefault="0082236C" w:rsidP="0082236C">
      <w:pPr>
        <w:rPr>
          <w:b/>
          <w:bCs/>
        </w:rPr>
      </w:pPr>
    </w:p>
    <w:p w14:paraId="2DBE5CA7" w14:textId="096726FF" w:rsidR="0082236C" w:rsidRPr="00EE104A" w:rsidRDefault="00EE104A" w:rsidP="0082236C">
      <w:pPr>
        <w:rPr>
          <w:b/>
          <w:bCs/>
        </w:rPr>
      </w:pPr>
      <w:r w:rsidRPr="00EE104A">
        <w:rPr>
          <w:b/>
          <w:bCs/>
        </w:rPr>
        <w:t>3</w:t>
      </w:r>
      <w:r w:rsidR="0082236C" w:rsidRPr="00EE104A">
        <w:rPr>
          <w:b/>
          <w:bCs/>
        </w:rPr>
        <w:tab/>
        <w:t>ONE BID PER BIDDER PER WORK</w:t>
      </w:r>
    </w:p>
    <w:p w14:paraId="2CADA99F" w14:textId="2618ADF5" w:rsidR="0082236C" w:rsidRDefault="0082236C" w:rsidP="00E25E2B">
      <w:r>
        <w:t>Each Bidder shall submit only one Bid per contract. A Bidder who submits or participates in more than one bid per contract will cause all the bids with the Bidder’s participation to be rejected.</w:t>
      </w:r>
    </w:p>
    <w:p w14:paraId="1D50F2AF" w14:textId="731FFEC2" w:rsidR="0082236C" w:rsidRPr="00EE104A" w:rsidRDefault="00EE104A" w:rsidP="0082236C">
      <w:pPr>
        <w:rPr>
          <w:b/>
          <w:bCs/>
        </w:rPr>
      </w:pPr>
      <w:r w:rsidRPr="00EE104A">
        <w:rPr>
          <w:b/>
          <w:bCs/>
        </w:rPr>
        <w:t>4</w:t>
      </w:r>
      <w:r w:rsidR="0082236C" w:rsidRPr="00EE104A">
        <w:rPr>
          <w:b/>
          <w:bCs/>
        </w:rPr>
        <w:tab/>
        <w:t>COST OF BIDDING</w:t>
      </w:r>
    </w:p>
    <w:p w14:paraId="4F93EF6E" w14:textId="3B299E32" w:rsidR="0082236C" w:rsidRPr="00A013F4" w:rsidRDefault="0082236C" w:rsidP="00111996">
      <w:r>
        <w:t>The Bidder shall bear all costs associated with the preparati</w:t>
      </w:r>
      <w:r w:rsidR="00111996">
        <w:t xml:space="preserve">on and submission of his Bid, </w:t>
      </w:r>
    </w:p>
    <w:p w14:paraId="553E78CC" w14:textId="01F438DF" w:rsidR="0082236C" w:rsidRDefault="00EE104A" w:rsidP="0082236C">
      <w:r w:rsidRPr="00EE104A">
        <w:rPr>
          <w:b/>
          <w:bCs/>
        </w:rPr>
        <w:t>5</w:t>
      </w:r>
      <w:r w:rsidR="0082236C" w:rsidRPr="00EE104A">
        <w:rPr>
          <w:b/>
          <w:bCs/>
        </w:rPr>
        <w:tab/>
        <w:t>OBTAINING AND COMPLETING BIDDING DOCUMENTS</w:t>
      </w:r>
      <w:r w:rsidR="0082236C">
        <w:t xml:space="preserve"> </w:t>
      </w:r>
    </w:p>
    <w:p w14:paraId="00215718" w14:textId="0E1BB5F4" w:rsidR="0082236C" w:rsidRDefault="00EE104A" w:rsidP="00E25E2B">
      <w:r>
        <w:t>5.1</w:t>
      </w:r>
      <w:r w:rsidR="0082236C">
        <w:tab/>
        <w:t xml:space="preserve">The Bidder is expected to examine all instructions, forms, terms, and specifications in the Bidding Document. Failure to furnish all information or </w:t>
      </w:r>
      <w:r w:rsidR="00F0535F">
        <w:t>Human Appeal shall not be responsible or liable for those costs, regardless of the conduct or outcome of the bidding process. Documentation</w:t>
      </w:r>
      <w:r w:rsidR="0082236C">
        <w:t xml:space="preserve"> required by the Bidding Document may result in the rejection of the bid. </w:t>
      </w:r>
    </w:p>
    <w:p w14:paraId="1A16D12B" w14:textId="2C977B32" w:rsidR="0082236C" w:rsidRPr="00EE104A" w:rsidRDefault="00EE104A" w:rsidP="0082236C">
      <w:pPr>
        <w:rPr>
          <w:b/>
          <w:bCs/>
        </w:rPr>
      </w:pPr>
      <w:r w:rsidRPr="00EE104A">
        <w:rPr>
          <w:b/>
          <w:bCs/>
        </w:rPr>
        <w:t>6</w:t>
      </w:r>
      <w:r w:rsidR="0082236C" w:rsidRPr="00EE104A">
        <w:rPr>
          <w:b/>
          <w:bCs/>
        </w:rPr>
        <w:tab/>
        <w:t xml:space="preserve">CLARIFICATION OF BIDDING DOCUMENT </w:t>
      </w:r>
    </w:p>
    <w:p w14:paraId="46D9F3C6" w14:textId="27E0EF73" w:rsidR="0082236C" w:rsidRDefault="0082236C" w:rsidP="00E25E2B">
      <w:r>
        <w:t xml:space="preserve">A prospective Bidder requiring any clarification of the Bidding Document shall contact the Human Appeal l in writing. The Human Appeal will respond in writing to any request for clarification before the deadline for clarification of bids. The Human Appeal shall forward copies of its response to all Bidders who have acquired the Bidding Document, including a description of the inquiry but without identifying its source. </w:t>
      </w:r>
    </w:p>
    <w:p w14:paraId="3269CE45" w14:textId="7751F71D" w:rsidR="0082236C" w:rsidRPr="00EE104A" w:rsidRDefault="00EE104A" w:rsidP="0082236C">
      <w:pPr>
        <w:rPr>
          <w:b/>
          <w:bCs/>
        </w:rPr>
      </w:pPr>
      <w:r w:rsidRPr="00EE104A">
        <w:rPr>
          <w:b/>
          <w:bCs/>
        </w:rPr>
        <w:t>7</w:t>
      </w:r>
      <w:r w:rsidR="0082236C" w:rsidRPr="00EE104A">
        <w:rPr>
          <w:b/>
          <w:bCs/>
        </w:rPr>
        <w:tab/>
        <w:t>LANGUAGE OF BID</w:t>
      </w:r>
    </w:p>
    <w:p w14:paraId="201AF0A7" w14:textId="3C94D2F9" w:rsidR="0082236C" w:rsidRDefault="00EE104A" w:rsidP="0082236C">
      <w:r>
        <w:t>7</w:t>
      </w:r>
      <w:r w:rsidR="0082236C">
        <w:t>.1</w:t>
      </w:r>
      <w:r w:rsidR="0082236C">
        <w:tab/>
        <w:t xml:space="preserve">The bid, as well as all correspondence and documents relating to the bid shall be written in English. </w:t>
      </w:r>
    </w:p>
    <w:p w14:paraId="39FC15F9" w14:textId="3407F0D4" w:rsidR="00396E43" w:rsidRDefault="00EE104A" w:rsidP="00E25E2B">
      <w:r>
        <w:t>7</w:t>
      </w:r>
      <w:r w:rsidR="0082236C">
        <w:t>.2</w:t>
      </w:r>
      <w:r w:rsidR="0082236C">
        <w:tab/>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p w14:paraId="2FAEC3EB" w14:textId="34EACB48" w:rsidR="00111996" w:rsidRDefault="00111996" w:rsidP="00E25E2B"/>
    <w:p w14:paraId="2E855FC6" w14:textId="141784F1" w:rsidR="00127044" w:rsidRDefault="00127044" w:rsidP="00E25E2B"/>
    <w:p w14:paraId="6553CEFD" w14:textId="77777777" w:rsidR="00127044" w:rsidRDefault="00127044" w:rsidP="00E25E2B"/>
    <w:p w14:paraId="51C891E9" w14:textId="36DCD599" w:rsidR="0082236C" w:rsidRPr="00EE104A" w:rsidRDefault="00EE104A" w:rsidP="0082236C">
      <w:pPr>
        <w:rPr>
          <w:b/>
          <w:bCs/>
        </w:rPr>
      </w:pPr>
      <w:r w:rsidRPr="00EE104A">
        <w:rPr>
          <w:b/>
          <w:bCs/>
        </w:rPr>
        <w:lastRenderedPageBreak/>
        <w:t>8</w:t>
      </w:r>
      <w:r w:rsidR="0082236C" w:rsidRPr="00EE104A">
        <w:rPr>
          <w:b/>
          <w:bCs/>
        </w:rPr>
        <w:tab/>
        <w:t>DOCUMENTS COMPRISING THE BID</w:t>
      </w:r>
    </w:p>
    <w:p w14:paraId="16926D84" w14:textId="5C89A674" w:rsidR="0082236C" w:rsidRDefault="00EE104A" w:rsidP="0082236C">
      <w:r>
        <w:t>8</w:t>
      </w:r>
      <w:r w:rsidR="0082236C">
        <w:t>.1</w:t>
      </w:r>
      <w:r w:rsidR="0082236C">
        <w:tab/>
        <w:t xml:space="preserve">The bid submitted by the Bidder shall comprise the following: </w:t>
      </w:r>
    </w:p>
    <w:p w14:paraId="0A801A94" w14:textId="77777777" w:rsidR="0082236C" w:rsidRDefault="0082236C" w:rsidP="0082236C">
      <w:r>
        <w:t>-</w:t>
      </w:r>
      <w:r>
        <w:tab/>
        <w:t xml:space="preserve">Signed and stamped Contractor’s bid in Section 5 </w:t>
      </w:r>
    </w:p>
    <w:p w14:paraId="6F884707" w14:textId="77777777" w:rsidR="0082236C" w:rsidRDefault="0082236C" w:rsidP="0082236C">
      <w:r>
        <w:t>-</w:t>
      </w:r>
      <w:r>
        <w:tab/>
        <w:t>Any other information and documents requested in Section 5.</w:t>
      </w:r>
    </w:p>
    <w:p w14:paraId="5A19B846" w14:textId="32E762E2" w:rsidR="0082236C" w:rsidRDefault="0082236C" w:rsidP="0082236C">
      <w:r>
        <w:t>-</w:t>
      </w:r>
      <w:r>
        <w:tab/>
        <w:t>P</w:t>
      </w:r>
      <w:r w:rsidR="00CC1B18">
        <w:t>ricing proposal (as in Section 4</w:t>
      </w:r>
      <w:r>
        <w:t>)</w:t>
      </w:r>
    </w:p>
    <w:p w14:paraId="27BF4274" w14:textId="7B05F696" w:rsidR="0082236C" w:rsidRDefault="0082236C" w:rsidP="0082236C">
      <w:r>
        <w:t>-</w:t>
      </w:r>
      <w:r>
        <w:tab/>
        <w:t>Company Profile and Prev</w:t>
      </w:r>
      <w:r w:rsidR="00CC1B18">
        <w:t>ious experience (as in Section 6</w:t>
      </w:r>
      <w:r>
        <w:t>)</w:t>
      </w:r>
    </w:p>
    <w:p w14:paraId="6F651AA1" w14:textId="77777777" w:rsidR="0082236C" w:rsidRDefault="0082236C" w:rsidP="0082236C">
      <w:r>
        <w:t>-</w:t>
      </w:r>
      <w:r>
        <w:tab/>
        <w:t>Additional information on specification of Goods (as in Section 8)</w:t>
      </w:r>
    </w:p>
    <w:p w14:paraId="2368E75E" w14:textId="2C41FD87" w:rsidR="0082236C" w:rsidRDefault="0082236C" w:rsidP="00E25E2B">
      <w:r>
        <w:t>-</w:t>
      </w:r>
      <w:r>
        <w:tab/>
        <w:t xml:space="preserve">Signed and stamped Supplier Ethical Standards Declaration in Section </w:t>
      </w:r>
      <w:r w:rsidR="00CC1B18">
        <w:t>7</w:t>
      </w:r>
    </w:p>
    <w:p w14:paraId="044C6241" w14:textId="77777777" w:rsidR="00A013F4" w:rsidRDefault="00A013F4" w:rsidP="00E25E2B"/>
    <w:p w14:paraId="0A80B5D4" w14:textId="6D67C8BC" w:rsidR="0082236C" w:rsidRPr="00EE104A" w:rsidRDefault="00EE104A" w:rsidP="0082236C">
      <w:pPr>
        <w:rPr>
          <w:b/>
          <w:bCs/>
        </w:rPr>
      </w:pPr>
      <w:r w:rsidRPr="00EE104A">
        <w:rPr>
          <w:b/>
          <w:bCs/>
        </w:rPr>
        <w:t>9</w:t>
      </w:r>
      <w:r w:rsidR="0082236C" w:rsidRPr="00EE104A">
        <w:rPr>
          <w:b/>
          <w:bCs/>
        </w:rPr>
        <w:tab/>
        <w:t>BID PRICE FOR SUPPLY CONTRACT</w:t>
      </w:r>
    </w:p>
    <w:p w14:paraId="06CC2DBB" w14:textId="505336D5" w:rsidR="0082236C" w:rsidRDefault="00EE104A" w:rsidP="0082236C">
      <w:r>
        <w:t>9</w:t>
      </w:r>
      <w:r w:rsidR="0082236C">
        <w:t>.1</w:t>
      </w:r>
      <w:r w:rsidR="0082236C">
        <w:tab/>
        <w:t>Bid prices are for the complete quantity of items required; quantity in each category of items cannot be reduced.</w:t>
      </w:r>
    </w:p>
    <w:p w14:paraId="62031CBF" w14:textId="405C5716" w:rsidR="0082236C" w:rsidRDefault="00EE104A" w:rsidP="0082236C">
      <w:r>
        <w:t>9</w:t>
      </w:r>
      <w:r w:rsidR="0082236C">
        <w:t>.2</w:t>
      </w:r>
      <w:r w:rsidR="0082236C">
        <w:tab/>
        <w:t>Items for which no rate or price is entered by the Bidder will be as not quoted.</w:t>
      </w:r>
    </w:p>
    <w:p w14:paraId="2C72C5F9" w14:textId="27389483" w:rsidR="0082236C" w:rsidRDefault="00EE104A" w:rsidP="0082236C">
      <w:r>
        <w:t>9</w:t>
      </w:r>
      <w:r w:rsidR="0082236C">
        <w:t>.3</w:t>
      </w:r>
      <w:r w:rsidR="0082236C">
        <w:tab/>
        <w:t>Unless otherwise specified in Section 2 - the Bid Data Sheet, all duties, taxes and other levies payable by the contractor under the contract, shall be included in the total bid price submitted by the bidder.</w:t>
      </w:r>
    </w:p>
    <w:p w14:paraId="4A219B3A" w14:textId="79095107" w:rsidR="0082236C" w:rsidRDefault="00EE104A" w:rsidP="0082236C">
      <w:r>
        <w:t>9</w:t>
      </w:r>
      <w:r w:rsidR="0082236C">
        <w:t>.4</w:t>
      </w:r>
      <w:r w:rsidR="0082236C">
        <w:tab/>
        <w:t>For bidder subject to VAT, VAT should be mentioned in the offers</w:t>
      </w:r>
    </w:p>
    <w:p w14:paraId="4D92AE57" w14:textId="7763A5F6" w:rsidR="0082236C" w:rsidRDefault="00EE104A" w:rsidP="006561C7">
      <w:r>
        <w:t>9</w:t>
      </w:r>
      <w:r w:rsidR="0082236C">
        <w:t>.5</w:t>
      </w:r>
      <w:r w:rsidR="0082236C">
        <w:tab/>
        <w:t>The Bidder is reminded that it is entirely his responsibility to ensure the accuracy of his bid. No alteration will be made to the bid after its submission on the grounds of any arithmetical errors subsequently discovered.</w:t>
      </w:r>
    </w:p>
    <w:p w14:paraId="0F372D4E" w14:textId="279D7CEF" w:rsidR="0082236C" w:rsidRPr="00EE104A" w:rsidRDefault="00EE104A" w:rsidP="0082236C">
      <w:pPr>
        <w:rPr>
          <w:b/>
          <w:bCs/>
        </w:rPr>
      </w:pPr>
      <w:r w:rsidRPr="00EE104A">
        <w:rPr>
          <w:b/>
          <w:bCs/>
        </w:rPr>
        <w:t>10</w:t>
      </w:r>
      <w:r w:rsidR="0082236C" w:rsidRPr="00EE104A">
        <w:rPr>
          <w:b/>
          <w:bCs/>
        </w:rPr>
        <w:tab/>
        <w:t>CURRENCIES OF BID AND PAYMENT</w:t>
      </w:r>
    </w:p>
    <w:p w14:paraId="52D24E68" w14:textId="3FE40562" w:rsidR="0082236C" w:rsidRDefault="0082236C" w:rsidP="00523365">
      <w:r>
        <w:t>All prices shall be qu</w:t>
      </w:r>
      <w:r w:rsidR="00111996">
        <w:t>oted by the Bidder in</w:t>
      </w:r>
      <w:r w:rsidR="002F5C05">
        <w:rPr>
          <w:b/>
          <w:bCs/>
          <w:color w:val="FF0000"/>
        </w:rPr>
        <w:t xml:space="preserve"> </w:t>
      </w:r>
      <w:r w:rsidR="00523365">
        <w:rPr>
          <w:b/>
          <w:bCs/>
          <w:color w:val="FF0000"/>
        </w:rPr>
        <w:t>IQD</w:t>
      </w:r>
      <w:r>
        <w:t>, unless otherwise stated. Similarly,</w:t>
      </w:r>
    </w:p>
    <w:p w14:paraId="6916D08F" w14:textId="57DD42C7" w:rsidR="0082236C" w:rsidRPr="00EE104A" w:rsidRDefault="00EE104A" w:rsidP="0082236C">
      <w:pPr>
        <w:rPr>
          <w:b/>
          <w:bCs/>
        </w:rPr>
      </w:pPr>
      <w:r w:rsidRPr="00EE104A">
        <w:rPr>
          <w:b/>
          <w:bCs/>
        </w:rPr>
        <w:t>11</w:t>
      </w:r>
      <w:r w:rsidR="0082236C" w:rsidRPr="00EE104A">
        <w:rPr>
          <w:b/>
          <w:bCs/>
        </w:rPr>
        <w:tab/>
        <w:t>BID VALIDITY</w:t>
      </w:r>
    </w:p>
    <w:p w14:paraId="2B4BE38E" w14:textId="2B9A2B50" w:rsidR="0082236C" w:rsidRDefault="00EE104A" w:rsidP="0082236C">
      <w:r>
        <w:t>11</w:t>
      </w:r>
      <w:r w:rsidR="0082236C">
        <w:t>.1</w:t>
      </w:r>
      <w:r w:rsidR="0082236C">
        <w:tab/>
        <w:t>Bids shall remain valid for a period of 30 calendar days after the date of the bid submission deadline as prescri</w:t>
      </w:r>
      <w:r w:rsidR="00396E43">
        <w:t xml:space="preserve">bed by Human Appeal. </w:t>
      </w:r>
      <w:r w:rsidR="0082236C">
        <w:t xml:space="preserve">A bid valid for a shorter period shall be rejected as non-compliant. </w:t>
      </w:r>
    </w:p>
    <w:p w14:paraId="010E1B54" w14:textId="34F88E2B" w:rsidR="0082236C" w:rsidRDefault="00EE104A" w:rsidP="00E25E2B">
      <w:r>
        <w:t>11</w:t>
      </w:r>
      <w:r w:rsidR="0082236C">
        <w:t>.2</w:t>
      </w:r>
      <w:r w:rsidR="0082236C">
        <w:tab/>
        <w:t>In exceptional circumstances, prior to the expiration of the bid validity per</w:t>
      </w:r>
      <w:r w:rsidR="00396E43">
        <w:t>iod, the Human Appeal</w:t>
      </w:r>
      <w:r w:rsidR="0082236C">
        <w:t xml:space="preserve"> may request Bidders in writing to extend the period of validity of</w:t>
      </w:r>
      <w:r w:rsidR="00396E43">
        <w:t xml:space="preserve"> their bids. A Bidder must confo</w:t>
      </w:r>
      <w:r w:rsidR="0082236C">
        <w:t xml:space="preserve">rm in writing his acceptance of the extension. In case of extension, modification of the bid is not permitted. </w:t>
      </w:r>
    </w:p>
    <w:p w14:paraId="3E72D71F" w14:textId="021B7AFC" w:rsidR="00111996" w:rsidRDefault="00111996" w:rsidP="00E25E2B"/>
    <w:p w14:paraId="7349C13A" w14:textId="57842EE1" w:rsidR="00C1660B" w:rsidRDefault="00C1660B" w:rsidP="00E25E2B"/>
    <w:p w14:paraId="05074868" w14:textId="50E96D23" w:rsidR="00C1660B" w:rsidRDefault="00C1660B" w:rsidP="00E25E2B"/>
    <w:p w14:paraId="260CA784" w14:textId="77777777" w:rsidR="00C1660B" w:rsidRDefault="00C1660B" w:rsidP="00E25E2B"/>
    <w:p w14:paraId="153B133A" w14:textId="5300E081" w:rsidR="0082236C" w:rsidRPr="00EE104A" w:rsidRDefault="00EE104A" w:rsidP="0082236C">
      <w:pPr>
        <w:rPr>
          <w:b/>
          <w:bCs/>
        </w:rPr>
      </w:pPr>
      <w:r w:rsidRPr="00EE104A">
        <w:rPr>
          <w:b/>
          <w:bCs/>
        </w:rPr>
        <w:t>12</w:t>
      </w:r>
      <w:r w:rsidR="0082236C" w:rsidRPr="00EE104A">
        <w:rPr>
          <w:b/>
          <w:bCs/>
        </w:rPr>
        <w:tab/>
        <w:t>FORMAT AND SIGNING OF BID</w:t>
      </w:r>
    </w:p>
    <w:p w14:paraId="44C00201" w14:textId="1AE4D8AF" w:rsidR="00C51EB6" w:rsidRDefault="0082236C" w:rsidP="00CE5EC1">
      <w:r>
        <w:t>The Bidder shall prepare one set of bid documents per contract that he wishes to bid for. The bidder should hold a copy of the documents with himself, for reference purposes.</w:t>
      </w:r>
    </w:p>
    <w:p w14:paraId="13D5469D" w14:textId="77777777" w:rsidR="00C51EB6" w:rsidRDefault="00C51EB6" w:rsidP="00E25E2B"/>
    <w:p w14:paraId="70FA4518" w14:textId="3722CD30" w:rsidR="0082236C" w:rsidRPr="00EE104A" w:rsidRDefault="00EE104A" w:rsidP="0082236C">
      <w:pPr>
        <w:rPr>
          <w:b/>
          <w:bCs/>
        </w:rPr>
      </w:pPr>
      <w:r w:rsidRPr="00EE104A">
        <w:rPr>
          <w:b/>
          <w:bCs/>
        </w:rPr>
        <w:t>13</w:t>
      </w:r>
      <w:r w:rsidR="0082236C" w:rsidRPr="00EE104A">
        <w:rPr>
          <w:b/>
          <w:bCs/>
        </w:rPr>
        <w:tab/>
        <w:t>SEALING AND MARKING OF THE BID</w:t>
      </w:r>
    </w:p>
    <w:p w14:paraId="59909785" w14:textId="53BE1F6B" w:rsidR="0082236C" w:rsidRDefault="00EE104A" w:rsidP="0082236C">
      <w:r>
        <w:t>13</w:t>
      </w:r>
      <w:r w:rsidR="00C51EB6">
        <w:t>.1</w:t>
      </w:r>
      <w:r w:rsidR="0082236C">
        <w:tab/>
        <w:t xml:space="preserve">The envelopes shall: </w:t>
      </w:r>
    </w:p>
    <w:p w14:paraId="6AA6BECE" w14:textId="5ECAAA7D" w:rsidR="00111996" w:rsidRPr="002F5C05" w:rsidRDefault="0082236C" w:rsidP="00127044">
      <w:pPr>
        <w:shd w:val="clear" w:color="auto" w:fill="FFFFFF"/>
        <w:rPr>
          <w:rFonts w:cs="Calibri"/>
          <w:color w:val="000000"/>
        </w:rPr>
      </w:pPr>
      <w:r>
        <w:t>(a)</w:t>
      </w:r>
      <w:r w:rsidR="00396E43">
        <w:tab/>
        <w:t>Be addressed to Human Appeal</w:t>
      </w:r>
      <w:r w:rsidR="00C51EB6">
        <w:t xml:space="preserve"> email </w:t>
      </w:r>
      <w:hyperlink r:id="rId12" w:history="1">
        <w:r w:rsidR="00127044" w:rsidRPr="006F7914">
          <w:rPr>
            <w:rStyle w:val="Hyperlink"/>
            <w:rFonts w:ascii="Segoe UI" w:hAnsi="Segoe UI" w:cs="Segoe UI"/>
            <w:sz w:val="21"/>
            <w:szCs w:val="21"/>
          </w:rPr>
          <w:t>prmta.tender@humanappeal.org.uk</w:t>
        </w:r>
      </w:hyperlink>
      <w:r w:rsidR="00127044">
        <w:rPr>
          <w:rStyle w:val="Hyperlink"/>
          <w:rFonts w:ascii="Segoe UI" w:hAnsi="Segoe UI" w:cs="Segoe UI"/>
          <w:sz w:val="21"/>
          <w:szCs w:val="21"/>
        </w:rPr>
        <w:t xml:space="preserve"> </w:t>
      </w:r>
      <w:r w:rsidR="00C1660B" w:rsidRPr="00C1660B">
        <w:rPr>
          <w:rStyle w:val="Hyperlink"/>
          <w:rFonts w:cs="Calibri"/>
          <w:color w:val="000000" w:themeColor="text1"/>
          <w:u w:val="none"/>
          <w:shd w:val="clear" w:color="auto" w:fill="FFFFFF"/>
        </w:rPr>
        <w:t>WITH Indicate</w:t>
      </w:r>
      <w:r w:rsidR="00C1660B" w:rsidRPr="00C1660B">
        <w:rPr>
          <w:rStyle w:val="Hyperlink"/>
          <w:rFonts w:cs="Calibri"/>
          <w:color w:val="000000" w:themeColor="text1"/>
          <w:shd w:val="clear" w:color="auto" w:fill="FFFFFF"/>
        </w:rPr>
        <w:t xml:space="preserve"> </w:t>
      </w:r>
      <w:r w:rsidR="00127044">
        <w:rPr>
          <w:rStyle w:val="Hyperlink"/>
          <w:rFonts w:cs="Calibri"/>
          <w:color w:val="000000" w:themeColor="text1"/>
          <w:shd w:val="clear" w:color="auto" w:fill="FFFFFF"/>
        </w:rPr>
        <w:t>(</w:t>
      </w:r>
      <w:r w:rsidR="00127044" w:rsidRPr="006F7914">
        <w:rPr>
          <w:rFonts w:ascii="Segoe UI" w:hAnsi="Segoe UI" w:cs="Segoe UI"/>
          <w:b/>
          <w:bCs/>
          <w:color w:val="323130"/>
          <w:sz w:val="21"/>
          <w:szCs w:val="21"/>
        </w:rPr>
        <w:t>PR-MTA Tender</w:t>
      </w:r>
      <w:r w:rsidR="00127044">
        <w:rPr>
          <w:rFonts w:ascii="Segoe UI" w:hAnsi="Segoe UI" w:cs="Segoe UI"/>
          <w:b/>
          <w:bCs/>
          <w:color w:val="323130"/>
          <w:sz w:val="21"/>
          <w:szCs w:val="21"/>
        </w:rPr>
        <w:t>)</w:t>
      </w:r>
      <w:r w:rsidR="00127044" w:rsidRPr="00C1660B">
        <w:rPr>
          <w:rStyle w:val="Hyperlink"/>
          <w:rFonts w:cs="Calibri"/>
          <w:color w:val="000000" w:themeColor="text1"/>
          <w:u w:val="none"/>
          <w:shd w:val="clear" w:color="auto" w:fill="FFFFFF"/>
        </w:rPr>
        <w:t xml:space="preserve"> </w:t>
      </w:r>
      <w:r w:rsidR="00C1660B" w:rsidRPr="00C1660B">
        <w:rPr>
          <w:rStyle w:val="Hyperlink"/>
          <w:rFonts w:cs="Calibri"/>
          <w:color w:val="000000" w:themeColor="text1"/>
          <w:u w:val="none"/>
          <w:shd w:val="clear" w:color="auto" w:fill="FFFFFF"/>
        </w:rPr>
        <w:t xml:space="preserve">IN EMAIL SUBJECT LINR </w:t>
      </w:r>
    </w:p>
    <w:p w14:paraId="1B11A03C" w14:textId="44A02363" w:rsidR="0082236C" w:rsidRDefault="00111996" w:rsidP="00127044">
      <w:r>
        <w:t xml:space="preserve"> </w:t>
      </w:r>
      <w:proofErr w:type="gramStart"/>
      <w:r>
        <w:t>as</w:t>
      </w:r>
      <w:proofErr w:type="gramEnd"/>
      <w:r>
        <w:t xml:space="preserve"> well as </w:t>
      </w:r>
      <w:r w:rsidRPr="00111996">
        <w:rPr>
          <w:rFonts w:asciiTheme="minorHAnsi" w:hAnsiTheme="minorHAnsi"/>
          <w:b/>
          <w:bCs/>
          <w:color w:val="FF0000"/>
          <w:sz w:val="20"/>
          <w:szCs w:val="20"/>
          <w:u w:val="single"/>
          <w:lang w:val="en-IE"/>
        </w:rPr>
        <w:t xml:space="preserve">Complete sealed </w:t>
      </w:r>
      <w:r w:rsidR="00CE5EC1">
        <w:rPr>
          <w:rFonts w:asciiTheme="minorHAnsi" w:hAnsiTheme="minorHAnsi"/>
          <w:b/>
          <w:bCs/>
          <w:color w:val="FF0000"/>
          <w:sz w:val="20"/>
          <w:szCs w:val="20"/>
          <w:u w:val="single"/>
          <w:lang w:val="en-IE"/>
        </w:rPr>
        <w:t xml:space="preserve">envelope </w:t>
      </w:r>
      <w:r w:rsidRPr="00111996">
        <w:rPr>
          <w:rFonts w:asciiTheme="minorHAnsi" w:hAnsiTheme="minorHAnsi"/>
          <w:b/>
          <w:bCs/>
          <w:color w:val="FF0000"/>
          <w:sz w:val="20"/>
          <w:szCs w:val="20"/>
          <w:u w:val="single"/>
          <w:lang w:val="en-IE"/>
        </w:rPr>
        <w:t>bid documents</w:t>
      </w:r>
      <w:r>
        <w:rPr>
          <w:rFonts w:asciiTheme="minorHAnsi" w:hAnsiTheme="minorHAnsi"/>
          <w:b/>
          <w:bCs/>
          <w:color w:val="FF0000"/>
          <w:sz w:val="20"/>
          <w:szCs w:val="20"/>
          <w:u w:val="single"/>
          <w:lang w:val="en-IE"/>
        </w:rPr>
        <w:t xml:space="preserve"> S</w:t>
      </w:r>
      <w:r w:rsidRPr="00111996">
        <w:rPr>
          <w:rFonts w:asciiTheme="minorHAnsi" w:hAnsiTheme="minorHAnsi"/>
          <w:b/>
          <w:bCs/>
          <w:color w:val="FF0000"/>
          <w:sz w:val="20"/>
          <w:szCs w:val="20"/>
          <w:u w:val="single"/>
          <w:lang w:val="en-IE"/>
        </w:rPr>
        <w:t xml:space="preserve">tamped and signed (Hard Copy) shall be hand delivered to Human Appeal office, Erbil, Building 1159. </w:t>
      </w:r>
      <w:r w:rsidRPr="006561C7">
        <w:rPr>
          <w:rFonts w:asciiTheme="minorHAnsi" w:hAnsiTheme="minorHAnsi"/>
          <w:sz w:val="20"/>
          <w:szCs w:val="20"/>
          <w:lang w:val="en-IE"/>
        </w:rPr>
        <w:t xml:space="preserve">Not later than </w:t>
      </w:r>
      <w:r>
        <w:rPr>
          <w:rFonts w:asciiTheme="minorHAnsi" w:hAnsiTheme="minorHAnsi"/>
          <w:sz w:val="20"/>
          <w:szCs w:val="20"/>
          <w:lang w:val="en-IE"/>
        </w:rPr>
        <w:t>5</w:t>
      </w:r>
      <w:r w:rsidRPr="006561C7">
        <w:rPr>
          <w:rFonts w:asciiTheme="minorHAnsi" w:hAnsiTheme="minorHAnsi"/>
          <w:sz w:val="20"/>
          <w:szCs w:val="20"/>
          <w:lang w:val="en-IE"/>
        </w:rPr>
        <w:t>:00 PM</w:t>
      </w:r>
      <w:r>
        <w:rPr>
          <w:rFonts w:asciiTheme="minorHAnsi" w:hAnsiTheme="minorHAnsi"/>
          <w:sz w:val="20"/>
          <w:szCs w:val="20"/>
          <w:lang w:val="en-IE"/>
        </w:rPr>
        <w:t xml:space="preserve">, </w:t>
      </w:r>
      <w:r w:rsidR="00127044">
        <w:rPr>
          <w:rFonts w:asciiTheme="minorHAnsi" w:hAnsiTheme="minorHAnsi"/>
          <w:sz w:val="20"/>
          <w:szCs w:val="20"/>
          <w:lang w:val="en-IE"/>
        </w:rPr>
        <w:t>14-Jan-</w:t>
      </w:r>
      <w:proofErr w:type="gramStart"/>
      <w:r w:rsidR="00127044">
        <w:rPr>
          <w:rFonts w:asciiTheme="minorHAnsi" w:hAnsiTheme="minorHAnsi"/>
          <w:sz w:val="20"/>
          <w:szCs w:val="20"/>
          <w:lang w:val="en-IE"/>
        </w:rPr>
        <w:t xml:space="preserve">2024 </w:t>
      </w:r>
      <w:r>
        <w:rPr>
          <w:rFonts w:asciiTheme="minorHAnsi" w:hAnsiTheme="minorHAnsi"/>
          <w:sz w:val="20"/>
          <w:szCs w:val="20"/>
          <w:lang w:val="en-IE"/>
        </w:rPr>
        <w:t xml:space="preserve"> Iraqi</w:t>
      </w:r>
      <w:proofErr w:type="gramEnd"/>
      <w:r>
        <w:rPr>
          <w:rFonts w:asciiTheme="minorHAnsi" w:hAnsiTheme="minorHAnsi"/>
          <w:sz w:val="20"/>
          <w:szCs w:val="20"/>
          <w:lang w:val="en-IE"/>
        </w:rPr>
        <w:t xml:space="preserve"> time</w:t>
      </w:r>
    </w:p>
    <w:p w14:paraId="08DECAF8" w14:textId="11E72E49" w:rsidR="0082236C" w:rsidRDefault="0082236C" w:rsidP="00BC6AB2">
      <w:r>
        <w:t>(b)</w:t>
      </w:r>
      <w:r>
        <w:tab/>
      </w:r>
      <w:r w:rsidR="00396E43">
        <w:t>Bear</w:t>
      </w:r>
      <w:r>
        <w:t xml:space="preserve"> the Contract number  </w:t>
      </w:r>
    </w:p>
    <w:p w14:paraId="661D2FAF" w14:textId="553D2D9A" w:rsidR="0082236C" w:rsidRPr="00EE104A" w:rsidRDefault="00EE104A" w:rsidP="0082236C">
      <w:pPr>
        <w:rPr>
          <w:b/>
          <w:bCs/>
        </w:rPr>
      </w:pPr>
      <w:r w:rsidRPr="00EE104A">
        <w:rPr>
          <w:b/>
          <w:bCs/>
        </w:rPr>
        <w:t>14</w:t>
      </w:r>
      <w:r w:rsidR="0082236C" w:rsidRPr="00EE104A">
        <w:rPr>
          <w:b/>
          <w:bCs/>
        </w:rPr>
        <w:tab/>
        <w:t>DEADLINE FOR SUBMISSION OF BIDS</w:t>
      </w:r>
    </w:p>
    <w:p w14:paraId="10588FB0" w14:textId="45A14F6C" w:rsidR="0082236C" w:rsidRDefault="0082236C" w:rsidP="00E25E2B">
      <w:r>
        <w:t>Bids must be received</w:t>
      </w:r>
      <w:r w:rsidR="00396E43">
        <w:t xml:space="preserve"> by the Human </w:t>
      </w:r>
      <w:r w:rsidR="00EE104A">
        <w:t>Appeal at</w:t>
      </w:r>
      <w:r>
        <w:t xml:space="preserve"> the address given and no later than the date and time indicated in Section 2 - the Bid Data Sheet.</w:t>
      </w:r>
    </w:p>
    <w:p w14:paraId="308D1E77" w14:textId="5EAEA9C4" w:rsidR="0082236C" w:rsidRPr="00EE104A" w:rsidRDefault="00EE104A" w:rsidP="0082236C">
      <w:pPr>
        <w:rPr>
          <w:b/>
          <w:bCs/>
        </w:rPr>
      </w:pPr>
      <w:r w:rsidRPr="00EE104A">
        <w:rPr>
          <w:b/>
          <w:bCs/>
        </w:rPr>
        <w:t>15</w:t>
      </w:r>
      <w:r w:rsidR="0082236C" w:rsidRPr="00EE104A">
        <w:rPr>
          <w:b/>
          <w:bCs/>
        </w:rPr>
        <w:tab/>
        <w:t xml:space="preserve">LATE BIDS </w:t>
      </w:r>
    </w:p>
    <w:p w14:paraId="33AB9F01" w14:textId="7528D663" w:rsidR="0082236C" w:rsidRPr="00E25E2B" w:rsidRDefault="0082236C" w:rsidP="00E25E2B">
      <w:r>
        <w:t>The</w:t>
      </w:r>
      <w:r w:rsidR="00396E43">
        <w:t xml:space="preserve"> Human Appeal </w:t>
      </w:r>
      <w:r>
        <w:t xml:space="preserve">shall not consider any bid that arrives after the deadline for submission as stipulated in Section 2 – the Bid Data Sheet. Any bid received </w:t>
      </w:r>
      <w:r w:rsidR="00396E43">
        <w:t>by the Human Appeal</w:t>
      </w:r>
      <w:r>
        <w:t xml:space="preserve"> after the deadline for submission of bids shall be declared late and rejected. </w:t>
      </w:r>
    </w:p>
    <w:p w14:paraId="59FFBCC2" w14:textId="3B42B8B6" w:rsidR="0082236C" w:rsidRPr="00EE104A" w:rsidRDefault="00EE104A" w:rsidP="0082236C">
      <w:pPr>
        <w:rPr>
          <w:b/>
          <w:bCs/>
        </w:rPr>
      </w:pPr>
      <w:r w:rsidRPr="00EE104A">
        <w:rPr>
          <w:b/>
          <w:bCs/>
        </w:rPr>
        <w:t>16</w:t>
      </w:r>
      <w:r w:rsidR="0082236C" w:rsidRPr="00EE104A">
        <w:rPr>
          <w:b/>
          <w:bCs/>
        </w:rPr>
        <w:tab/>
        <w:t>WITHDRAWAL AND REPLACEMENT OF BIDS</w:t>
      </w:r>
    </w:p>
    <w:p w14:paraId="118121F0" w14:textId="5F4A2440" w:rsidR="0082236C" w:rsidRDefault="00EE104A" w:rsidP="00E25E2B">
      <w:r>
        <w:t>16</w:t>
      </w:r>
      <w:r w:rsidR="0082236C">
        <w:t>.1</w:t>
      </w:r>
      <w:r w:rsidR="0082236C">
        <w:tab/>
        <w:t xml:space="preserve"> A Bidder may withdraw or replace its bid after it has been submitted at any time before the deadline for submission of bids by sending a written notice, signed by an authorized representative. Any corresponding replacement of the bid must accompany the respective written notice.</w:t>
      </w:r>
    </w:p>
    <w:p w14:paraId="21FF9ED3" w14:textId="4E56D2B2" w:rsidR="0082236C" w:rsidRPr="00EE104A" w:rsidRDefault="00EE104A" w:rsidP="0082236C">
      <w:pPr>
        <w:rPr>
          <w:b/>
          <w:bCs/>
        </w:rPr>
      </w:pPr>
      <w:r w:rsidRPr="00EE104A">
        <w:rPr>
          <w:b/>
          <w:bCs/>
        </w:rPr>
        <w:t>17</w:t>
      </w:r>
      <w:r w:rsidR="0082236C" w:rsidRPr="00EE104A">
        <w:rPr>
          <w:b/>
          <w:bCs/>
        </w:rPr>
        <w:tab/>
        <w:t>CONFIDENTIALITY</w:t>
      </w:r>
    </w:p>
    <w:p w14:paraId="667CC5B0" w14:textId="43E8DC83" w:rsidR="0082236C" w:rsidRDefault="00EE104A" w:rsidP="0082236C">
      <w:r>
        <w:t>17</w:t>
      </w:r>
      <w:r w:rsidR="0082236C">
        <w:t>.1</w:t>
      </w:r>
      <w:r w:rsidR="0082236C">
        <w:tab/>
        <w:t xml:space="preserve">Information relating to the examination, evaluation, comparison, and post-qualification of bids, and recommendation of contract award, shall not be disclosed to bidders or any other persons not officially concerned with such process until information detailing the best evaluated Bidder is communicated to all Bidders. </w:t>
      </w:r>
    </w:p>
    <w:p w14:paraId="5BB8E440" w14:textId="35D704B8" w:rsidR="0082236C" w:rsidRDefault="00EE104A" w:rsidP="0082236C">
      <w:r>
        <w:t>17</w:t>
      </w:r>
      <w:r w:rsidR="0082236C">
        <w:t>.2</w:t>
      </w:r>
      <w:r w:rsidR="0082236C">
        <w:tab/>
        <w:t>Any effort by a Bidder to influe</w:t>
      </w:r>
      <w:r w:rsidR="008A2720">
        <w:t xml:space="preserve">nce the Human </w:t>
      </w:r>
      <w:r>
        <w:t>Appeal in</w:t>
      </w:r>
      <w:r w:rsidR="0082236C">
        <w:t xml:space="preserve"> the examination, evaluation, comparison, and post-qualification of the bids or contract award decisions may result in the rejection of its bid. </w:t>
      </w:r>
    </w:p>
    <w:p w14:paraId="7E6CAF6C" w14:textId="3D9A377A" w:rsidR="0082236C" w:rsidRPr="00E25E2B" w:rsidRDefault="00EE104A" w:rsidP="00E25E2B">
      <w:r>
        <w:lastRenderedPageBreak/>
        <w:t>17</w:t>
      </w:r>
      <w:r w:rsidR="0082236C">
        <w:t>.3</w:t>
      </w:r>
      <w:r w:rsidR="0082236C">
        <w:tab/>
        <w:t>From the time of bid opening to the time of Contract award, if any Bidder wishes to conta</w:t>
      </w:r>
      <w:r w:rsidR="008A2720">
        <w:t>ct the Human Appeal on</w:t>
      </w:r>
      <w:r w:rsidR="0082236C">
        <w:t xml:space="preserve"> any matter related to the bidding process, it should do so in writing. </w:t>
      </w:r>
    </w:p>
    <w:p w14:paraId="2A92BA32" w14:textId="1AE8CA12" w:rsidR="0082236C" w:rsidRPr="00EE104A" w:rsidRDefault="00EE104A" w:rsidP="0082236C">
      <w:pPr>
        <w:rPr>
          <w:b/>
          <w:bCs/>
        </w:rPr>
      </w:pPr>
      <w:r w:rsidRPr="00EE104A">
        <w:rPr>
          <w:b/>
          <w:bCs/>
        </w:rPr>
        <w:t>18</w:t>
      </w:r>
      <w:r w:rsidR="0082236C" w:rsidRPr="00EE104A">
        <w:rPr>
          <w:b/>
          <w:bCs/>
        </w:rPr>
        <w:tab/>
        <w:t>BIDS VALIDATION</w:t>
      </w:r>
    </w:p>
    <w:p w14:paraId="59FDE2A9" w14:textId="0A18D172" w:rsidR="0082236C" w:rsidRDefault="00EE104A" w:rsidP="0082236C">
      <w:r>
        <w:t>18</w:t>
      </w:r>
      <w:r w:rsidR="0082236C">
        <w:t>.1</w:t>
      </w:r>
      <w:r w:rsidR="008A2720">
        <w:tab/>
        <w:t>The Human Appeal determination</w:t>
      </w:r>
      <w:r w:rsidR="0082236C">
        <w:t xml:space="preserve"> of a Bid’s validity is to be based on the contents of the bid itself, which cannot be corrected if determined to be invalid </w:t>
      </w:r>
    </w:p>
    <w:p w14:paraId="7BED46B5" w14:textId="0222F368" w:rsidR="0082236C" w:rsidRDefault="00EE104A" w:rsidP="0082236C">
      <w:r>
        <w:t>18</w:t>
      </w:r>
      <w:r w:rsidR="0082236C">
        <w:t>.2</w:t>
      </w:r>
      <w:r w:rsidR="0082236C">
        <w:tab/>
        <w:t xml:space="preserve">A valid bid is one that complies with all the terms, conditions, and specifications of the Bidding Document, without deviation or omission, which affects, or could affect; </w:t>
      </w:r>
    </w:p>
    <w:p w14:paraId="58BE7B5F" w14:textId="77777777" w:rsidR="0082236C" w:rsidRDefault="0082236C" w:rsidP="0082236C">
      <w:proofErr w:type="spellStart"/>
      <w:proofErr w:type="gramStart"/>
      <w:r>
        <w:t>i</w:t>
      </w:r>
      <w:proofErr w:type="spellEnd"/>
      <w:proofErr w:type="gramEnd"/>
      <w:r>
        <w:t>.</w:t>
      </w:r>
      <w:r>
        <w:tab/>
        <w:t xml:space="preserve">the scope, quality, or performance of the Works specified in the Contract; or </w:t>
      </w:r>
    </w:p>
    <w:p w14:paraId="10D72E3A" w14:textId="540AB77E" w:rsidR="0082236C" w:rsidRDefault="0082236C" w:rsidP="00E25E2B">
      <w:r>
        <w:t>ii.</w:t>
      </w:r>
      <w:r>
        <w:tab/>
      </w:r>
      <w:r w:rsidR="008A2720">
        <w:t>Limits</w:t>
      </w:r>
      <w:r>
        <w:t xml:space="preserve"> in any substantial way, the</w:t>
      </w:r>
      <w:r w:rsidR="008A2720">
        <w:t xml:space="preserve"> Human </w:t>
      </w:r>
      <w:r w:rsidR="00EE104A">
        <w:t>Appeal rights</w:t>
      </w:r>
      <w:r>
        <w:t xml:space="preserve"> or the Bidder’s obligations under the Contract</w:t>
      </w:r>
    </w:p>
    <w:p w14:paraId="2A1520FE" w14:textId="717EE3C2" w:rsidR="0082236C" w:rsidRPr="00EE104A" w:rsidRDefault="00EE104A" w:rsidP="0082236C">
      <w:pPr>
        <w:rPr>
          <w:b/>
          <w:bCs/>
        </w:rPr>
      </w:pPr>
      <w:r w:rsidRPr="00EE104A">
        <w:rPr>
          <w:b/>
          <w:bCs/>
        </w:rPr>
        <w:t>19</w:t>
      </w:r>
      <w:r w:rsidR="0082236C" w:rsidRPr="00EE104A">
        <w:rPr>
          <w:b/>
          <w:bCs/>
        </w:rPr>
        <w:tab/>
        <w:t>EVALUATION OF BID</w:t>
      </w:r>
    </w:p>
    <w:p w14:paraId="079F736A" w14:textId="79B7A546" w:rsidR="0082236C" w:rsidRDefault="00EE104A" w:rsidP="0082236C">
      <w:r>
        <w:t>19</w:t>
      </w:r>
      <w:r w:rsidR="008A2720">
        <w:t>.1</w:t>
      </w:r>
      <w:r w:rsidR="008A2720">
        <w:tab/>
        <w:t>The Human Appeal shall</w:t>
      </w:r>
      <w:r w:rsidR="0082236C">
        <w:t xml:space="preserve"> examine the legal documentation and other information submitted by Bidders to verify eligibility, and then will review and score bids according to the following criteria; </w:t>
      </w:r>
    </w:p>
    <w:p w14:paraId="0B1B5365" w14:textId="061F194A" w:rsidR="0082236C" w:rsidRDefault="0082236C" w:rsidP="0082236C">
      <w:r>
        <w:t>a)</w:t>
      </w:r>
      <w:r>
        <w:tab/>
        <w:t>Quality of the product accord</w:t>
      </w:r>
      <w:r w:rsidR="008A2720">
        <w:t>ing required specifications. Human Appeal</w:t>
      </w:r>
      <w:r>
        <w:t xml:space="preserve"> evaluates samples for testing</w:t>
      </w:r>
    </w:p>
    <w:p w14:paraId="325B11C6" w14:textId="75E74863" w:rsidR="0082236C" w:rsidRDefault="008A2720" w:rsidP="0082236C">
      <w:r>
        <w:t>b)</w:t>
      </w:r>
      <w:r>
        <w:tab/>
        <w:t>Price in comparison to Human Appeal established</w:t>
      </w:r>
      <w:r w:rsidR="0082236C">
        <w:t xml:space="preserve"> rate</w:t>
      </w:r>
    </w:p>
    <w:p w14:paraId="6AC5A8BA" w14:textId="77777777" w:rsidR="0082236C" w:rsidRDefault="0082236C" w:rsidP="0082236C">
      <w:r>
        <w:t>c)</w:t>
      </w:r>
      <w:r>
        <w:tab/>
        <w:t xml:space="preserve">Overall timeframe for the delivery of the requested goods </w:t>
      </w:r>
    </w:p>
    <w:p w14:paraId="3BE6D292" w14:textId="77777777" w:rsidR="0082236C" w:rsidRDefault="0082236C" w:rsidP="0082236C">
      <w:r>
        <w:t>d)</w:t>
      </w:r>
      <w:r>
        <w:tab/>
        <w:t>Demonstrated excellence in service, support and warranties</w:t>
      </w:r>
    </w:p>
    <w:p w14:paraId="2128ED34" w14:textId="77777777" w:rsidR="0082236C" w:rsidRDefault="0082236C" w:rsidP="0082236C">
      <w:r>
        <w:t>e)</w:t>
      </w:r>
      <w:r>
        <w:tab/>
        <w:t>Thoroughness of quotation preparation</w:t>
      </w:r>
    </w:p>
    <w:p w14:paraId="3A20A647" w14:textId="77777777" w:rsidR="0082236C" w:rsidRDefault="0082236C" w:rsidP="0082236C">
      <w:r>
        <w:t>f)</w:t>
      </w:r>
      <w:r>
        <w:tab/>
        <w:t xml:space="preserve">Quality, reputation and performance of supplier </w:t>
      </w:r>
    </w:p>
    <w:p w14:paraId="1197C916" w14:textId="65A04ED6" w:rsidR="0082236C" w:rsidRDefault="0082236C" w:rsidP="0082236C">
      <w:r>
        <w:t>g)</w:t>
      </w:r>
      <w:r>
        <w:tab/>
        <w:t>Adherence to Ethic, en</w:t>
      </w:r>
      <w:r w:rsidR="008A2720">
        <w:t>vironmental, anti-corruption Human Appeal policies</w:t>
      </w:r>
    </w:p>
    <w:p w14:paraId="439E1EDF" w14:textId="52D51897" w:rsidR="0082236C" w:rsidRDefault="0082236C" w:rsidP="008A2720">
      <w:r>
        <w:t>h)</w:t>
      </w:r>
      <w:r>
        <w:tab/>
        <w:t>Earlier experiences and documentation proven in the tender documents, related to the service required under this contract</w:t>
      </w:r>
    </w:p>
    <w:p w14:paraId="0CF58F2A" w14:textId="43D54C40" w:rsidR="0082236C" w:rsidRPr="00CC1B18" w:rsidRDefault="00EE104A" w:rsidP="00CC1B18">
      <w:r>
        <w:t>19</w:t>
      </w:r>
      <w:r w:rsidR="008A2720">
        <w:t>.2</w:t>
      </w:r>
      <w:r w:rsidR="007D0CB4">
        <w:tab/>
        <w:t xml:space="preserve">The Human </w:t>
      </w:r>
      <w:r w:rsidR="00F0535F">
        <w:t>Appeal reserves</w:t>
      </w:r>
      <w:r w:rsidR="0082236C">
        <w:t xml:space="preserve"> the right to reject all bids, and re-tender if no s</w:t>
      </w:r>
      <w:r w:rsidR="00CC1B18">
        <w:t xml:space="preserve">atisfactory bids are submitted </w:t>
      </w:r>
    </w:p>
    <w:p w14:paraId="438205D0" w14:textId="60B5EEBE" w:rsidR="0082236C" w:rsidRPr="00EE104A" w:rsidRDefault="00EE104A" w:rsidP="0082236C">
      <w:pPr>
        <w:rPr>
          <w:b/>
          <w:bCs/>
        </w:rPr>
      </w:pPr>
      <w:r w:rsidRPr="00EE104A">
        <w:rPr>
          <w:b/>
          <w:bCs/>
        </w:rPr>
        <w:t>20</w:t>
      </w:r>
      <w:r w:rsidR="008A2720" w:rsidRPr="00EE104A">
        <w:rPr>
          <w:b/>
          <w:bCs/>
        </w:rPr>
        <w:tab/>
        <w:t>FAILURE</w:t>
      </w:r>
      <w:r w:rsidR="0082236C" w:rsidRPr="00EE104A">
        <w:rPr>
          <w:b/>
          <w:bCs/>
        </w:rPr>
        <w:t xml:space="preserve"> PROCEDURE</w:t>
      </w:r>
    </w:p>
    <w:p w14:paraId="7BB21A35" w14:textId="1925DFE4" w:rsidR="00EE104A" w:rsidRPr="00E25E2B" w:rsidRDefault="00EE104A" w:rsidP="00E25E2B">
      <w:r>
        <w:t>20</w:t>
      </w:r>
      <w:r w:rsidR="008A2720">
        <w:t>.1</w:t>
      </w:r>
      <w:r w:rsidR="0082236C">
        <w:tab/>
        <w:t>Any bidder who has not been awarded a contract, will be notified in writing</w:t>
      </w:r>
    </w:p>
    <w:p w14:paraId="123BE497" w14:textId="07AF0F5D" w:rsidR="0082236C" w:rsidRPr="00EE104A" w:rsidRDefault="00EE104A" w:rsidP="0082236C">
      <w:pPr>
        <w:rPr>
          <w:b/>
          <w:bCs/>
        </w:rPr>
      </w:pPr>
      <w:r w:rsidRPr="00EE104A">
        <w:rPr>
          <w:b/>
          <w:bCs/>
        </w:rPr>
        <w:t>21</w:t>
      </w:r>
      <w:r w:rsidR="0082236C" w:rsidRPr="00EE104A">
        <w:rPr>
          <w:b/>
          <w:bCs/>
        </w:rPr>
        <w:tab/>
        <w:t>SIGNING OF CONTRACT</w:t>
      </w:r>
    </w:p>
    <w:p w14:paraId="1EBD4063" w14:textId="5A9B593B" w:rsidR="0082236C" w:rsidRDefault="00EE104A" w:rsidP="0082236C">
      <w:r>
        <w:t>21</w:t>
      </w:r>
      <w:r w:rsidR="0082236C">
        <w:t>.1</w:t>
      </w:r>
      <w:r w:rsidR="0082236C">
        <w:tab/>
        <w:t>Upon receipt of the Letter of Acceptanc</w:t>
      </w:r>
      <w:r w:rsidR="008A2720">
        <w:t>e, the Human Appeal shall</w:t>
      </w:r>
      <w:r w:rsidR="0082236C">
        <w:t xml:space="preserve"> call the successful Bidder to sign the Contract.</w:t>
      </w:r>
    </w:p>
    <w:p w14:paraId="142B220B" w14:textId="60AE0D2B" w:rsidR="00F23B60" w:rsidRDefault="00EE104A" w:rsidP="0082236C">
      <w:r>
        <w:lastRenderedPageBreak/>
        <w:t>21</w:t>
      </w:r>
      <w:r w:rsidR="0082236C">
        <w:t>.2</w:t>
      </w:r>
      <w:r w:rsidR="0082236C">
        <w:tab/>
        <w:t xml:space="preserve">Within an agreed timeframe, the successful Bidder shall sign, date, and return the Contract to </w:t>
      </w:r>
      <w:r w:rsidR="0016038B">
        <w:t>the Human</w:t>
      </w:r>
      <w:r w:rsidR="00CC1B18">
        <w:t xml:space="preserve"> Appeal</w:t>
      </w:r>
      <w:r w:rsidR="0082236C">
        <w:t>.</w:t>
      </w:r>
    </w:p>
    <w:p w14:paraId="103C1C29" w14:textId="77777777" w:rsidR="00C1660B" w:rsidRDefault="00C1660B" w:rsidP="0082236C"/>
    <w:p w14:paraId="47726F53" w14:textId="77777777" w:rsidR="0060163F" w:rsidRDefault="0060163F" w:rsidP="0060163F">
      <w:r w:rsidRPr="00CE5EC1">
        <w:rPr>
          <w:color w:val="FF0000"/>
        </w:rPr>
        <w:t>Note: if you require further query regarding tender please contact this email before deadlines</w:t>
      </w:r>
      <w:r>
        <w:t>:</w:t>
      </w:r>
    </w:p>
    <w:p w14:paraId="528E8BD2" w14:textId="2069F61E" w:rsidR="003F41E1" w:rsidRDefault="0060163F" w:rsidP="00D05E48">
      <w:r>
        <w:rPr>
          <w:rStyle w:val="summarytext-805"/>
          <w:rFonts w:cs="Calibri"/>
          <w:b/>
          <w:bCs/>
          <w:color w:val="323130"/>
          <w:sz w:val="21"/>
          <w:szCs w:val="21"/>
          <w:shd w:val="clear" w:color="auto" w:fill="FFFFFF"/>
        </w:rPr>
        <w:t> </w:t>
      </w:r>
      <w:hyperlink r:id="rId13" w:history="1">
        <w:r w:rsidR="00E348CA" w:rsidRPr="009A5711">
          <w:rPr>
            <w:rStyle w:val="Hyperlink"/>
            <w:rFonts w:cs="Calibri"/>
            <w:b/>
            <w:bCs/>
            <w:sz w:val="21"/>
            <w:szCs w:val="21"/>
            <w:shd w:val="clear" w:color="auto" w:fill="FFFFFF"/>
          </w:rPr>
          <w:t>Procurement.iraq@humanappeal.org.uk</w:t>
        </w:r>
      </w:hyperlink>
      <w:r w:rsidR="00E348CA">
        <w:rPr>
          <w:rFonts w:cs="Calibri"/>
          <w:b/>
          <w:bCs/>
          <w:sz w:val="21"/>
          <w:szCs w:val="21"/>
          <w:shd w:val="clear" w:color="auto" w:fill="FFFFFF"/>
        </w:rPr>
        <w:t xml:space="preserve"> </w:t>
      </w:r>
    </w:p>
    <w:p w14:paraId="68EE9FFA" w14:textId="487DF702" w:rsidR="00A72C83" w:rsidRPr="00902B08" w:rsidRDefault="00A72C83" w:rsidP="00A72C83">
      <w:pPr>
        <w:widowControl w:val="0"/>
        <w:autoSpaceDE w:val="0"/>
        <w:autoSpaceDN w:val="0"/>
        <w:adjustRightInd w:val="0"/>
        <w:spacing w:after="0" w:line="240" w:lineRule="auto"/>
        <w:jc w:val="center"/>
        <w:rPr>
          <w:rFonts w:asciiTheme="minorHAnsi" w:hAnsiTheme="minorHAnsi"/>
          <w:b/>
          <w:bCs/>
          <w:sz w:val="26"/>
          <w:szCs w:val="26"/>
        </w:rPr>
      </w:pPr>
      <w:r>
        <w:rPr>
          <w:rFonts w:asciiTheme="minorHAnsi" w:hAnsiTheme="minorHAnsi"/>
          <w:b/>
          <w:bCs/>
          <w:sz w:val="26"/>
          <w:szCs w:val="26"/>
        </w:rPr>
        <w:t>SECTION 4</w:t>
      </w:r>
      <w:r w:rsidRPr="00902B08">
        <w:rPr>
          <w:rFonts w:asciiTheme="minorHAnsi" w:hAnsiTheme="minorHAnsi"/>
          <w:b/>
          <w:bCs/>
          <w:sz w:val="26"/>
          <w:szCs w:val="26"/>
        </w:rPr>
        <w:t>:</w:t>
      </w:r>
    </w:p>
    <w:p w14:paraId="5F148707" w14:textId="3A6900A4" w:rsidR="007A0F1B" w:rsidRDefault="007A0F1B" w:rsidP="00127044">
      <w:pPr>
        <w:widowControl w:val="0"/>
        <w:autoSpaceDE w:val="0"/>
        <w:autoSpaceDN w:val="0"/>
        <w:adjustRightInd w:val="0"/>
        <w:spacing w:after="0" w:line="240" w:lineRule="auto"/>
        <w:jc w:val="center"/>
        <w:rPr>
          <w:rFonts w:asciiTheme="minorHAnsi" w:hAnsiTheme="minorHAnsi"/>
          <w:b/>
          <w:bCs/>
          <w:sz w:val="26"/>
          <w:szCs w:val="26"/>
        </w:rPr>
      </w:pPr>
      <w:r w:rsidRPr="007A0F1B">
        <w:rPr>
          <w:rFonts w:asciiTheme="minorHAnsi" w:hAnsiTheme="minorHAnsi"/>
          <w:b/>
          <w:bCs/>
          <w:sz w:val="26"/>
          <w:szCs w:val="26"/>
        </w:rPr>
        <w:t xml:space="preserve"> </w:t>
      </w:r>
      <w:r w:rsidR="00127044">
        <w:rPr>
          <w:rFonts w:asciiTheme="minorHAnsi" w:hAnsiTheme="minorHAnsi"/>
          <w:b/>
          <w:bCs/>
          <w:sz w:val="26"/>
          <w:szCs w:val="26"/>
        </w:rPr>
        <w:t xml:space="preserve">Financial </w:t>
      </w:r>
      <w:r w:rsidRPr="007A0F1B">
        <w:rPr>
          <w:rFonts w:asciiTheme="minorHAnsi" w:hAnsiTheme="minorHAnsi"/>
          <w:b/>
          <w:bCs/>
          <w:sz w:val="26"/>
          <w:szCs w:val="26"/>
        </w:rPr>
        <w:t>Proposal</w:t>
      </w:r>
    </w:p>
    <w:p w14:paraId="7BA0BEAE" w14:textId="3FD02572" w:rsidR="00C1660B" w:rsidRPr="00283F91" w:rsidRDefault="00283F91" w:rsidP="00C1660B">
      <w:pPr>
        <w:widowControl w:val="0"/>
        <w:autoSpaceDE w:val="0"/>
        <w:autoSpaceDN w:val="0"/>
        <w:adjustRightInd w:val="0"/>
        <w:spacing w:after="0" w:line="240" w:lineRule="auto"/>
        <w:jc w:val="center"/>
        <w:rPr>
          <w:rFonts w:asciiTheme="minorHAnsi" w:hAnsiTheme="minorHAnsi"/>
          <w:color w:val="FF0000"/>
          <w:sz w:val="26"/>
          <w:szCs w:val="26"/>
        </w:rPr>
      </w:pPr>
      <w:r w:rsidRPr="00283F91">
        <w:rPr>
          <w:rFonts w:asciiTheme="minorHAnsi" w:hAnsiTheme="minorHAnsi"/>
          <w:color w:val="FF0000"/>
          <w:sz w:val="26"/>
          <w:szCs w:val="26"/>
        </w:rPr>
        <w:t>Please attach</w:t>
      </w:r>
    </w:p>
    <w:p w14:paraId="28ACEDF9" w14:textId="77777777" w:rsidR="007D0CB4" w:rsidRPr="00902B08" w:rsidRDefault="007D0CB4" w:rsidP="00EE104A">
      <w:pPr>
        <w:spacing w:after="0"/>
        <w:jc w:val="both"/>
        <w:rPr>
          <w:rFonts w:asciiTheme="minorHAnsi" w:hAnsiTheme="minorHAnsi"/>
          <w:sz w:val="20"/>
          <w:szCs w:val="20"/>
        </w:rPr>
      </w:pPr>
      <w:bookmarkStart w:id="1" w:name="_Toc265170884"/>
      <w:bookmarkStart w:id="2" w:name="_Toc265170886"/>
    </w:p>
    <w:bookmarkEnd w:id="1"/>
    <w:p w14:paraId="4291822E" w14:textId="3967BBF8" w:rsidR="00EE104A" w:rsidRPr="006561C7" w:rsidRDefault="00EE104A" w:rsidP="00EE104A">
      <w:pPr>
        <w:pStyle w:val="Heading3"/>
        <w:keepLines w:val="0"/>
        <w:tabs>
          <w:tab w:val="num" w:pos="900"/>
        </w:tabs>
        <w:spacing w:before="240" w:after="60" w:line="240" w:lineRule="auto"/>
        <w:jc w:val="both"/>
        <w:rPr>
          <w:rFonts w:asciiTheme="minorHAnsi" w:hAnsiTheme="minorHAnsi"/>
          <w:b/>
          <w:color w:val="000000" w:themeColor="text1"/>
          <w:sz w:val="20"/>
          <w:szCs w:val="20"/>
        </w:rPr>
      </w:pPr>
      <w:r w:rsidRPr="006561C7">
        <w:rPr>
          <w:rFonts w:asciiTheme="minorHAnsi" w:hAnsiTheme="minorHAnsi" w:cs="Times New Roman"/>
          <w:color w:val="000000" w:themeColor="text1"/>
          <w:sz w:val="20"/>
          <w:szCs w:val="20"/>
        </w:rPr>
        <w:t xml:space="preserve">Responsibilities under national legislation vs </w:t>
      </w:r>
      <w:bookmarkEnd w:id="2"/>
      <w:r w:rsidRPr="006561C7">
        <w:rPr>
          <w:rFonts w:asciiTheme="minorHAnsi" w:hAnsiTheme="minorHAnsi" w:cs="Times New Roman"/>
          <w:color w:val="000000" w:themeColor="text1"/>
          <w:sz w:val="20"/>
          <w:szCs w:val="20"/>
        </w:rPr>
        <w:t>INCOTERMs: National</w:t>
      </w:r>
      <w:r w:rsidRPr="006561C7">
        <w:rPr>
          <w:rFonts w:asciiTheme="minorHAnsi" w:hAnsiTheme="minorHAnsi"/>
          <w:color w:val="000000" w:themeColor="text1"/>
          <w:sz w:val="20"/>
          <w:szCs w:val="20"/>
        </w:rPr>
        <w:t xml:space="preserve"> legislation is typically applicable in national tender while in international one the applicable Incoterms should be predefined.</w:t>
      </w:r>
    </w:p>
    <w:p w14:paraId="633BF4A7" w14:textId="77777777" w:rsidR="00EE104A" w:rsidRPr="006561C7" w:rsidRDefault="00EE104A" w:rsidP="00EE104A">
      <w:pPr>
        <w:spacing w:after="0"/>
        <w:jc w:val="both"/>
        <w:rPr>
          <w:rFonts w:asciiTheme="minorHAnsi" w:hAnsiTheme="minorHAnsi"/>
          <w:color w:val="000000" w:themeColor="text1"/>
          <w:sz w:val="20"/>
          <w:szCs w:val="20"/>
        </w:rPr>
      </w:pPr>
    </w:p>
    <w:p w14:paraId="6D3DF3CF" w14:textId="032655CC" w:rsidR="00EE104A" w:rsidRPr="006A716C" w:rsidRDefault="00EE104A" w:rsidP="00111996">
      <w:pPr>
        <w:spacing w:after="0"/>
        <w:jc w:val="both"/>
        <w:rPr>
          <w:rFonts w:asciiTheme="minorHAnsi" w:hAnsiTheme="minorHAnsi"/>
          <w:color w:val="000000" w:themeColor="text1"/>
          <w:sz w:val="20"/>
          <w:szCs w:val="20"/>
        </w:rPr>
      </w:pPr>
      <w:r w:rsidRPr="006561C7">
        <w:rPr>
          <w:rFonts w:asciiTheme="minorHAnsi" w:hAnsiTheme="minorHAnsi"/>
          <w:color w:val="000000" w:themeColor="text1"/>
          <w:sz w:val="20"/>
          <w:szCs w:val="20"/>
        </w:rPr>
        <w:t xml:space="preserve">The products will be purchased according to INCOTERM 2010: </w:t>
      </w:r>
      <w:r w:rsidR="006561C7" w:rsidRPr="006561C7">
        <w:rPr>
          <w:rFonts w:asciiTheme="minorHAnsi" w:hAnsiTheme="minorHAnsi"/>
          <w:b/>
          <w:bCs/>
          <w:color w:val="000000" w:themeColor="text1"/>
          <w:sz w:val="20"/>
          <w:szCs w:val="20"/>
        </w:rPr>
        <w:t>DDP</w:t>
      </w:r>
      <w:r w:rsidR="00FB48DA" w:rsidRPr="006561C7">
        <w:rPr>
          <w:rFonts w:asciiTheme="minorHAnsi" w:hAnsiTheme="minorHAnsi"/>
          <w:b/>
          <w:bCs/>
          <w:color w:val="000000" w:themeColor="text1"/>
          <w:sz w:val="20"/>
          <w:szCs w:val="20"/>
        </w:rPr>
        <w:t xml:space="preserve"> + </w:t>
      </w:r>
      <w:r w:rsidR="00111996">
        <w:rPr>
          <w:rFonts w:asciiTheme="minorHAnsi" w:hAnsiTheme="minorHAnsi"/>
          <w:b/>
          <w:bCs/>
          <w:color w:val="000000" w:themeColor="text1"/>
          <w:sz w:val="20"/>
          <w:szCs w:val="20"/>
        </w:rPr>
        <w:t>Mosul governorate</w:t>
      </w:r>
      <w:r w:rsidR="00C60FA9">
        <w:rPr>
          <w:rFonts w:asciiTheme="minorHAnsi" w:hAnsiTheme="minorHAnsi"/>
          <w:b/>
          <w:bCs/>
          <w:color w:val="000000" w:themeColor="text1"/>
          <w:sz w:val="20"/>
          <w:szCs w:val="20"/>
        </w:rPr>
        <w:t>-Iraq</w:t>
      </w:r>
    </w:p>
    <w:p w14:paraId="7CBF359F" w14:textId="77777777" w:rsidR="00EE104A" w:rsidRPr="006561C7" w:rsidRDefault="00EE104A" w:rsidP="00EE104A">
      <w:pPr>
        <w:spacing w:after="0"/>
        <w:jc w:val="both"/>
        <w:rPr>
          <w:rFonts w:asciiTheme="minorHAnsi" w:hAnsiTheme="minorHAnsi"/>
          <w:color w:val="000000" w:themeColor="text1"/>
          <w:sz w:val="20"/>
          <w:szCs w:val="20"/>
        </w:rPr>
      </w:pPr>
    </w:p>
    <w:p w14:paraId="50705297" w14:textId="5868873F" w:rsidR="00CC1B18" w:rsidRPr="00CC1B18" w:rsidRDefault="00CC1B18" w:rsidP="00CC1B18">
      <w:pPr>
        <w:tabs>
          <w:tab w:val="left" w:pos="0"/>
          <w:tab w:val="left" w:pos="360"/>
        </w:tabs>
        <w:spacing w:after="0"/>
        <w:jc w:val="both"/>
        <w:rPr>
          <w:rFonts w:asciiTheme="minorHAnsi" w:hAnsiTheme="minorHAnsi"/>
          <w:sz w:val="20"/>
          <w:szCs w:val="20"/>
          <w:highlight w:val="yellow"/>
          <w:lang w:val="en-GB"/>
        </w:rPr>
      </w:pPr>
    </w:p>
    <w:p w14:paraId="1ECCF78A" w14:textId="77777777" w:rsidR="00E25E2B" w:rsidRPr="00902B08" w:rsidRDefault="00E25E2B" w:rsidP="00E25E2B">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t>SECTION 5:</w:t>
      </w:r>
    </w:p>
    <w:p w14:paraId="3841370F" w14:textId="77777777" w:rsidR="00E25E2B" w:rsidRPr="00902B08" w:rsidRDefault="00E25E2B" w:rsidP="00E25E2B">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t>BIDDING FORM</w:t>
      </w:r>
    </w:p>
    <w:p w14:paraId="38EA10B1" w14:textId="77777777" w:rsidR="00E25E2B" w:rsidRPr="00902B08" w:rsidRDefault="00E25E2B" w:rsidP="00E25E2B">
      <w:pPr>
        <w:widowControl w:val="0"/>
        <w:autoSpaceDE w:val="0"/>
        <w:autoSpaceDN w:val="0"/>
        <w:adjustRightInd w:val="0"/>
        <w:spacing w:after="0" w:line="240" w:lineRule="auto"/>
        <w:jc w:val="center"/>
        <w:rPr>
          <w:rFonts w:asciiTheme="minorHAnsi" w:hAnsiTheme="minorHAnsi"/>
          <w:b/>
          <w:bCs/>
          <w:sz w:val="20"/>
          <w:szCs w:val="20"/>
        </w:rPr>
      </w:pPr>
    </w:p>
    <w:p w14:paraId="068F32C4" w14:textId="77777777" w:rsidR="00E25E2B" w:rsidRPr="00055679" w:rsidRDefault="00E25E2B" w:rsidP="00E25E2B">
      <w:pPr>
        <w:tabs>
          <w:tab w:val="left" w:pos="0"/>
          <w:tab w:val="left" w:pos="360"/>
        </w:tabs>
        <w:spacing w:after="0"/>
        <w:jc w:val="both"/>
        <w:rPr>
          <w:rFonts w:asciiTheme="minorHAnsi" w:hAnsiTheme="minorHAnsi"/>
          <w:b/>
          <w:sz w:val="20"/>
          <w:szCs w:val="20"/>
          <w:lang w:val="en-AU"/>
        </w:rPr>
      </w:pPr>
      <w:r w:rsidRPr="00055679">
        <w:rPr>
          <w:rFonts w:asciiTheme="minorHAnsi" w:hAnsiTheme="minorHAnsi"/>
          <w:b/>
          <w:sz w:val="20"/>
          <w:szCs w:val="20"/>
          <w:lang w:val="en-AU"/>
        </w:rPr>
        <w:t xml:space="preserve">Please provide information against each requirement. </w:t>
      </w:r>
    </w:p>
    <w:p w14:paraId="3E9B4239" w14:textId="77777777" w:rsidR="00E25E2B" w:rsidRPr="00B06CD3" w:rsidRDefault="00E25E2B" w:rsidP="00E25E2B">
      <w:pPr>
        <w:tabs>
          <w:tab w:val="left" w:pos="0"/>
          <w:tab w:val="left" w:pos="360"/>
        </w:tabs>
        <w:spacing w:after="0"/>
        <w:jc w:val="both"/>
        <w:rPr>
          <w:rFonts w:asciiTheme="minorHAnsi" w:hAnsiTheme="minorHAnsi"/>
          <w:sz w:val="20"/>
          <w:szCs w:val="20"/>
          <w:lang w:val="en-GB"/>
        </w:rPr>
      </w:pPr>
      <w:r w:rsidRPr="00055679">
        <w:rPr>
          <w:rFonts w:asciiTheme="minorHAnsi" w:hAnsiTheme="minorHAnsi"/>
          <w:sz w:val="20"/>
          <w:szCs w:val="20"/>
          <w:lang w:val="en-GB"/>
        </w:rPr>
        <w:t xml:space="preserve">Additional rows can be inserted for all questions as necessary. If there is insufficient space to complete your answer in the space provided, please include on a separate attachment with a reference to the question. </w:t>
      </w:r>
    </w:p>
    <w:p w14:paraId="65486750" w14:textId="77777777" w:rsidR="00E25E2B" w:rsidRDefault="00E25E2B" w:rsidP="00E25E2B">
      <w:pPr>
        <w:widowControl w:val="0"/>
        <w:overflowPunct w:val="0"/>
        <w:autoSpaceDE w:val="0"/>
        <w:autoSpaceDN w:val="0"/>
        <w:adjustRightInd w:val="0"/>
        <w:spacing w:after="0"/>
        <w:jc w:val="both"/>
        <w:rPr>
          <w:rFonts w:asciiTheme="minorHAnsi" w:hAnsiTheme="minorHAnsi"/>
          <w:sz w:val="20"/>
          <w:szCs w:val="20"/>
        </w:rPr>
      </w:pPr>
    </w:p>
    <w:p w14:paraId="25B04367" w14:textId="77777777" w:rsidR="00E25E2B" w:rsidRPr="007A42D3" w:rsidRDefault="00E25E2B" w:rsidP="00E25E2B">
      <w:pPr>
        <w:pStyle w:val="ListParagraph"/>
        <w:widowControl w:val="0"/>
        <w:numPr>
          <w:ilvl w:val="0"/>
          <w:numId w:val="5"/>
        </w:numPr>
        <w:overflowPunct w:val="0"/>
        <w:autoSpaceDE w:val="0"/>
        <w:autoSpaceDN w:val="0"/>
        <w:adjustRightInd w:val="0"/>
        <w:spacing w:after="0"/>
        <w:jc w:val="both"/>
        <w:rPr>
          <w:rFonts w:asciiTheme="minorHAnsi" w:hAnsiTheme="minorHAnsi"/>
          <w:b/>
          <w:u w:val="single"/>
          <w:lang w:val="en-AU"/>
        </w:rPr>
      </w:pPr>
      <w:r w:rsidRPr="00107CFC">
        <w:rPr>
          <w:rFonts w:asciiTheme="minorHAnsi" w:hAnsiTheme="minorHAnsi"/>
          <w:b/>
          <w:u w:val="single"/>
          <w:lang w:val="en-AU"/>
        </w:rPr>
        <w:t>Bidder’s general business details</w:t>
      </w:r>
    </w:p>
    <w:p w14:paraId="76168A00" w14:textId="77777777" w:rsidR="00E25E2B" w:rsidRPr="00E426FC" w:rsidRDefault="00E25E2B" w:rsidP="00E25E2B">
      <w:pPr>
        <w:pStyle w:val="ListParagraph"/>
        <w:widowControl w:val="0"/>
        <w:numPr>
          <w:ilvl w:val="0"/>
          <w:numId w:val="6"/>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bCs/>
          <w:lang w:val="en-AU"/>
        </w:rPr>
        <w:t>General information</w:t>
      </w:r>
    </w:p>
    <w:p w14:paraId="59B91C0F" w14:textId="77777777" w:rsidR="00E25E2B" w:rsidRPr="00636812" w:rsidRDefault="00E25E2B" w:rsidP="00E25E2B">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b/>
          <w:u w:val="single"/>
          <w:lang w:val="en-AU"/>
        </w:rPr>
      </w:pPr>
      <w:r w:rsidRPr="00636812">
        <w:rPr>
          <w:rFonts w:asciiTheme="minorHAnsi" w:hAnsiTheme="minorHAnsi"/>
          <w:lang w:val="en-AU"/>
        </w:rPr>
        <w:tab/>
      </w:r>
      <w:r w:rsidRPr="00636812">
        <w:rPr>
          <w:rFonts w:asciiTheme="minorHAnsi" w:hAnsiTheme="minorHAnsi"/>
          <w:lang w:val="en-AU"/>
        </w:rPr>
        <w:tab/>
      </w:r>
      <w:r w:rsidRPr="00636812">
        <w:rPr>
          <w:rFonts w:asciiTheme="minorHAnsi" w:hAnsiTheme="minorHAnsi"/>
          <w:lang w:val="en-AU"/>
        </w:rPr>
        <w:tab/>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352"/>
      </w:tblGrid>
      <w:tr w:rsidR="00E25E2B" w:rsidRPr="005239E3" w14:paraId="3A343FE1" w14:textId="77777777" w:rsidTr="00E25E2B">
        <w:trPr>
          <w:trHeight w:val="204"/>
        </w:trPr>
        <w:tc>
          <w:tcPr>
            <w:tcW w:w="3828" w:type="dxa"/>
            <w:shd w:val="clear" w:color="auto" w:fill="F2F2F2" w:themeFill="background1" w:themeFillShade="F2"/>
          </w:tcPr>
          <w:p w14:paraId="2D76413E" w14:textId="77777777" w:rsidR="00E25E2B" w:rsidRPr="005239E3" w:rsidRDefault="00E25E2B" w:rsidP="00E25E2B">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Company name:</w:t>
            </w:r>
          </w:p>
        </w:tc>
        <w:tc>
          <w:tcPr>
            <w:tcW w:w="5352" w:type="dxa"/>
          </w:tcPr>
          <w:p w14:paraId="2CB1C08A" w14:textId="77777777" w:rsidR="00E25E2B" w:rsidRPr="005239E3" w:rsidRDefault="00E25E2B" w:rsidP="00E25E2B">
            <w:pPr>
              <w:widowControl w:val="0"/>
              <w:overflowPunct w:val="0"/>
              <w:autoSpaceDE w:val="0"/>
              <w:autoSpaceDN w:val="0"/>
              <w:adjustRightInd w:val="0"/>
              <w:spacing w:after="0"/>
              <w:jc w:val="both"/>
              <w:rPr>
                <w:rFonts w:asciiTheme="minorHAnsi" w:hAnsiTheme="minorHAnsi"/>
                <w:lang w:val="en-AU"/>
              </w:rPr>
            </w:pPr>
          </w:p>
        </w:tc>
      </w:tr>
      <w:tr w:rsidR="00E25E2B" w:rsidRPr="005239E3" w14:paraId="6B765590" w14:textId="77777777" w:rsidTr="00E25E2B">
        <w:trPr>
          <w:trHeight w:val="204"/>
        </w:trPr>
        <w:tc>
          <w:tcPr>
            <w:tcW w:w="3828" w:type="dxa"/>
            <w:shd w:val="clear" w:color="auto" w:fill="F2F2F2" w:themeFill="background1" w:themeFillShade="F2"/>
          </w:tcPr>
          <w:p w14:paraId="01837B1A" w14:textId="77777777" w:rsidR="00E25E2B" w:rsidRPr="005239E3" w:rsidRDefault="00E25E2B" w:rsidP="00E25E2B">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Any other trading names of company:</w:t>
            </w:r>
          </w:p>
        </w:tc>
        <w:tc>
          <w:tcPr>
            <w:tcW w:w="5352" w:type="dxa"/>
          </w:tcPr>
          <w:p w14:paraId="2C163830" w14:textId="77777777" w:rsidR="00E25E2B" w:rsidRPr="005239E3" w:rsidRDefault="00E25E2B" w:rsidP="00E25E2B">
            <w:pPr>
              <w:widowControl w:val="0"/>
              <w:overflowPunct w:val="0"/>
              <w:autoSpaceDE w:val="0"/>
              <w:autoSpaceDN w:val="0"/>
              <w:adjustRightInd w:val="0"/>
              <w:spacing w:after="0"/>
              <w:jc w:val="both"/>
              <w:rPr>
                <w:rFonts w:asciiTheme="minorHAnsi" w:hAnsiTheme="minorHAnsi"/>
                <w:lang w:val="en-AU"/>
              </w:rPr>
            </w:pPr>
          </w:p>
        </w:tc>
      </w:tr>
      <w:tr w:rsidR="00E25E2B" w:rsidRPr="005239E3" w14:paraId="58411CE7" w14:textId="77777777" w:rsidTr="00E25E2B">
        <w:trPr>
          <w:trHeight w:val="204"/>
        </w:trPr>
        <w:tc>
          <w:tcPr>
            <w:tcW w:w="3828" w:type="dxa"/>
            <w:shd w:val="clear" w:color="auto" w:fill="F2F2F2" w:themeFill="background1" w:themeFillShade="F2"/>
          </w:tcPr>
          <w:p w14:paraId="35BD6FA2" w14:textId="77777777" w:rsidR="00E25E2B" w:rsidRPr="005239E3" w:rsidRDefault="00E25E2B" w:rsidP="00E25E2B">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name of company (if different):</w:t>
            </w:r>
          </w:p>
        </w:tc>
        <w:tc>
          <w:tcPr>
            <w:tcW w:w="5352" w:type="dxa"/>
          </w:tcPr>
          <w:p w14:paraId="3F7074E4" w14:textId="77777777" w:rsidR="00E25E2B" w:rsidRPr="005239E3" w:rsidRDefault="00E25E2B" w:rsidP="00E25E2B">
            <w:pPr>
              <w:widowControl w:val="0"/>
              <w:overflowPunct w:val="0"/>
              <w:autoSpaceDE w:val="0"/>
              <w:autoSpaceDN w:val="0"/>
              <w:adjustRightInd w:val="0"/>
              <w:spacing w:after="0"/>
              <w:jc w:val="both"/>
              <w:rPr>
                <w:rFonts w:asciiTheme="minorHAnsi" w:hAnsiTheme="minorHAnsi"/>
                <w:lang w:val="en-AU"/>
              </w:rPr>
            </w:pPr>
          </w:p>
        </w:tc>
      </w:tr>
      <w:tr w:rsidR="00E25E2B" w:rsidRPr="005239E3" w14:paraId="7A5C6F1A" w14:textId="77777777" w:rsidTr="00E25E2B">
        <w:trPr>
          <w:trHeight w:val="204"/>
        </w:trPr>
        <w:tc>
          <w:tcPr>
            <w:tcW w:w="3828" w:type="dxa"/>
            <w:shd w:val="clear" w:color="auto" w:fill="F2F2F2" w:themeFill="background1" w:themeFillShade="F2"/>
          </w:tcPr>
          <w:p w14:paraId="54FEAE19" w14:textId="77777777" w:rsidR="00E25E2B" w:rsidRPr="005239E3" w:rsidRDefault="00E25E2B" w:rsidP="00E25E2B">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Nature of primary business/trade:</w:t>
            </w:r>
          </w:p>
        </w:tc>
        <w:tc>
          <w:tcPr>
            <w:tcW w:w="5352" w:type="dxa"/>
          </w:tcPr>
          <w:p w14:paraId="4969C94D" w14:textId="77777777" w:rsidR="00E25E2B" w:rsidRPr="005239E3" w:rsidRDefault="00E25E2B" w:rsidP="00E25E2B">
            <w:pPr>
              <w:widowControl w:val="0"/>
              <w:overflowPunct w:val="0"/>
              <w:autoSpaceDE w:val="0"/>
              <w:autoSpaceDN w:val="0"/>
              <w:adjustRightInd w:val="0"/>
              <w:spacing w:after="0"/>
              <w:jc w:val="both"/>
              <w:rPr>
                <w:rFonts w:asciiTheme="minorHAnsi" w:hAnsiTheme="minorHAnsi"/>
                <w:lang w:val="en-AU"/>
              </w:rPr>
            </w:pPr>
          </w:p>
        </w:tc>
      </w:tr>
      <w:tr w:rsidR="00E25E2B" w:rsidRPr="005239E3" w14:paraId="245DD870" w14:textId="77777777" w:rsidTr="00E25E2B">
        <w:trPr>
          <w:trHeight w:val="204"/>
        </w:trPr>
        <w:tc>
          <w:tcPr>
            <w:tcW w:w="3828" w:type="dxa"/>
            <w:shd w:val="clear" w:color="auto" w:fill="F2F2F2" w:themeFill="background1" w:themeFillShade="F2"/>
          </w:tcPr>
          <w:p w14:paraId="471F3A5F" w14:textId="77777777" w:rsidR="00E25E2B" w:rsidRPr="005239E3" w:rsidRDefault="00E25E2B" w:rsidP="00E25E2B">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Primary contact name:</w:t>
            </w:r>
          </w:p>
        </w:tc>
        <w:tc>
          <w:tcPr>
            <w:tcW w:w="5352" w:type="dxa"/>
          </w:tcPr>
          <w:p w14:paraId="140F2728" w14:textId="77777777" w:rsidR="00E25E2B" w:rsidRPr="005239E3" w:rsidRDefault="00E25E2B" w:rsidP="00E25E2B">
            <w:pPr>
              <w:widowControl w:val="0"/>
              <w:overflowPunct w:val="0"/>
              <w:autoSpaceDE w:val="0"/>
              <w:autoSpaceDN w:val="0"/>
              <w:adjustRightInd w:val="0"/>
              <w:spacing w:after="0"/>
              <w:jc w:val="both"/>
              <w:rPr>
                <w:rFonts w:asciiTheme="minorHAnsi" w:hAnsiTheme="minorHAnsi"/>
                <w:lang w:val="en-AU"/>
              </w:rPr>
            </w:pPr>
          </w:p>
        </w:tc>
      </w:tr>
      <w:tr w:rsidR="00E25E2B" w:rsidRPr="005239E3" w14:paraId="58230045" w14:textId="77777777" w:rsidTr="00E25E2B">
        <w:trPr>
          <w:trHeight w:val="204"/>
        </w:trPr>
        <w:tc>
          <w:tcPr>
            <w:tcW w:w="3828" w:type="dxa"/>
            <w:shd w:val="clear" w:color="auto" w:fill="F2F2F2" w:themeFill="background1" w:themeFillShade="F2"/>
          </w:tcPr>
          <w:p w14:paraId="3F450F4A" w14:textId="77777777" w:rsidR="00E25E2B" w:rsidRPr="005239E3" w:rsidRDefault="00E25E2B" w:rsidP="00E25E2B">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Job title:</w:t>
            </w:r>
          </w:p>
        </w:tc>
        <w:tc>
          <w:tcPr>
            <w:tcW w:w="5352" w:type="dxa"/>
          </w:tcPr>
          <w:p w14:paraId="5768521D" w14:textId="77777777" w:rsidR="00E25E2B" w:rsidRPr="005239E3" w:rsidRDefault="00E25E2B" w:rsidP="00E25E2B">
            <w:pPr>
              <w:widowControl w:val="0"/>
              <w:overflowPunct w:val="0"/>
              <w:autoSpaceDE w:val="0"/>
              <w:autoSpaceDN w:val="0"/>
              <w:adjustRightInd w:val="0"/>
              <w:spacing w:after="0"/>
              <w:jc w:val="both"/>
              <w:rPr>
                <w:rFonts w:asciiTheme="minorHAnsi" w:hAnsiTheme="minorHAnsi"/>
                <w:lang w:val="en-AU"/>
              </w:rPr>
            </w:pPr>
          </w:p>
        </w:tc>
      </w:tr>
      <w:tr w:rsidR="00E25E2B" w:rsidRPr="005239E3" w14:paraId="12A77406" w14:textId="77777777" w:rsidTr="00E25E2B">
        <w:trPr>
          <w:trHeight w:val="204"/>
        </w:trPr>
        <w:tc>
          <w:tcPr>
            <w:tcW w:w="3828" w:type="dxa"/>
            <w:shd w:val="clear" w:color="auto" w:fill="F2F2F2" w:themeFill="background1" w:themeFillShade="F2"/>
          </w:tcPr>
          <w:p w14:paraId="51CE39D2" w14:textId="77777777" w:rsidR="00E25E2B" w:rsidRPr="005239E3" w:rsidRDefault="00E25E2B" w:rsidP="00E25E2B">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Phone:</w:t>
            </w:r>
          </w:p>
        </w:tc>
        <w:tc>
          <w:tcPr>
            <w:tcW w:w="5352" w:type="dxa"/>
          </w:tcPr>
          <w:p w14:paraId="6F8D1690" w14:textId="77777777" w:rsidR="00E25E2B" w:rsidRPr="005239E3" w:rsidRDefault="00E25E2B" w:rsidP="00E25E2B">
            <w:pPr>
              <w:widowControl w:val="0"/>
              <w:overflowPunct w:val="0"/>
              <w:autoSpaceDE w:val="0"/>
              <w:autoSpaceDN w:val="0"/>
              <w:adjustRightInd w:val="0"/>
              <w:spacing w:after="0"/>
              <w:jc w:val="both"/>
              <w:rPr>
                <w:rFonts w:asciiTheme="minorHAnsi" w:hAnsiTheme="minorHAnsi"/>
                <w:lang w:val="en-AU"/>
              </w:rPr>
            </w:pPr>
          </w:p>
        </w:tc>
      </w:tr>
      <w:tr w:rsidR="00E25E2B" w:rsidRPr="005239E3" w14:paraId="5262B5A7" w14:textId="77777777" w:rsidTr="00E25E2B">
        <w:trPr>
          <w:trHeight w:val="204"/>
        </w:trPr>
        <w:tc>
          <w:tcPr>
            <w:tcW w:w="3828" w:type="dxa"/>
            <w:shd w:val="clear" w:color="auto" w:fill="F2F2F2" w:themeFill="background1" w:themeFillShade="F2"/>
          </w:tcPr>
          <w:p w14:paraId="3D1AB843" w14:textId="77777777" w:rsidR="00E25E2B" w:rsidRPr="005239E3" w:rsidRDefault="00E25E2B" w:rsidP="00E25E2B">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Email:</w:t>
            </w:r>
          </w:p>
        </w:tc>
        <w:tc>
          <w:tcPr>
            <w:tcW w:w="5352" w:type="dxa"/>
          </w:tcPr>
          <w:p w14:paraId="451BB104" w14:textId="77777777" w:rsidR="00E25E2B" w:rsidRPr="005239E3" w:rsidRDefault="00E25E2B" w:rsidP="00E25E2B">
            <w:pPr>
              <w:widowControl w:val="0"/>
              <w:overflowPunct w:val="0"/>
              <w:autoSpaceDE w:val="0"/>
              <w:autoSpaceDN w:val="0"/>
              <w:adjustRightInd w:val="0"/>
              <w:spacing w:after="0"/>
              <w:jc w:val="both"/>
              <w:rPr>
                <w:rFonts w:asciiTheme="minorHAnsi" w:hAnsiTheme="minorHAnsi"/>
                <w:lang w:val="en-AU"/>
              </w:rPr>
            </w:pPr>
          </w:p>
        </w:tc>
      </w:tr>
      <w:tr w:rsidR="00E25E2B" w:rsidRPr="005239E3" w14:paraId="27FA0288" w14:textId="77777777" w:rsidTr="00E25E2B">
        <w:trPr>
          <w:trHeight w:val="204"/>
        </w:trPr>
        <w:tc>
          <w:tcPr>
            <w:tcW w:w="3828" w:type="dxa"/>
            <w:shd w:val="clear" w:color="auto" w:fill="F2F2F2" w:themeFill="background1" w:themeFillShade="F2"/>
          </w:tcPr>
          <w:p w14:paraId="2FDFA149" w14:textId="77777777" w:rsidR="00E25E2B" w:rsidRPr="005239E3" w:rsidRDefault="00E25E2B" w:rsidP="00E25E2B">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Address:</w:t>
            </w:r>
          </w:p>
          <w:p w14:paraId="313B2A4A" w14:textId="77777777" w:rsidR="00E25E2B" w:rsidRPr="005239E3" w:rsidRDefault="00E25E2B" w:rsidP="00E25E2B">
            <w:pPr>
              <w:widowControl w:val="0"/>
              <w:overflowPunct w:val="0"/>
              <w:autoSpaceDE w:val="0"/>
              <w:autoSpaceDN w:val="0"/>
              <w:adjustRightInd w:val="0"/>
              <w:spacing w:after="0"/>
              <w:jc w:val="both"/>
              <w:rPr>
                <w:rFonts w:asciiTheme="minorHAnsi" w:hAnsiTheme="minorHAnsi"/>
                <w:b/>
                <w:sz w:val="20"/>
                <w:szCs w:val="20"/>
                <w:lang w:val="en-AU"/>
              </w:rPr>
            </w:pPr>
          </w:p>
        </w:tc>
        <w:tc>
          <w:tcPr>
            <w:tcW w:w="5352" w:type="dxa"/>
          </w:tcPr>
          <w:p w14:paraId="45D21846" w14:textId="77777777" w:rsidR="00E25E2B" w:rsidRPr="005239E3" w:rsidRDefault="00E25E2B" w:rsidP="00E25E2B">
            <w:pPr>
              <w:widowControl w:val="0"/>
              <w:overflowPunct w:val="0"/>
              <w:autoSpaceDE w:val="0"/>
              <w:autoSpaceDN w:val="0"/>
              <w:adjustRightInd w:val="0"/>
              <w:spacing w:after="0"/>
              <w:jc w:val="both"/>
              <w:rPr>
                <w:rFonts w:asciiTheme="minorHAnsi" w:hAnsiTheme="minorHAnsi"/>
                <w:lang w:val="en-AU"/>
              </w:rPr>
            </w:pPr>
          </w:p>
        </w:tc>
      </w:tr>
      <w:tr w:rsidR="00E25E2B" w:rsidRPr="005239E3" w14:paraId="1B2F2D7B" w14:textId="77777777" w:rsidTr="00E25E2B">
        <w:trPr>
          <w:trHeight w:val="204"/>
        </w:trPr>
        <w:tc>
          <w:tcPr>
            <w:tcW w:w="3828" w:type="dxa"/>
            <w:shd w:val="clear" w:color="auto" w:fill="F2F2F2" w:themeFill="background1" w:themeFillShade="F2"/>
          </w:tcPr>
          <w:p w14:paraId="3D3FF1B9" w14:textId="77777777" w:rsidR="00E25E2B" w:rsidRPr="005239E3" w:rsidRDefault="00E25E2B" w:rsidP="00E25E2B">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Business licence number:</w:t>
            </w:r>
          </w:p>
        </w:tc>
        <w:tc>
          <w:tcPr>
            <w:tcW w:w="5352" w:type="dxa"/>
          </w:tcPr>
          <w:p w14:paraId="592929A3" w14:textId="77777777" w:rsidR="00E25E2B" w:rsidRPr="005239E3" w:rsidRDefault="00E25E2B" w:rsidP="00E25E2B">
            <w:pPr>
              <w:widowControl w:val="0"/>
              <w:overflowPunct w:val="0"/>
              <w:autoSpaceDE w:val="0"/>
              <w:autoSpaceDN w:val="0"/>
              <w:adjustRightInd w:val="0"/>
              <w:spacing w:after="0"/>
              <w:jc w:val="both"/>
              <w:rPr>
                <w:rFonts w:asciiTheme="minorHAnsi" w:hAnsiTheme="minorHAnsi"/>
                <w:lang w:val="en-AU"/>
              </w:rPr>
            </w:pPr>
          </w:p>
        </w:tc>
      </w:tr>
      <w:tr w:rsidR="00E25E2B" w:rsidRPr="005239E3" w14:paraId="6EB7FBB9" w14:textId="77777777" w:rsidTr="00E25E2B">
        <w:trPr>
          <w:trHeight w:val="204"/>
        </w:trPr>
        <w:tc>
          <w:tcPr>
            <w:tcW w:w="3828" w:type="dxa"/>
            <w:shd w:val="clear" w:color="auto" w:fill="F2F2F2" w:themeFill="background1" w:themeFillShade="F2"/>
          </w:tcPr>
          <w:p w14:paraId="7BF0844C" w14:textId="77777777" w:rsidR="00E25E2B" w:rsidRPr="005239E3" w:rsidRDefault="00E25E2B" w:rsidP="00E25E2B">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Country of registration</w:t>
            </w:r>
          </w:p>
        </w:tc>
        <w:tc>
          <w:tcPr>
            <w:tcW w:w="5352" w:type="dxa"/>
          </w:tcPr>
          <w:p w14:paraId="551055CA" w14:textId="77777777" w:rsidR="00E25E2B" w:rsidRPr="005239E3" w:rsidRDefault="00E25E2B" w:rsidP="00E25E2B">
            <w:pPr>
              <w:widowControl w:val="0"/>
              <w:overflowPunct w:val="0"/>
              <w:autoSpaceDE w:val="0"/>
              <w:autoSpaceDN w:val="0"/>
              <w:adjustRightInd w:val="0"/>
              <w:spacing w:after="0"/>
              <w:jc w:val="both"/>
              <w:rPr>
                <w:rFonts w:asciiTheme="minorHAnsi" w:hAnsiTheme="minorHAnsi"/>
                <w:lang w:val="en-AU"/>
              </w:rPr>
            </w:pPr>
          </w:p>
        </w:tc>
      </w:tr>
      <w:tr w:rsidR="00E25E2B" w:rsidRPr="005239E3" w14:paraId="550FB84A" w14:textId="77777777" w:rsidTr="00E25E2B">
        <w:trPr>
          <w:trHeight w:val="204"/>
        </w:trPr>
        <w:tc>
          <w:tcPr>
            <w:tcW w:w="3828" w:type="dxa"/>
            <w:shd w:val="clear" w:color="auto" w:fill="F2F2F2" w:themeFill="background1" w:themeFillShade="F2"/>
          </w:tcPr>
          <w:p w14:paraId="2340E424" w14:textId="77777777" w:rsidR="00E25E2B" w:rsidRPr="005239E3" w:rsidRDefault="00E25E2B" w:rsidP="00E25E2B">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Registration date:</w:t>
            </w:r>
          </w:p>
        </w:tc>
        <w:tc>
          <w:tcPr>
            <w:tcW w:w="5352" w:type="dxa"/>
          </w:tcPr>
          <w:p w14:paraId="0B7CFD57" w14:textId="77777777" w:rsidR="00E25E2B" w:rsidRPr="005239E3" w:rsidRDefault="00E25E2B" w:rsidP="00E25E2B">
            <w:pPr>
              <w:widowControl w:val="0"/>
              <w:overflowPunct w:val="0"/>
              <w:autoSpaceDE w:val="0"/>
              <w:autoSpaceDN w:val="0"/>
              <w:adjustRightInd w:val="0"/>
              <w:spacing w:after="0"/>
              <w:jc w:val="both"/>
              <w:rPr>
                <w:rFonts w:asciiTheme="minorHAnsi" w:hAnsiTheme="minorHAnsi"/>
                <w:lang w:val="en-AU"/>
              </w:rPr>
            </w:pPr>
          </w:p>
        </w:tc>
      </w:tr>
      <w:tr w:rsidR="00E25E2B" w:rsidRPr="005239E3" w14:paraId="39FB0349" w14:textId="77777777" w:rsidTr="00E25E2B">
        <w:trPr>
          <w:trHeight w:val="204"/>
        </w:trPr>
        <w:tc>
          <w:tcPr>
            <w:tcW w:w="3828" w:type="dxa"/>
            <w:shd w:val="clear" w:color="auto" w:fill="F2F2F2" w:themeFill="background1" w:themeFillShade="F2"/>
          </w:tcPr>
          <w:p w14:paraId="571DC5E0" w14:textId="77777777" w:rsidR="00E25E2B" w:rsidRPr="005239E3" w:rsidRDefault="00E25E2B" w:rsidP="00E25E2B">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Expiry date:</w:t>
            </w:r>
          </w:p>
        </w:tc>
        <w:tc>
          <w:tcPr>
            <w:tcW w:w="5352" w:type="dxa"/>
          </w:tcPr>
          <w:p w14:paraId="2C3CF7CB" w14:textId="77777777" w:rsidR="00E25E2B" w:rsidRPr="005239E3" w:rsidRDefault="00E25E2B" w:rsidP="00E25E2B">
            <w:pPr>
              <w:widowControl w:val="0"/>
              <w:overflowPunct w:val="0"/>
              <w:autoSpaceDE w:val="0"/>
              <w:autoSpaceDN w:val="0"/>
              <w:adjustRightInd w:val="0"/>
              <w:spacing w:after="0"/>
              <w:jc w:val="both"/>
              <w:rPr>
                <w:rFonts w:asciiTheme="minorHAnsi" w:hAnsiTheme="minorHAnsi"/>
                <w:lang w:val="en-AU"/>
              </w:rPr>
            </w:pPr>
          </w:p>
        </w:tc>
      </w:tr>
      <w:tr w:rsidR="00E25E2B" w:rsidRPr="005239E3" w14:paraId="0AE6B5E8" w14:textId="77777777" w:rsidTr="00E25E2B">
        <w:trPr>
          <w:trHeight w:val="204"/>
        </w:trPr>
        <w:tc>
          <w:tcPr>
            <w:tcW w:w="3828" w:type="dxa"/>
            <w:shd w:val="clear" w:color="auto" w:fill="F2F2F2" w:themeFill="background1" w:themeFillShade="F2"/>
          </w:tcPr>
          <w:p w14:paraId="6DB9C781" w14:textId="77777777" w:rsidR="00E25E2B" w:rsidRPr="005239E3" w:rsidRDefault="00E25E2B" w:rsidP="00E25E2B">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Legal status of company (</w:t>
            </w:r>
            <w:proofErr w:type="spellStart"/>
            <w:r w:rsidRPr="005239E3">
              <w:rPr>
                <w:rFonts w:asciiTheme="minorHAnsi" w:hAnsiTheme="minorHAnsi"/>
                <w:b/>
                <w:sz w:val="20"/>
                <w:szCs w:val="20"/>
                <w:lang w:val="en-AU"/>
              </w:rPr>
              <w:t>eg</w:t>
            </w:r>
            <w:proofErr w:type="spellEnd"/>
            <w:r w:rsidRPr="005239E3">
              <w:rPr>
                <w:rFonts w:asciiTheme="minorHAnsi" w:hAnsiTheme="minorHAnsi"/>
                <w:b/>
                <w:sz w:val="20"/>
                <w:szCs w:val="20"/>
                <w:lang w:val="en-AU"/>
              </w:rPr>
              <w:t xml:space="preserve">. partnership, </w:t>
            </w:r>
            <w:r w:rsidRPr="005239E3">
              <w:rPr>
                <w:rFonts w:asciiTheme="minorHAnsi" w:hAnsiTheme="minorHAnsi"/>
                <w:b/>
                <w:sz w:val="20"/>
                <w:szCs w:val="20"/>
                <w:lang w:val="en-AU"/>
              </w:rPr>
              <w:lastRenderedPageBreak/>
              <w:t>private limited company, etc.)</w:t>
            </w:r>
          </w:p>
        </w:tc>
        <w:tc>
          <w:tcPr>
            <w:tcW w:w="5352" w:type="dxa"/>
          </w:tcPr>
          <w:p w14:paraId="0B27A4B7" w14:textId="77777777" w:rsidR="00E25E2B" w:rsidRPr="005239E3" w:rsidRDefault="00E25E2B" w:rsidP="00E25E2B">
            <w:pPr>
              <w:widowControl w:val="0"/>
              <w:overflowPunct w:val="0"/>
              <w:autoSpaceDE w:val="0"/>
              <w:autoSpaceDN w:val="0"/>
              <w:adjustRightInd w:val="0"/>
              <w:spacing w:after="0"/>
              <w:jc w:val="both"/>
              <w:rPr>
                <w:rFonts w:asciiTheme="minorHAnsi" w:hAnsiTheme="minorHAnsi"/>
                <w:lang w:val="en-AU"/>
              </w:rPr>
            </w:pPr>
          </w:p>
        </w:tc>
      </w:tr>
    </w:tbl>
    <w:p w14:paraId="4FDD4C50" w14:textId="4C68F0C4" w:rsidR="00E25E2B" w:rsidRDefault="00E25E2B" w:rsidP="00E25E2B">
      <w:pPr>
        <w:pStyle w:val="ListParagraph"/>
        <w:widowControl w:val="0"/>
        <w:overflowPunct w:val="0"/>
        <w:autoSpaceDE w:val="0"/>
        <w:autoSpaceDN w:val="0"/>
        <w:adjustRightInd w:val="0"/>
        <w:spacing w:after="0"/>
        <w:ind w:left="1080"/>
        <w:jc w:val="both"/>
        <w:rPr>
          <w:rFonts w:asciiTheme="minorHAnsi" w:hAnsiTheme="minorHAnsi"/>
          <w:b/>
          <w:bCs/>
          <w:lang w:val="en-AU"/>
        </w:rPr>
      </w:pPr>
    </w:p>
    <w:p w14:paraId="70E9672B" w14:textId="4527BFE7" w:rsidR="00283F91" w:rsidRDefault="00283F91" w:rsidP="00E25E2B">
      <w:pPr>
        <w:pStyle w:val="ListParagraph"/>
        <w:widowControl w:val="0"/>
        <w:overflowPunct w:val="0"/>
        <w:autoSpaceDE w:val="0"/>
        <w:autoSpaceDN w:val="0"/>
        <w:adjustRightInd w:val="0"/>
        <w:spacing w:after="0"/>
        <w:ind w:left="1080"/>
        <w:jc w:val="both"/>
        <w:rPr>
          <w:rFonts w:asciiTheme="minorHAnsi" w:hAnsiTheme="minorHAnsi"/>
          <w:b/>
          <w:bCs/>
          <w:lang w:val="en-AU"/>
        </w:rPr>
      </w:pPr>
    </w:p>
    <w:p w14:paraId="20F9CE52" w14:textId="77777777" w:rsidR="00283F91" w:rsidRDefault="00283F91" w:rsidP="00E25E2B">
      <w:pPr>
        <w:pStyle w:val="ListParagraph"/>
        <w:widowControl w:val="0"/>
        <w:overflowPunct w:val="0"/>
        <w:autoSpaceDE w:val="0"/>
        <w:autoSpaceDN w:val="0"/>
        <w:adjustRightInd w:val="0"/>
        <w:spacing w:after="0"/>
        <w:ind w:left="1080"/>
        <w:jc w:val="both"/>
        <w:rPr>
          <w:rFonts w:asciiTheme="minorHAnsi" w:hAnsiTheme="minorHAnsi"/>
          <w:b/>
          <w:bCs/>
          <w:lang w:val="en-AU"/>
        </w:rPr>
      </w:pPr>
    </w:p>
    <w:p w14:paraId="77C57A64" w14:textId="77777777" w:rsidR="00E25E2B" w:rsidRPr="00636812" w:rsidRDefault="00E25E2B" w:rsidP="00E25E2B">
      <w:pPr>
        <w:pStyle w:val="ListParagraph"/>
        <w:widowControl w:val="0"/>
        <w:numPr>
          <w:ilvl w:val="0"/>
          <w:numId w:val="6"/>
        </w:numPr>
        <w:overflowPunct w:val="0"/>
        <w:autoSpaceDE w:val="0"/>
        <w:autoSpaceDN w:val="0"/>
        <w:adjustRightInd w:val="0"/>
        <w:spacing w:after="0"/>
        <w:jc w:val="both"/>
        <w:rPr>
          <w:rFonts w:asciiTheme="minorHAnsi" w:hAnsiTheme="minorHAnsi"/>
          <w:b/>
          <w:bCs/>
          <w:lang w:val="en-AU"/>
        </w:rPr>
      </w:pPr>
      <w:r w:rsidRPr="00636812">
        <w:rPr>
          <w:rFonts w:asciiTheme="minorHAnsi" w:hAnsiTheme="minorHAnsi"/>
          <w:b/>
          <w:bCs/>
          <w:lang w:val="en-AU"/>
        </w:rPr>
        <w:t>Owners/Managers</w:t>
      </w:r>
    </w:p>
    <w:p w14:paraId="6DF54CA8" w14:textId="77777777" w:rsidR="00E25E2B" w:rsidRDefault="00E25E2B" w:rsidP="00E25E2B">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ED0009">
        <w:rPr>
          <w:rFonts w:cs="Arial"/>
          <w:sz w:val="20"/>
          <w:szCs w:val="20"/>
          <w:lang w:val="en-AU"/>
        </w:rPr>
        <w:t>Please fill in the below table with the full names and the year of birth of the company’s owner(s) and manager(s)*:</w:t>
      </w:r>
    </w:p>
    <w:p w14:paraId="768AAC75" w14:textId="77777777" w:rsidR="00E25E2B" w:rsidRPr="00ED0009" w:rsidRDefault="00E25E2B" w:rsidP="00E25E2B">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0" w:type="auto"/>
        <w:tblInd w:w="108" w:type="dxa"/>
        <w:tblLook w:val="04A0" w:firstRow="1" w:lastRow="0" w:firstColumn="1" w:lastColumn="0" w:noHBand="0" w:noVBand="1"/>
      </w:tblPr>
      <w:tblGrid>
        <w:gridCol w:w="7088"/>
        <w:gridCol w:w="2092"/>
      </w:tblGrid>
      <w:tr w:rsidR="00E25E2B" w:rsidRPr="00ED0009" w14:paraId="3C5F05AC" w14:textId="77777777" w:rsidTr="00E25E2B">
        <w:tc>
          <w:tcPr>
            <w:tcW w:w="7088" w:type="dxa"/>
            <w:shd w:val="clear" w:color="auto" w:fill="F2F2F2" w:themeFill="background1" w:themeFillShade="F2"/>
          </w:tcPr>
          <w:p w14:paraId="41070634" w14:textId="77777777" w:rsidR="00E25E2B" w:rsidRPr="00ED0009" w:rsidRDefault="00E25E2B" w:rsidP="00E25E2B">
            <w:pPr>
              <w:tabs>
                <w:tab w:val="left" w:pos="709"/>
                <w:tab w:val="left" w:pos="1418"/>
                <w:tab w:val="left" w:pos="2126"/>
                <w:tab w:val="left" w:pos="2835"/>
                <w:tab w:val="left" w:pos="3544"/>
                <w:tab w:val="left" w:pos="4253"/>
                <w:tab w:val="left" w:pos="4961"/>
                <w:tab w:val="left" w:pos="5670"/>
              </w:tabs>
              <w:ind w:right="986"/>
              <w:rPr>
                <w:rFonts w:cs="Arial"/>
                <w:b/>
                <w:sz w:val="20"/>
                <w:szCs w:val="20"/>
                <w:lang w:val="en-AU"/>
              </w:rPr>
            </w:pPr>
            <w:r w:rsidRPr="00ED0009">
              <w:rPr>
                <w:rFonts w:cs="Arial"/>
                <w:b/>
                <w:sz w:val="20"/>
                <w:szCs w:val="20"/>
                <w:lang w:val="en-AU"/>
              </w:rPr>
              <w:t>Full name</w:t>
            </w:r>
          </w:p>
        </w:tc>
        <w:tc>
          <w:tcPr>
            <w:tcW w:w="2092" w:type="dxa"/>
            <w:shd w:val="clear" w:color="auto" w:fill="F2F2F2" w:themeFill="background1" w:themeFillShade="F2"/>
          </w:tcPr>
          <w:p w14:paraId="4585E2EA" w14:textId="77777777" w:rsidR="00E25E2B" w:rsidRPr="00ED0009" w:rsidRDefault="00E25E2B" w:rsidP="00E25E2B">
            <w:pPr>
              <w:tabs>
                <w:tab w:val="left" w:pos="2126"/>
                <w:tab w:val="left" w:pos="2835"/>
                <w:tab w:val="left" w:pos="3544"/>
                <w:tab w:val="left" w:pos="4253"/>
                <w:tab w:val="left" w:pos="4961"/>
                <w:tab w:val="left" w:pos="5670"/>
              </w:tabs>
              <w:ind w:right="176"/>
              <w:rPr>
                <w:rFonts w:cs="Arial"/>
                <w:b/>
                <w:sz w:val="20"/>
                <w:szCs w:val="20"/>
                <w:lang w:val="en-AU"/>
              </w:rPr>
            </w:pPr>
            <w:r w:rsidRPr="00ED0009">
              <w:rPr>
                <w:rFonts w:cs="Arial"/>
                <w:b/>
                <w:sz w:val="20"/>
                <w:szCs w:val="20"/>
                <w:lang w:val="en-AU"/>
              </w:rPr>
              <w:t>Year of birth</w:t>
            </w:r>
          </w:p>
        </w:tc>
      </w:tr>
      <w:tr w:rsidR="00E25E2B" w:rsidRPr="00ED0009" w14:paraId="0EF44E12" w14:textId="77777777" w:rsidTr="00E25E2B">
        <w:tc>
          <w:tcPr>
            <w:tcW w:w="7088" w:type="dxa"/>
          </w:tcPr>
          <w:p w14:paraId="24696915" w14:textId="77777777" w:rsidR="00E25E2B" w:rsidRPr="00ED0009" w:rsidRDefault="00E25E2B" w:rsidP="00E25E2B">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2092" w:type="dxa"/>
          </w:tcPr>
          <w:p w14:paraId="7AF11D0C" w14:textId="77777777" w:rsidR="00E25E2B" w:rsidRPr="00ED0009" w:rsidRDefault="00E25E2B" w:rsidP="00E25E2B">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E25E2B" w:rsidRPr="00ED0009" w14:paraId="6DF27D06" w14:textId="77777777" w:rsidTr="00E25E2B">
        <w:tc>
          <w:tcPr>
            <w:tcW w:w="7088" w:type="dxa"/>
          </w:tcPr>
          <w:p w14:paraId="4D63D3FE" w14:textId="77777777" w:rsidR="00E25E2B" w:rsidRPr="00ED0009" w:rsidRDefault="00E25E2B" w:rsidP="00E25E2B">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2092" w:type="dxa"/>
          </w:tcPr>
          <w:p w14:paraId="09C88DBF" w14:textId="77777777" w:rsidR="00E25E2B" w:rsidRPr="00ED0009" w:rsidRDefault="00E25E2B" w:rsidP="00E25E2B">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E25E2B" w:rsidRPr="00ED0009" w14:paraId="0F4F96C6" w14:textId="77777777" w:rsidTr="00E25E2B">
        <w:tc>
          <w:tcPr>
            <w:tcW w:w="7088" w:type="dxa"/>
          </w:tcPr>
          <w:p w14:paraId="0AB34891" w14:textId="77777777" w:rsidR="00E25E2B" w:rsidRPr="00ED0009" w:rsidRDefault="00E25E2B" w:rsidP="00E25E2B">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2092" w:type="dxa"/>
          </w:tcPr>
          <w:p w14:paraId="1AF3A00B" w14:textId="77777777" w:rsidR="00E25E2B" w:rsidRPr="00ED0009" w:rsidRDefault="00E25E2B" w:rsidP="00E25E2B">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E25E2B" w:rsidRPr="00ED0009" w14:paraId="0DEAA240" w14:textId="77777777" w:rsidTr="00E25E2B">
        <w:tc>
          <w:tcPr>
            <w:tcW w:w="7088" w:type="dxa"/>
          </w:tcPr>
          <w:p w14:paraId="7B57D60F" w14:textId="77777777" w:rsidR="00E25E2B" w:rsidRPr="00ED0009" w:rsidRDefault="00E25E2B" w:rsidP="00E25E2B">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2092" w:type="dxa"/>
          </w:tcPr>
          <w:p w14:paraId="73BBFD20" w14:textId="77777777" w:rsidR="00E25E2B" w:rsidRPr="00ED0009" w:rsidRDefault="00E25E2B" w:rsidP="00E25E2B">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bl>
    <w:p w14:paraId="7D5F1AD5" w14:textId="77777777" w:rsidR="00E25E2B" w:rsidRDefault="00E25E2B" w:rsidP="00E25E2B">
      <w:pPr>
        <w:spacing w:after="0" w:line="240" w:lineRule="auto"/>
        <w:ind w:right="1350"/>
        <w:rPr>
          <w:rFonts w:cs="Arial"/>
          <w:i/>
          <w:sz w:val="16"/>
          <w:szCs w:val="16"/>
          <w:lang w:val="en-AU"/>
        </w:rPr>
      </w:pPr>
    </w:p>
    <w:p w14:paraId="44955650" w14:textId="6ABCB537" w:rsidR="00E25E2B" w:rsidRPr="00ED0009" w:rsidRDefault="00E25E2B" w:rsidP="00E25E2B">
      <w:pPr>
        <w:spacing w:after="0" w:line="240" w:lineRule="auto"/>
        <w:ind w:right="1350"/>
        <w:rPr>
          <w:rFonts w:cs="Arial"/>
          <w:i/>
          <w:sz w:val="16"/>
          <w:szCs w:val="16"/>
          <w:lang w:val="en-AU"/>
        </w:rPr>
      </w:pPr>
      <w:r>
        <w:rPr>
          <w:rFonts w:cs="Arial"/>
          <w:i/>
          <w:sz w:val="16"/>
          <w:szCs w:val="16"/>
          <w:lang w:val="en-AU"/>
        </w:rPr>
        <w:tab/>
      </w:r>
    </w:p>
    <w:p w14:paraId="301D1B7F" w14:textId="486572CB" w:rsidR="00E25E2B" w:rsidRDefault="00E25E2B" w:rsidP="006975CD">
      <w:pPr>
        <w:widowControl w:val="0"/>
        <w:overflowPunct w:val="0"/>
        <w:autoSpaceDE w:val="0"/>
        <w:autoSpaceDN w:val="0"/>
        <w:adjustRightInd w:val="0"/>
        <w:spacing w:after="0"/>
        <w:jc w:val="both"/>
        <w:rPr>
          <w:rFonts w:asciiTheme="minorHAnsi" w:hAnsiTheme="minorHAnsi"/>
          <w:b/>
          <w:bCs/>
          <w:lang w:val="en-AU"/>
        </w:rPr>
      </w:pPr>
    </w:p>
    <w:p w14:paraId="08E3B286" w14:textId="30484DD4" w:rsidR="006561C7" w:rsidRDefault="006561C7" w:rsidP="006975CD">
      <w:pPr>
        <w:widowControl w:val="0"/>
        <w:overflowPunct w:val="0"/>
        <w:autoSpaceDE w:val="0"/>
        <w:autoSpaceDN w:val="0"/>
        <w:adjustRightInd w:val="0"/>
        <w:spacing w:after="0"/>
        <w:jc w:val="both"/>
        <w:rPr>
          <w:rFonts w:asciiTheme="minorHAnsi" w:hAnsiTheme="minorHAnsi"/>
          <w:b/>
          <w:bCs/>
          <w:lang w:val="en-AU"/>
        </w:rPr>
      </w:pPr>
    </w:p>
    <w:p w14:paraId="2883DB80" w14:textId="77777777" w:rsidR="00E25E2B" w:rsidRPr="00ED0009" w:rsidRDefault="00E25E2B" w:rsidP="00E25E2B">
      <w:pPr>
        <w:spacing w:after="0" w:line="240" w:lineRule="auto"/>
        <w:rPr>
          <w:rFonts w:cs="Arial"/>
          <w:sz w:val="20"/>
          <w:szCs w:val="20"/>
          <w:lang w:val="en-AU"/>
        </w:rPr>
      </w:pPr>
    </w:p>
    <w:p w14:paraId="65887B17" w14:textId="77777777" w:rsidR="00E25E2B" w:rsidRDefault="00E25E2B" w:rsidP="00E25E2B">
      <w:pPr>
        <w:pStyle w:val="ListParagraph"/>
        <w:widowControl w:val="0"/>
        <w:numPr>
          <w:ilvl w:val="0"/>
          <w:numId w:val="6"/>
        </w:numPr>
        <w:overflowPunct w:val="0"/>
        <w:autoSpaceDE w:val="0"/>
        <w:autoSpaceDN w:val="0"/>
        <w:adjustRightInd w:val="0"/>
        <w:spacing w:after="0"/>
        <w:jc w:val="both"/>
        <w:rPr>
          <w:rFonts w:asciiTheme="minorHAnsi" w:hAnsiTheme="minorHAnsi"/>
          <w:b/>
          <w:bCs/>
          <w:lang w:val="en-AU"/>
        </w:rPr>
      </w:pPr>
      <w:r w:rsidRPr="002B1C67">
        <w:rPr>
          <w:rFonts w:asciiTheme="minorHAnsi" w:hAnsiTheme="minorHAnsi"/>
          <w:b/>
          <w:bCs/>
          <w:lang w:val="en-AU"/>
        </w:rPr>
        <w:t>Company bank account details:</w:t>
      </w:r>
    </w:p>
    <w:p w14:paraId="3FE70709" w14:textId="77777777" w:rsidR="00E25E2B" w:rsidRPr="006E4EDE" w:rsidRDefault="00E25E2B" w:rsidP="00E25E2B">
      <w:pPr>
        <w:pStyle w:val="ListParagraph"/>
        <w:widowControl w:val="0"/>
        <w:overflowPunct w:val="0"/>
        <w:autoSpaceDE w:val="0"/>
        <w:autoSpaceDN w:val="0"/>
        <w:adjustRightInd w:val="0"/>
        <w:spacing w:after="0"/>
        <w:ind w:left="1080"/>
        <w:jc w:val="both"/>
        <w:rPr>
          <w:rFonts w:asciiTheme="minorHAnsi" w:hAnsiTheme="minorHAnsi"/>
          <w:b/>
          <w:bCs/>
          <w:lang w:val="en-AU"/>
        </w:rPr>
      </w:pPr>
    </w:p>
    <w:tbl>
      <w:tblPr>
        <w:tblW w:w="0" w:type="auto"/>
        <w:tblInd w:w="720" w:type="dxa"/>
        <w:tblCellMar>
          <w:left w:w="0" w:type="dxa"/>
          <w:right w:w="0" w:type="dxa"/>
        </w:tblCellMar>
        <w:tblLook w:val="04A0" w:firstRow="1" w:lastRow="0" w:firstColumn="1" w:lastColumn="0" w:noHBand="0" w:noVBand="1"/>
      </w:tblPr>
      <w:tblGrid>
        <w:gridCol w:w="2410"/>
        <w:gridCol w:w="307"/>
        <w:gridCol w:w="4253"/>
      </w:tblGrid>
      <w:tr w:rsidR="00E25E2B" w:rsidRPr="00ED0009" w14:paraId="017D6CF9" w14:textId="77777777" w:rsidTr="00E25E2B">
        <w:tc>
          <w:tcPr>
            <w:tcW w:w="2410" w:type="dxa"/>
            <w:tcBorders>
              <w:top w:val="nil"/>
              <w:left w:val="nil"/>
              <w:bottom w:val="dotted" w:sz="8" w:space="0" w:color="auto"/>
              <w:right w:val="nil"/>
            </w:tcBorders>
            <w:tcMar>
              <w:top w:w="0" w:type="dxa"/>
              <w:left w:w="108" w:type="dxa"/>
              <w:bottom w:w="0" w:type="dxa"/>
              <w:right w:w="108" w:type="dxa"/>
            </w:tcMar>
            <w:hideMark/>
          </w:tcPr>
          <w:p w14:paraId="1D05AA68" w14:textId="77777777" w:rsidR="00E25E2B" w:rsidRPr="00ED0009" w:rsidRDefault="00E25E2B" w:rsidP="00E25E2B">
            <w:pPr>
              <w:spacing w:after="0" w:line="240" w:lineRule="auto"/>
              <w:rPr>
                <w:rFonts w:eastAsia="Calibri"/>
                <w:sz w:val="20"/>
                <w:szCs w:val="20"/>
                <w:lang w:val="en-AU"/>
              </w:rPr>
            </w:pPr>
            <w:r w:rsidRPr="00ED0009">
              <w:rPr>
                <w:sz w:val="20"/>
                <w:szCs w:val="20"/>
                <w:lang w:val="en-AU"/>
              </w:rPr>
              <w:t>Beneficiary name:</w:t>
            </w:r>
          </w:p>
        </w:tc>
        <w:tc>
          <w:tcPr>
            <w:tcW w:w="307" w:type="dxa"/>
            <w:tcMar>
              <w:top w:w="0" w:type="dxa"/>
              <w:left w:w="108" w:type="dxa"/>
              <w:bottom w:w="0" w:type="dxa"/>
              <w:right w:w="108" w:type="dxa"/>
            </w:tcMar>
            <w:hideMark/>
          </w:tcPr>
          <w:p w14:paraId="7D670BDA" w14:textId="77777777" w:rsidR="00E25E2B" w:rsidRPr="00ED0009" w:rsidRDefault="00E25E2B" w:rsidP="00E25E2B">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53EB39C" w14:textId="77777777" w:rsidR="00E25E2B" w:rsidRPr="00ED0009" w:rsidRDefault="00E25E2B" w:rsidP="00E25E2B">
            <w:pPr>
              <w:spacing w:after="0" w:line="240" w:lineRule="auto"/>
              <w:rPr>
                <w:rFonts w:eastAsia="Calibri"/>
                <w:sz w:val="20"/>
                <w:szCs w:val="20"/>
                <w:lang w:val="en-AU"/>
              </w:rPr>
            </w:pPr>
          </w:p>
        </w:tc>
      </w:tr>
      <w:tr w:rsidR="00E25E2B" w:rsidRPr="00ED0009" w14:paraId="003E8E16" w14:textId="77777777" w:rsidTr="00E25E2B">
        <w:tc>
          <w:tcPr>
            <w:tcW w:w="2410" w:type="dxa"/>
            <w:tcBorders>
              <w:top w:val="nil"/>
              <w:left w:val="nil"/>
              <w:bottom w:val="dotted" w:sz="8" w:space="0" w:color="auto"/>
              <w:right w:val="nil"/>
            </w:tcBorders>
            <w:tcMar>
              <w:top w:w="0" w:type="dxa"/>
              <w:left w:w="108" w:type="dxa"/>
              <w:bottom w:w="0" w:type="dxa"/>
              <w:right w:w="108" w:type="dxa"/>
            </w:tcMar>
            <w:hideMark/>
          </w:tcPr>
          <w:p w14:paraId="43CA4554" w14:textId="77777777" w:rsidR="00E25E2B" w:rsidRPr="00ED0009" w:rsidRDefault="00E25E2B" w:rsidP="00E25E2B">
            <w:pPr>
              <w:spacing w:after="0" w:line="240" w:lineRule="auto"/>
              <w:rPr>
                <w:rFonts w:eastAsia="Calibri"/>
                <w:sz w:val="20"/>
                <w:szCs w:val="20"/>
                <w:lang w:val="en-AU"/>
              </w:rPr>
            </w:pPr>
            <w:r w:rsidRPr="00ED0009">
              <w:rPr>
                <w:sz w:val="20"/>
                <w:szCs w:val="20"/>
                <w:lang w:val="en-AU"/>
              </w:rPr>
              <w:t>Beneficiary account no.:</w:t>
            </w:r>
          </w:p>
        </w:tc>
        <w:tc>
          <w:tcPr>
            <w:tcW w:w="307" w:type="dxa"/>
            <w:tcMar>
              <w:top w:w="0" w:type="dxa"/>
              <w:left w:w="108" w:type="dxa"/>
              <w:bottom w:w="0" w:type="dxa"/>
              <w:right w:w="108" w:type="dxa"/>
            </w:tcMar>
            <w:hideMark/>
          </w:tcPr>
          <w:p w14:paraId="41D27C30" w14:textId="77777777" w:rsidR="00E25E2B" w:rsidRPr="00ED0009" w:rsidRDefault="00E25E2B" w:rsidP="00E25E2B">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42F3061E" w14:textId="77777777" w:rsidR="00E25E2B" w:rsidRPr="00ED0009" w:rsidRDefault="00E25E2B" w:rsidP="00E25E2B">
            <w:pPr>
              <w:spacing w:after="0" w:line="240" w:lineRule="auto"/>
              <w:rPr>
                <w:rFonts w:eastAsia="Calibri"/>
                <w:sz w:val="20"/>
                <w:szCs w:val="20"/>
                <w:lang w:val="en-AU"/>
              </w:rPr>
            </w:pPr>
          </w:p>
        </w:tc>
      </w:tr>
      <w:tr w:rsidR="00E25E2B" w:rsidRPr="00ED0009" w14:paraId="75739333" w14:textId="77777777" w:rsidTr="00E25E2B">
        <w:tc>
          <w:tcPr>
            <w:tcW w:w="2410" w:type="dxa"/>
            <w:tcBorders>
              <w:top w:val="nil"/>
              <w:left w:val="nil"/>
              <w:bottom w:val="dotted" w:sz="8" w:space="0" w:color="auto"/>
              <w:right w:val="nil"/>
            </w:tcBorders>
            <w:tcMar>
              <w:top w:w="0" w:type="dxa"/>
              <w:left w:w="108" w:type="dxa"/>
              <w:bottom w:w="0" w:type="dxa"/>
              <w:right w:w="108" w:type="dxa"/>
            </w:tcMar>
            <w:hideMark/>
          </w:tcPr>
          <w:p w14:paraId="7ADD85A8" w14:textId="77777777" w:rsidR="00E25E2B" w:rsidRPr="00ED0009" w:rsidRDefault="00E25E2B" w:rsidP="00E25E2B">
            <w:pPr>
              <w:spacing w:after="0" w:line="240" w:lineRule="auto"/>
              <w:rPr>
                <w:rFonts w:eastAsia="Calibri"/>
                <w:sz w:val="20"/>
                <w:szCs w:val="20"/>
                <w:lang w:val="en-AU"/>
              </w:rPr>
            </w:pPr>
            <w:r w:rsidRPr="00ED0009">
              <w:rPr>
                <w:sz w:val="20"/>
                <w:szCs w:val="20"/>
                <w:lang w:val="en-AU"/>
              </w:rPr>
              <w:t>Beneficiary Bank:</w:t>
            </w:r>
          </w:p>
        </w:tc>
        <w:tc>
          <w:tcPr>
            <w:tcW w:w="307" w:type="dxa"/>
            <w:tcMar>
              <w:top w:w="0" w:type="dxa"/>
              <w:left w:w="108" w:type="dxa"/>
              <w:bottom w:w="0" w:type="dxa"/>
              <w:right w:w="108" w:type="dxa"/>
            </w:tcMar>
            <w:hideMark/>
          </w:tcPr>
          <w:p w14:paraId="1F5D698F" w14:textId="77777777" w:rsidR="00E25E2B" w:rsidRPr="00ED0009" w:rsidRDefault="00E25E2B" w:rsidP="00E25E2B">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5DA7479F" w14:textId="77777777" w:rsidR="00E25E2B" w:rsidRPr="00ED0009" w:rsidRDefault="00E25E2B" w:rsidP="00E25E2B">
            <w:pPr>
              <w:spacing w:after="0" w:line="240" w:lineRule="auto"/>
              <w:rPr>
                <w:rFonts w:eastAsia="Calibri"/>
                <w:sz w:val="20"/>
                <w:szCs w:val="20"/>
                <w:lang w:val="en-AU"/>
              </w:rPr>
            </w:pPr>
          </w:p>
        </w:tc>
      </w:tr>
      <w:tr w:rsidR="00E25E2B" w:rsidRPr="00ED0009" w14:paraId="68B3AC2D" w14:textId="77777777" w:rsidTr="00E25E2B">
        <w:tc>
          <w:tcPr>
            <w:tcW w:w="2410" w:type="dxa"/>
            <w:tcBorders>
              <w:top w:val="nil"/>
              <w:left w:val="nil"/>
              <w:bottom w:val="dotted" w:sz="8" w:space="0" w:color="auto"/>
              <w:right w:val="nil"/>
            </w:tcBorders>
            <w:tcMar>
              <w:top w:w="0" w:type="dxa"/>
              <w:left w:w="108" w:type="dxa"/>
              <w:bottom w:w="0" w:type="dxa"/>
              <w:right w:w="108" w:type="dxa"/>
            </w:tcMar>
            <w:hideMark/>
          </w:tcPr>
          <w:p w14:paraId="6DE2EFB4" w14:textId="77777777" w:rsidR="00E25E2B" w:rsidRPr="00ED0009" w:rsidRDefault="00E25E2B" w:rsidP="00E25E2B">
            <w:pPr>
              <w:spacing w:after="0" w:line="240" w:lineRule="auto"/>
              <w:rPr>
                <w:rFonts w:eastAsia="Calibri"/>
                <w:sz w:val="20"/>
                <w:szCs w:val="20"/>
                <w:lang w:val="en-AU"/>
              </w:rPr>
            </w:pPr>
            <w:r w:rsidRPr="00ED0009">
              <w:rPr>
                <w:sz w:val="20"/>
                <w:szCs w:val="20"/>
                <w:lang w:val="en-AU"/>
              </w:rPr>
              <w:t>Bank branch:</w:t>
            </w:r>
          </w:p>
        </w:tc>
        <w:tc>
          <w:tcPr>
            <w:tcW w:w="307" w:type="dxa"/>
            <w:tcMar>
              <w:top w:w="0" w:type="dxa"/>
              <w:left w:w="108" w:type="dxa"/>
              <w:bottom w:w="0" w:type="dxa"/>
              <w:right w:w="108" w:type="dxa"/>
            </w:tcMar>
            <w:hideMark/>
          </w:tcPr>
          <w:p w14:paraId="3612C70D" w14:textId="77777777" w:rsidR="00E25E2B" w:rsidRPr="00ED0009" w:rsidRDefault="00E25E2B" w:rsidP="00E25E2B">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096AFE8A" w14:textId="77777777" w:rsidR="00E25E2B" w:rsidRPr="00ED0009" w:rsidRDefault="00E25E2B" w:rsidP="00E25E2B">
            <w:pPr>
              <w:spacing w:after="0" w:line="240" w:lineRule="auto"/>
              <w:rPr>
                <w:rFonts w:eastAsia="Calibri"/>
                <w:sz w:val="20"/>
                <w:szCs w:val="20"/>
                <w:lang w:val="en-AU"/>
              </w:rPr>
            </w:pPr>
          </w:p>
        </w:tc>
      </w:tr>
      <w:tr w:rsidR="00E25E2B" w:rsidRPr="00ED0009" w14:paraId="59433A91" w14:textId="77777777" w:rsidTr="00E25E2B">
        <w:tc>
          <w:tcPr>
            <w:tcW w:w="2410" w:type="dxa"/>
            <w:tcBorders>
              <w:top w:val="nil"/>
              <w:left w:val="nil"/>
              <w:bottom w:val="dotted" w:sz="8" w:space="0" w:color="auto"/>
              <w:right w:val="nil"/>
            </w:tcBorders>
            <w:tcMar>
              <w:top w:w="0" w:type="dxa"/>
              <w:left w:w="108" w:type="dxa"/>
              <w:bottom w:w="0" w:type="dxa"/>
              <w:right w:w="108" w:type="dxa"/>
            </w:tcMar>
            <w:hideMark/>
          </w:tcPr>
          <w:p w14:paraId="4FE13574" w14:textId="77777777" w:rsidR="00E25E2B" w:rsidRPr="00ED0009" w:rsidRDefault="00E25E2B" w:rsidP="00E25E2B">
            <w:pPr>
              <w:spacing w:after="0" w:line="240" w:lineRule="auto"/>
              <w:rPr>
                <w:rFonts w:eastAsia="Calibri"/>
                <w:sz w:val="20"/>
                <w:szCs w:val="20"/>
                <w:lang w:val="en-AU"/>
              </w:rPr>
            </w:pPr>
            <w:r w:rsidRPr="00ED0009">
              <w:rPr>
                <w:sz w:val="20"/>
                <w:szCs w:val="20"/>
                <w:lang w:val="en-AU"/>
              </w:rPr>
              <w:t>SWIFT:</w:t>
            </w:r>
          </w:p>
        </w:tc>
        <w:tc>
          <w:tcPr>
            <w:tcW w:w="307" w:type="dxa"/>
            <w:tcMar>
              <w:top w:w="0" w:type="dxa"/>
              <w:left w:w="108" w:type="dxa"/>
              <w:bottom w:w="0" w:type="dxa"/>
              <w:right w:w="108" w:type="dxa"/>
            </w:tcMar>
            <w:hideMark/>
          </w:tcPr>
          <w:p w14:paraId="0DCC8DB1" w14:textId="77777777" w:rsidR="00E25E2B" w:rsidRPr="00ED0009" w:rsidRDefault="00E25E2B" w:rsidP="00E25E2B">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B647E03" w14:textId="77777777" w:rsidR="00E25E2B" w:rsidRPr="00ED0009" w:rsidRDefault="00E25E2B" w:rsidP="00E25E2B">
            <w:pPr>
              <w:spacing w:after="0" w:line="240" w:lineRule="auto"/>
              <w:rPr>
                <w:rFonts w:eastAsia="Calibri"/>
                <w:sz w:val="20"/>
                <w:szCs w:val="20"/>
                <w:lang w:val="en-AU"/>
              </w:rPr>
            </w:pPr>
            <w:r w:rsidRPr="00ED0009">
              <w:rPr>
                <w:sz w:val="20"/>
                <w:szCs w:val="20"/>
                <w:lang w:val="en-AU"/>
              </w:rPr>
              <w:t> </w:t>
            </w:r>
          </w:p>
        </w:tc>
      </w:tr>
      <w:tr w:rsidR="00E25E2B" w:rsidRPr="00ED0009" w14:paraId="53D1A634" w14:textId="77777777" w:rsidTr="00E25E2B">
        <w:tc>
          <w:tcPr>
            <w:tcW w:w="2410" w:type="dxa"/>
            <w:tcBorders>
              <w:top w:val="nil"/>
              <w:left w:val="nil"/>
              <w:bottom w:val="dotted" w:sz="8" w:space="0" w:color="auto"/>
              <w:right w:val="nil"/>
            </w:tcBorders>
            <w:tcMar>
              <w:top w:w="0" w:type="dxa"/>
              <w:left w:w="108" w:type="dxa"/>
              <w:bottom w:w="0" w:type="dxa"/>
              <w:right w:w="108" w:type="dxa"/>
            </w:tcMar>
          </w:tcPr>
          <w:p w14:paraId="032AA1B9" w14:textId="77777777" w:rsidR="00E25E2B" w:rsidRPr="00ED0009" w:rsidRDefault="00E25E2B" w:rsidP="00E25E2B">
            <w:pPr>
              <w:spacing w:after="0" w:line="240" w:lineRule="auto"/>
              <w:rPr>
                <w:sz w:val="20"/>
                <w:szCs w:val="20"/>
                <w:lang w:val="en-AU"/>
              </w:rPr>
            </w:pPr>
            <w:r w:rsidRPr="00ED0009">
              <w:rPr>
                <w:sz w:val="20"/>
                <w:szCs w:val="20"/>
                <w:lang w:val="en-AU"/>
              </w:rPr>
              <w:t>IBAN:</w:t>
            </w:r>
          </w:p>
        </w:tc>
        <w:tc>
          <w:tcPr>
            <w:tcW w:w="307" w:type="dxa"/>
            <w:tcMar>
              <w:top w:w="0" w:type="dxa"/>
              <w:left w:w="108" w:type="dxa"/>
              <w:bottom w:w="0" w:type="dxa"/>
              <w:right w:w="108" w:type="dxa"/>
            </w:tcMar>
          </w:tcPr>
          <w:p w14:paraId="158AEFE8" w14:textId="77777777" w:rsidR="00E25E2B" w:rsidRPr="00ED0009" w:rsidRDefault="00E25E2B" w:rsidP="00E25E2B">
            <w:pPr>
              <w:spacing w:after="0" w:line="240" w:lineRule="auto"/>
              <w:rPr>
                <w:sz w:val="20"/>
                <w:szCs w:val="20"/>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0E224585" w14:textId="77777777" w:rsidR="00E25E2B" w:rsidRPr="00ED0009" w:rsidRDefault="00E25E2B" w:rsidP="00E25E2B">
            <w:pPr>
              <w:spacing w:after="0" w:line="240" w:lineRule="auto"/>
              <w:rPr>
                <w:sz w:val="20"/>
                <w:szCs w:val="20"/>
                <w:lang w:val="en-AU"/>
              </w:rPr>
            </w:pPr>
          </w:p>
        </w:tc>
      </w:tr>
      <w:tr w:rsidR="00E25E2B" w:rsidRPr="00ED0009" w14:paraId="5AC99D70" w14:textId="77777777" w:rsidTr="00E25E2B">
        <w:tc>
          <w:tcPr>
            <w:tcW w:w="2410" w:type="dxa"/>
            <w:tcBorders>
              <w:top w:val="nil"/>
              <w:left w:val="nil"/>
              <w:bottom w:val="dotted" w:sz="8" w:space="0" w:color="auto"/>
              <w:right w:val="nil"/>
            </w:tcBorders>
            <w:tcMar>
              <w:top w:w="0" w:type="dxa"/>
              <w:left w:w="108" w:type="dxa"/>
              <w:bottom w:w="0" w:type="dxa"/>
              <w:right w:w="108" w:type="dxa"/>
            </w:tcMar>
            <w:hideMark/>
          </w:tcPr>
          <w:p w14:paraId="2CE1FD25" w14:textId="77777777" w:rsidR="00E25E2B" w:rsidRPr="00ED0009" w:rsidRDefault="00E25E2B" w:rsidP="00E25E2B">
            <w:pPr>
              <w:spacing w:after="0" w:line="240" w:lineRule="auto"/>
              <w:rPr>
                <w:rFonts w:eastAsia="Calibri"/>
                <w:sz w:val="20"/>
                <w:szCs w:val="20"/>
                <w:lang w:val="en-AU"/>
              </w:rPr>
            </w:pPr>
            <w:r w:rsidRPr="00ED0009">
              <w:rPr>
                <w:sz w:val="20"/>
                <w:szCs w:val="20"/>
                <w:lang w:val="en-AU"/>
              </w:rPr>
              <w:t>Bank address:</w:t>
            </w:r>
          </w:p>
        </w:tc>
        <w:tc>
          <w:tcPr>
            <w:tcW w:w="307" w:type="dxa"/>
            <w:tcMar>
              <w:top w:w="0" w:type="dxa"/>
              <w:left w:w="108" w:type="dxa"/>
              <w:bottom w:w="0" w:type="dxa"/>
              <w:right w:w="108" w:type="dxa"/>
            </w:tcMar>
            <w:hideMark/>
          </w:tcPr>
          <w:p w14:paraId="74B94FA0" w14:textId="77777777" w:rsidR="00E25E2B" w:rsidRPr="00ED0009" w:rsidRDefault="00E25E2B" w:rsidP="00E25E2B">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0430AF81" w14:textId="77777777" w:rsidR="00E25E2B" w:rsidRPr="00ED0009" w:rsidRDefault="00E25E2B" w:rsidP="00E25E2B">
            <w:pPr>
              <w:spacing w:after="0" w:line="240" w:lineRule="auto"/>
              <w:rPr>
                <w:rFonts w:eastAsia="Calibri"/>
                <w:sz w:val="20"/>
                <w:szCs w:val="20"/>
                <w:lang w:val="en-AU"/>
              </w:rPr>
            </w:pPr>
            <w:r w:rsidRPr="00ED0009">
              <w:rPr>
                <w:sz w:val="20"/>
                <w:szCs w:val="20"/>
                <w:lang w:val="en-AU"/>
              </w:rPr>
              <w:t> </w:t>
            </w:r>
          </w:p>
        </w:tc>
      </w:tr>
    </w:tbl>
    <w:p w14:paraId="03A9A6A9" w14:textId="77777777" w:rsidR="00E25E2B" w:rsidRPr="00ED0009" w:rsidRDefault="00E25E2B" w:rsidP="00E25E2B">
      <w:pPr>
        <w:spacing w:after="0" w:line="240" w:lineRule="auto"/>
        <w:rPr>
          <w:rFonts w:cs="Arial"/>
          <w:sz w:val="20"/>
          <w:szCs w:val="20"/>
          <w:lang w:val="en-AU"/>
        </w:rPr>
      </w:pPr>
      <w:r w:rsidRPr="00ED0009">
        <w:rPr>
          <w:color w:val="000000"/>
          <w:sz w:val="20"/>
          <w:szCs w:val="20"/>
          <w:lang w:val="en-AU"/>
        </w:rPr>
        <w:t> </w:t>
      </w:r>
    </w:p>
    <w:p w14:paraId="1E6B5420" w14:textId="77777777" w:rsidR="00E25E2B" w:rsidRDefault="00E25E2B" w:rsidP="00E25E2B">
      <w:pPr>
        <w:pStyle w:val="ListParagraph"/>
        <w:widowControl w:val="0"/>
        <w:numPr>
          <w:ilvl w:val="0"/>
          <w:numId w:val="5"/>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u w:val="single"/>
          <w:lang w:val="en-AU"/>
        </w:rPr>
        <w:t xml:space="preserve">References  </w:t>
      </w:r>
    </w:p>
    <w:p w14:paraId="168701FB" w14:textId="2374626D" w:rsidR="00E25E2B" w:rsidRDefault="00E25E2B" w:rsidP="00E25E2B">
      <w:pPr>
        <w:pStyle w:val="ListParagraph"/>
        <w:widowControl w:val="0"/>
        <w:overflowPunct w:val="0"/>
        <w:autoSpaceDE w:val="0"/>
        <w:autoSpaceDN w:val="0"/>
        <w:adjustRightInd w:val="0"/>
        <w:spacing w:after="0"/>
        <w:ind w:left="360"/>
        <w:jc w:val="both"/>
        <w:rPr>
          <w:rFonts w:cs="Arial"/>
          <w:sz w:val="20"/>
          <w:szCs w:val="20"/>
          <w:lang w:val="en-AU"/>
        </w:rPr>
      </w:pPr>
      <w:r w:rsidRPr="009C47DC">
        <w:rPr>
          <w:rFonts w:cs="Arial"/>
          <w:sz w:val="20"/>
          <w:szCs w:val="20"/>
          <w:lang w:val="en-AU"/>
        </w:rPr>
        <w:t>Please provide details of at le</w:t>
      </w:r>
      <w:r>
        <w:rPr>
          <w:rFonts w:cs="Arial"/>
          <w:sz w:val="20"/>
          <w:szCs w:val="20"/>
          <w:lang w:val="en-AU"/>
        </w:rPr>
        <w:t>ast 3 client references whom Human Appeal</w:t>
      </w:r>
      <w:r w:rsidRPr="009C47DC">
        <w:rPr>
          <w:rFonts w:cs="Arial"/>
          <w:sz w:val="20"/>
          <w:szCs w:val="20"/>
          <w:lang w:val="en-AU"/>
        </w:rPr>
        <w:t xml:space="preserve"> may contact, preferably from NGOs and UN agencies, for similar related works:</w:t>
      </w:r>
    </w:p>
    <w:p w14:paraId="5463B00E" w14:textId="77777777" w:rsidR="00E25E2B" w:rsidRPr="00E426FC" w:rsidRDefault="00E25E2B" w:rsidP="00E25E2B">
      <w:pPr>
        <w:pStyle w:val="ListParagraph"/>
        <w:widowControl w:val="0"/>
        <w:overflowPunct w:val="0"/>
        <w:autoSpaceDE w:val="0"/>
        <w:autoSpaceDN w:val="0"/>
        <w:adjustRightInd w:val="0"/>
        <w:spacing w:after="0"/>
        <w:ind w:left="360"/>
        <w:jc w:val="both"/>
        <w:rPr>
          <w:rFonts w:cs="Arial"/>
          <w:sz w:val="20"/>
          <w:szCs w:val="20"/>
          <w:lang w:val="en-AU"/>
        </w:rPr>
      </w:pPr>
    </w:p>
    <w:tbl>
      <w:tblPr>
        <w:tblStyle w:val="TableGrid"/>
        <w:tblW w:w="0" w:type="auto"/>
        <w:tblInd w:w="153" w:type="dxa"/>
        <w:tblLook w:val="04A0" w:firstRow="1" w:lastRow="0" w:firstColumn="1" w:lastColumn="0" w:noHBand="0" w:noVBand="1"/>
      </w:tblPr>
      <w:tblGrid>
        <w:gridCol w:w="1656"/>
        <w:gridCol w:w="2410"/>
        <w:gridCol w:w="1411"/>
        <w:gridCol w:w="1826"/>
        <w:gridCol w:w="1826"/>
      </w:tblGrid>
      <w:tr w:rsidR="00E25E2B" w:rsidRPr="00ED0009" w14:paraId="2E0D52B2" w14:textId="77777777" w:rsidTr="00E25E2B">
        <w:tc>
          <w:tcPr>
            <w:tcW w:w="1656" w:type="dxa"/>
            <w:shd w:val="clear" w:color="auto" w:fill="F2F2F2" w:themeFill="background1" w:themeFillShade="F2"/>
          </w:tcPr>
          <w:p w14:paraId="0F65F9EE" w14:textId="77777777" w:rsidR="00E25E2B" w:rsidRPr="00ED0009" w:rsidRDefault="00E25E2B" w:rsidP="00E25E2B">
            <w:pPr>
              <w:ind w:right="61"/>
              <w:rPr>
                <w:rFonts w:eastAsia="Arial" w:cs="Arial"/>
                <w:b/>
                <w:spacing w:val="-1"/>
                <w:sz w:val="20"/>
                <w:szCs w:val="20"/>
                <w:lang w:val="en-AU"/>
              </w:rPr>
            </w:pPr>
            <w:r w:rsidRPr="00ED0009">
              <w:rPr>
                <w:rFonts w:eastAsia="Arial" w:cs="Arial"/>
                <w:b/>
                <w:spacing w:val="-1"/>
                <w:sz w:val="20"/>
                <w:szCs w:val="20"/>
                <w:lang w:val="en-AU"/>
              </w:rPr>
              <w:t>Client/company name</w:t>
            </w:r>
          </w:p>
        </w:tc>
        <w:tc>
          <w:tcPr>
            <w:tcW w:w="2410" w:type="dxa"/>
            <w:shd w:val="clear" w:color="auto" w:fill="F2F2F2" w:themeFill="background1" w:themeFillShade="F2"/>
          </w:tcPr>
          <w:p w14:paraId="5631E811" w14:textId="77777777" w:rsidR="00E25E2B" w:rsidRPr="00ED0009" w:rsidRDefault="00E25E2B" w:rsidP="00E25E2B">
            <w:pPr>
              <w:ind w:right="61"/>
              <w:rPr>
                <w:rFonts w:eastAsia="Arial" w:cs="Arial"/>
                <w:b/>
                <w:spacing w:val="-1"/>
                <w:sz w:val="20"/>
                <w:szCs w:val="20"/>
                <w:lang w:val="en-AU"/>
              </w:rPr>
            </w:pPr>
            <w:r w:rsidRPr="00ED0009">
              <w:rPr>
                <w:rFonts w:eastAsia="Arial" w:cs="Arial"/>
                <w:b/>
                <w:spacing w:val="-1"/>
                <w:sz w:val="20"/>
                <w:szCs w:val="20"/>
                <w:lang w:val="en-AU"/>
              </w:rPr>
              <w:t>Contact person</w:t>
            </w:r>
          </w:p>
        </w:tc>
        <w:tc>
          <w:tcPr>
            <w:tcW w:w="1411" w:type="dxa"/>
            <w:shd w:val="clear" w:color="auto" w:fill="F2F2F2" w:themeFill="background1" w:themeFillShade="F2"/>
          </w:tcPr>
          <w:p w14:paraId="53A0AE63" w14:textId="77777777" w:rsidR="00E25E2B" w:rsidRPr="00ED0009" w:rsidRDefault="00E25E2B" w:rsidP="00E25E2B">
            <w:pPr>
              <w:ind w:right="61"/>
              <w:rPr>
                <w:rFonts w:eastAsia="Arial" w:cs="Arial"/>
                <w:b/>
                <w:spacing w:val="-1"/>
                <w:sz w:val="20"/>
                <w:szCs w:val="20"/>
                <w:lang w:val="en-AU"/>
              </w:rPr>
            </w:pPr>
            <w:r w:rsidRPr="00ED0009">
              <w:rPr>
                <w:rFonts w:eastAsia="Arial" w:cs="Arial"/>
                <w:b/>
                <w:spacing w:val="-1"/>
                <w:sz w:val="20"/>
                <w:szCs w:val="20"/>
                <w:lang w:val="en-AU"/>
              </w:rPr>
              <w:t>Phone</w:t>
            </w:r>
          </w:p>
        </w:tc>
        <w:tc>
          <w:tcPr>
            <w:tcW w:w="1826" w:type="dxa"/>
            <w:shd w:val="clear" w:color="auto" w:fill="F2F2F2" w:themeFill="background1" w:themeFillShade="F2"/>
          </w:tcPr>
          <w:p w14:paraId="564F007A" w14:textId="77777777" w:rsidR="00E25E2B" w:rsidRPr="00ED0009" w:rsidRDefault="00E25E2B" w:rsidP="00E25E2B">
            <w:pPr>
              <w:ind w:right="61"/>
              <w:rPr>
                <w:rFonts w:eastAsia="Arial" w:cs="Arial"/>
                <w:b/>
                <w:spacing w:val="-1"/>
                <w:sz w:val="20"/>
                <w:szCs w:val="20"/>
                <w:lang w:val="en-AU"/>
              </w:rPr>
            </w:pPr>
            <w:r w:rsidRPr="00ED0009">
              <w:rPr>
                <w:rFonts w:eastAsia="Arial" w:cs="Arial"/>
                <w:b/>
                <w:spacing w:val="-1"/>
                <w:sz w:val="20"/>
                <w:szCs w:val="20"/>
                <w:lang w:val="en-AU"/>
              </w:rPr>
              <w:t>Email</w:t>
            </w:r>
          </w:p>
        </w:tc>
        <w:tc>
          <w:tcPr>
            <w:tcW w:w="1826" w:type="dxa"/>
            <w:shd w:val="clear" w:color="auto" w:fill="F2F2F2" w:themeFill="background1" w:themeFillShade="F2"/>
          </w:tcPr>
          <w:p w14:paraId="2FD23378" w14:textId="77777777" w:rsidR="00E25E2B" w:rsidRPr="00ED0009" w:rsidRDefault="00E25E2B" w:rsidP="00E25E2B">
            <w:pPr>
              <w:ind w:right="61"/>
              <w:rPr>
                <w:rFonts w:eastAsia="Arial" w:cs="Arial"/>
                <w:b/>
                <w:spacing w:val="-1"/>
                <w:sz w:val="20"/>
                <w:szCs w:val="20"/>
                <w:lang w:val="en-AU"/>
              </w:rPr>
            </w:pPr>
            <w:r w:rsidRPr="00ED0009">
              <w:rPr>
                <w:rFonts w:eastAsia="Arial" w:cs="Arial"/>
                <w:b/>
                <w:spacing w:val="-1"/>
                <w:sz w:val="20"/>
                <w:szCs w:val="20"/>
                <w:lang w:val="en-AU"/>
              </w:rPr>
              <w:t xml:space="preserve">Contract details (works, location, size, value, </w:t>
            </w:r>
            <w:proofErr w:type="spellStart"/>
            <w:r w:rsidRPr="00ED0009">
              <w:rPr>
                <w:rFonts w:eastAsia="Arial" w:cs="Arial"/>
                <w:b/>
                <w:spacing w:val="-1"/>
                <w:sz w:val="20"/>
                <w:szCs w:val="20"/>
                <w:lang w:val="en-AU"/>
              </w:rPr>
              <w:t>etc</w:t>
            </w:r>
            <w:proofErr w:type="spellEnd"/>
            <w:r w:rsidRPr="00ED0009">
              <w:rPr>
                <w:rFonts w:eastAsia="Arial" w:cs="Arial"/>
                <w:b/>
                <w:spacing w:val="-1"/>
                <w:sz w:val="20"/>
                <w:szCs w:val="20"/>
                <w:lang w:val="en-AU"/>
              </w:rPr>
              <w:t>)</w:t>
            </w:r>
          </w:p>
        </w:tc>
      </w:tr>
      <w:tr w:rsidR="00E25E2B" w:rsidRPr="00ED0009" w14:paraId="5BE97EC9" w14:textId="77777777" w:rsidTr="00E25E2B">
        <w:tc>
          <w:tcPr>
            <w:tcW w:w="1656" w:type="dxa"/>
          </w:tcPr>
          <w:p w14:paraId="502A30CF" w14:textId="77777777" w:rsidR="00E25E2B" w:rsidRPr="00ED0009" w:rsidRDefault="00E25E2B" w:rsidP="00E25E2B">
            <w:pPr>
              <w:ind w:right="61"/>
              <w:rPr>
                <w:rFonts w:eastAsia="Arial" w:cs="Arial"/>
                <w:spacing w:val="-1"/>
                <w:sz w:val="20"/>
                <w:szCs w:val="20"/>
                <w:lang w:val="en-AU"/>
              </w:rPr>
            </w:pPr>
            <w:r w:rsidRPr="00ED0009">
              <w:rPr>
                <w:rFonts w:eastAsia="Arial" w:cs="Arial"/>
                <w:spacing w:val="-1"/>
                <w:sz w:val="20"/>
                <w:szCs w:val="20"/>
                <w:lang w:val="en-AU"/>
              </w:rPr>
              <w:t>1.</w:t>
            </w:r>
          </w:p>
        </w:tc>
        <w:tc>
          <w:tcPr>
            <w:tcW w:w="2410" w:type="dxa"/>
          </w:tcPr>
          <w:p w14:paraId="7D9F4D3D" w14:textId="77777777" w:rsidR="00E25E2B" w:rsidRPr="00ED0009" w:rsidRDefault="00E25E2B" w:rsidP="00E25E2B">
            <w:pPr>
              <w:ind w:right="61"/>
              <w:rPr>
                <w:rFonts w:eastAsia="Arial" w:cs="Arial"/>
                <w:spacing w:val="-1"/>
                <w:sz w:val="20"/>
                <w:szCs w:val="20"/>
                <w:lang w:val="en-AU"/>
              </w:rPr>
            </w:pPr>
          </w:p>
        </w:tc>
        <w:tc>
          <w:tcPr>
            <w:tcW w:w="1411" w:type="dxa"/>
          </w:tcPr>
          <w:p w14:paraId="63630768" w14:textId="77777777" w:rsidR="00E25E2B" w:rsidRPr="00ED0009" w:rsidRDefault="00E25E2B" w:rsidP="00E25E2B">
            <w:pPr>
              <w:ind w:right="61"/>
              <w:rPr>
                <w:rFonts w:eastAsia="Arial" w:cs="Arial"/>
                <w:spacing w:val="-1"/>
                <w:sz w:val="20"/>
                <w:szCs w:val="20"/>
                <w:lang w:val="en-AU"/>
              </w:rPr>
            </w:pPr>
          </w:p>
        </w:tc>
        <w:tc>
          <w:tcPr>
            <w:tcW w:w="1826" w:type="dxa"/>
          </w:tcPr>
          <w:p w14:paraId="6920107F" w14:textId="77777777" w:rsidR="00E25E2B" w:rsidRPr="00ED0009" w:rsidRDefault="00E25E2B" w:rsidP="00E25E2B">
            <w:pPr>
              <w:ind w:right="61"/>
              <w:rPr>
                <w:rFonts w:eastAsia="Arial" w:cs="Arial"/>
                <w:spacing w:val="-1"/>
                <w:sz w:val="20"/>
                <w:szCs w:val="20"/>
                <w:lang w:val="en-AU"/>
              </w:rPr>
            </w:pPr>
          </w:p>
        </w:tc>
        <w:tc>
          <w:tcPr>
            <w:tcW w:w="1826" w:type="dxa"/>
          </w:tcPr>
          <w:p w14:paraId="0E25D1AC" w14:textId="77777777" w:rsidR="00E25E2B" w:rsidRPr="00ED0009" w:rsidRDefault="00E25E2B" w:rsidP="00E25E2B">
            <w:pPr>
              <w:ind w:right="61"/>
              <w:rPr>
                <w:rFonts w:eastAsia="Arial" w:cs="Arial"/>
                <w:spacing w:val="-1"/>
                <w:sz w:val="20"/>
                <w:szCs w:val="20"/>
                <w:lang w:val="en-AU"/>
              </w:rPr>
            </w:pPr>
          </w:p>
        </w:tc>
      </w:tr>
      <w:tr w:rsidR="00E25E2B" w:rsidRPr="00ED0009" w14:paraId="0F6A5B0B" w14:textId="77777777" w:rsidTr="00E25E2B">
        <w:tc>
          <w:tcPr>
            <w:tcW w:w="1656" w:type="dxa"/>
          </w:tcPr>
          <w:p w14:paraId="27B1D3EA" w14:textId="77777777" w:rsidR="00E25E2B" w:rsidRPr="00ED0009" w:rsidRDefault="00E25E2B" w:rsidP="00E25E2B">
            <w:pPr>
              <w:ind w:right="61"/>
              <w:rPr>
                <w:rFonts w:eastAsia="Arial" w:cs="Arial"/>
                <w:spacing w:val="-1"/>
                <w:sz w:val="20"/>
                <w:szCs w:val="20"/>
                <w:lang w:val="en-AU"/>
              </w:rPr>
            </w:pPr>
            <w:r w:rsidRPr="00ED0009">
              <w:rPr>
                <w:rFonts w:eastAsia="Arial" w:cs="Arial"/>
                <w:spacing w:val="-1"/>
                <w:sz w:val="20"/>
                <w:szCs w:val="20"/>
                <w:lang w:val="en-AU"/>
              </w:rPr>
              <w:t>2.</w:t>
            </w:r>
          </w:p>
        </w:tc>
        <w:tc>
          <w:tcPr>
            <w:tcW w:w="2410" w:type="dxa"/>
          </w:tcPr>
          <w:p w14:paraId="6C1B8B40" w14:textId="77777777" w:rsidR="00E25E2B" w:rsidRPr="00ED0009" w:rsidRDefault="00E25E2B" w:rsidP="00E25E2B">
            <w:pPr>
              <w:ind w:right="61"/>
              <w:rPr>
                <w:rFonts w:eastAsia="Arial" w:cs="Arial"/>
                <w:spacing w:val="-1"/>
                <w:sz w:val="20"/>
                <w:szCs w:val="20"/>
                <w:lang w:val="en-AU"/>
              </w:rPr>
            </w:pPr>
          </w:p>
        </w:tc>
        <w:tc>
          <w:tcPr>
            <w:tcW w:w="1411" w:type="dxa"/>
          </w:tcPr>
          <w:p w14:paraId="77BA0EE2" w14:textId="77777777" w:rsidR="00E25E2B" w:rsidRPr="00ED0009" w:rsidRDefault="00E25E2B" w:rsidP="00E25E2B">
            <w:pPr>
              <w:ind w:right="61"/>
              <w:rPr>
                <w:rFonts w:eastAsia="Arial" w:cs="Arial"/>
                <w:spacing w:val="-1"/>
                <w:sz w:val="20"/>
                <w:szCs w:val="20"/>
                <w:lang w:val="en-AU"/>
              </w:rPr>
            </w:pPr>
          </w:p>
        </w:tc>
        <w:tc>
          <w:tcPr>
            <w:tcW w:w="1826" w:type="dxa"/>
          </w:tcPr>
          <w:p w14:paraId="37D9DF06" w14:textId="77777777" w:rsidR="00E25E2B" w:rsidRPr="00ED0009" w:rsidRDefault="00E25E2B" w:rsidP="00E25E2B">
            <w:pPr>
              <w:ind w:right="61"/>
              <w:rPr>
                <w:rFonts w:eastAsia="Arial" w:cs="Arial"/>
                <w:spacing w:val="-1"/>
                <w:sz w:val="20"/>
                <w:szCs w:val="20"/>
                <w:lang w:val="en-AU"/>
              </w:rPr>
            </w:pPr>
          </w:p>
        </w:tc>
        <w:tc>
          <w:tcPr>
            <w:tcW w:w="1826" w:type="dxa"/>
          </w:tcPr>
          <w:p w14:paraId="3C4DCAD0" w14:textId="77777777" w:rsidR="00E25E2B" w:rsidRPr="00ED0009" w:rsidRDefault="00E25E2B" w:rsidP="00E25E2B">
            <w:pPr>
              <w:ind w:right="61"/>
              <w:rPr>
                <w:rFonts w:eastAsia="Arial" w:cs="Arial"/>
                <w:spacing w:val="-1"/>
                <w:sz w:val="20"/>
                <w:szCs w:val="20"/>
                <w:lang w:val="en-AU"/>
              </w:rPr>
            </w:pPr>
          </w:p>
        </w:tc>
      </w:tr>
      <w:tr w:rsidR="00E25E2B" w:rsidRPr="00ED0009" w14:paraId="195DF7D2" w14:textId="77777777" w:rsidTr="00E25E2B">
        <w:tc>
          <w:tcPr>
            <w:tcW w:w="1656" w:type="dxa"/>
          </w:tcPr>
          <w:p w14:paraId="7E33616D" w14:textId="77777777" w:rsidR="00E25E2B" w:rsidRPr="00ED0009" w:rsidRDefault="00E25E2B" w:rsidP="00E25E2B">
            <w:pPr>
              <w:ind w:right="61"/>
              <w:rPr>
                <w:rFonts w:eastAsia="Arial" w:cs="Arial"/>
                <w:spacing w:val="-1"/>
                <w:sz w:val="20"/>
                <w:szCs w:val="20"/>
                <w:lang w:val="en-AU"/>
              </w:rPr>
            </w:pPr>
            <w:r w:rsidRPr="00ED0009">
              <w:rPr>
                <w:rFonts w:eastAsia="Arial" w:cs="Arial"/>
                <w:spacing w:val="-1"/>
                <w:sz w:val="20"/>
                <w:szCs w:val="20"/>
                <w:lang w:val="en-AU"/>
              </w:rPr>
              <w:t>3.</w:t>
            </w:r>
          </w:p>
        </w:tc>
        <w:tc>
          <w:tcPr>
            <w:tcW w:w="2410" w:type="dxa"/>
          </w:tcPr>
          <w:p w14:paraId="142D87CA" w14:textId="77777777" w:rsidR="00E25E2B" w:rsidRPr="00ED0009" w:rsidRDefault="00E25E2B" w:rsidP="00E25E2B">
            <w:pPr>
              <w:ind w:right="61"/>
              <w:rPr>
                <w:rFonts w:eastAsia="Arial" w:cs="Arial"/>
                <w:spacing w:val="-1"/>
                <w:sz w:val="20"/>
                <w:szCs w:val="20"/>
                <w:lang w:val="en-AU"/>
              </w:rPr>
            </w:pPr>
          </w:p>
        </w:tc>
        <w:tc>
          <w:tcPr>
            <w:tcW w:w="1411" w:type="dxa"/>
          </w:tcPr>
          <w:p w14:paraId="31BF0728" w14:textId="77777777" w:rsidR="00E25E2B" w:rsidRPr="00ED0009" w:rsidRDefault="00E25E2B" w:rsidP="00E25E2B">
            <w:pPr>
              <w:ind w:right="61"/>
              <w:rPr>
                <w:rFonts w:eastAsia="Arial" w:cs="Arial"/>
                <w:spacing w:val="-1"/>
                <w:sz w:val="20"/>
                <w:szCs w:val="20"/>
                <w:lang w:val="en-AU"/>
              </w:rPr>
            </w:pPr>
          </w:p>
        </w:tc>
        <w:tc>
          <w:tcPr>
            <w:tcW w:w="1826" w:type="dxa"/>
          </w:tcPr>
          <w:p w14:paraId="08825AE8" w14:textId="77777777" w:rsidR="00E25E2B" w:rsidRPr="00ED0009" w:rsidRDefault="00E25E2B" w:rsidP="00E25E2B">
            <w:pPr>
              <w:ind w:right="61"/>
              <w:rPr>
                <w:rFonts w:eastAsia="Arial" w:cs="Arial"/>
                <w:spacing w:val="-1"/>
                <w:sz w:val="20"/>
                <w:szCs w:val="20"/>
                <w:lang w:val="en-AU"/>
              </w:rPr>
            </w:pPr>
          </w:p>
        </w:tc>
        <w:tc>
          <w:tcPr>
            <w:tcW w:w="1826" w:type="dxa"/>
          </w:tcPr>
          <w:p w14:paraId="0BE633CD" w14:textId="77777777" w:rsidR="00E25E2B" w:rsidRPr="00ED0009" w:rsidRDefault="00E25E2B" w:rsidP="00E25E2B">
            <w:pPr>
              <w:ind w:right="61"/>
              <w:rPr>
                <w:rFonts w:eastAsia="Arial" w:cs="Arial"/>
                <w:spacing w:val="-1"/>
                <w:sz w:val="20"/>
                <w:szCs w:val="20"/>
                <w:lang w:val="en-AU"/>
              </w:rPr>
            </w:pPr>
          </w:p>
        </w:tc>
      </w:tr>
      <w:tr w:rsidR="00E25E2B" w:rsidRPr="00ED0009" w14:paraId="17E8FC18" w14:textId="77777777" w:rsidTr="00E25E2B">
        <w:tc>
          <w:tcPr>
            <w:tcW w:w="1656" w:type="dxa"/>
          </w:tcPr>
          <w:p w14:paraId="44F8FD8B" w14:textId="77777777" w:rsidR="00E25E2B" w:rsidRPr="00ED0009" w:rsidRDefault="00E25E2B" w:rsidP="00E25E2B">
            <w:pPr>
              <w:ind w:right="61"/>
              <w:rPr>
                <w:rFonts w:eastAsia="Arial" w:cs="Arial"/>
                <w:spacing w:val="-1"/>
                <w:sz w:val="20"/>
                <w:szCs w:val="20"/>
                <w:lang w:val="en-AU"/>
              </w:rPr>
            </w:pPr>
            <w:r>
              <w:rPr>
                <w:rFonts w:eastAsia="Arial" w:cs="Arial"/>
                <w:spacing w:val="-1"/>
                <w:sz w:val="20"/>
                <w:szCs w:val="20"/>
                <w:lang w:val="en-AU"/>
              </w:rPr>
              <w:t>…</w:t>
            </w:r>
          </w:p>
        </w:tc>
        <w:tc>
          <w:tcPr>
            <w:tcW w:w="2410" w:type="dxa"/>
          </w:tcPr>
          <w:p w14:paraId="1F239790" w14:textId="77777777" w:rsidR="00E25E2B" w:rsidRPr="00ED0009" w:rsidRDefault="00E25E2B" w:rsidP="00E25E2B">
            <w:pPr>
              <w:ind w:right="61"/>
              <w:rPr>
                <w:rFonts w:eastAsia="Arial" w:cs="Arial"/>
                <w:spacing w:val="-1"/>
                <w:sz w:val="20"/>
                <w:szCs w:val="20"/>
                <w:lang w:val="en-AU"/>
              </w:rPr>
            </w:pPr>
          </w:p>
        </w:tc>
        <w:tc>
          <w:tcPr>
            <w:tcW w:w="1411" w:type="dxa"/>
          </w:tcPr>
          <w:p w14:paraId="337A2F87" w14:textId="77777777" w:rsidR="00E25E2B" w:rsidRPr="00ED0009" w:rsidRDefault="00E25E2B" w:rsidP="00E25E2B">
            <w:pPr>
              <w:ind w:right="61"/>
              <w:rPr>
                <w:rFonts w:eastAsia="Arial" w:cs="Arial"/>
                <w:spacing w:val="-1"/>
                <w:sz w:val="20"/>
                <w:szCs w:val="20"/>
                <w:lang w:val="en-AU"/>
              </w:rPr>
            </w:pPr>
          </w:p>
        </w:tc>
        <w:tc>
          <w:tcPr>
            <w:tcW w:w="1826" w:type="dxa"/>
          </w:tcPr>
          <w:p w14:paraId="717E1B11" w14:textId="77777777" w:rsidR="00E25E2B" w:rsidRPr="00ED0009" w:rsidRDefault="00E25E2B" w:rsidP="00E25E2B">
            <w:pPr>
              <w:ind w:right="61"/>
              <w:rPr>
                <w:rFonts w:eastAsia="Arial" w:cs="Arial"/>
                <w:spacing w:val="-1"/>
                <w:sz w:val="20"/>
                <w:szCs w:val="20"/>
                <w:lang w:val="en-AU"/>
              </w:rPr>
            </w:pPr>
          </w:p>
        </w:tc>
        <w:tc>
          <w:tcPr>
            <w:tcW w:w="1826" w:type="dxa"/>
          </w:tcPr>
          <w:p w14:paraId="0DE150E4" w14:textId="77777777" w:rsidR="00E25E2B" w:rsidRPr="00ED0009" w:rsidRDefault="00E25E2B" w:rsidP="00E25E2B">
            <w:pPr>
              <w:ind w:right="61"/>
              <w:rPr>
                <w:rFonts w:eastAsia="Arial" w:cs="Arial"/>
                <w:spacing w:val="-1"/>
                <w:sz w:val="20"/>
                <w:szCs w:val="20"/>
                <w:lang w:val="en-AU"/>
              </w:rPr>
            </w:pPr>
          </w:p>
        </w:tc>
      </w:tr>
    </w:tbl>
    <w:p w14:paraId="601BE036" w14:textId="5ED790ED" w:rsidR="00E25E2B" w:rsidRDefault="00E25E2B" w:rsidP="00E25E2B">
      <w:pPr>
        <w:widowControl w:val="0"/>
        <w:overflowPunct w:val="0"/>
        <w:autoSpaceDE w:val="0"/>
        <w:autoSpaceDN w:val="0"/>
        <w:adjustRightInd w:val="0"/>
        <w:spacing w:after="0"/>
        <w:ind w:left="720"/>
        <w:jc w:val="both"/>
        <w:rPr>
          <w:rFonts w:eastAsia="Arial" w:cs="Arial"/>
          <w:b/>
          <w:spacing w:val="-1"/>
          <w:lang w:val="en-AU"/>
        </w:rPr>
      </w:pPr>
    </w:p>
    <w:p w14:paraId="0EDFB402" w14:textId="5CBF79A5" w:rsidR="00523365" w:rsidRDefault="00523365" w:rsidP="00E25E2B">
      <w:pPr>
        <w:widowControl w:val="0"/>
        <w:overflowPunct w:val="0"/>
        <w:autoSpaceDE w:val="0"/>
        <w:autoSpaceDN w:val="0"/>
        <w:adjustRightInd w:val="0"/>
        <w:spacing w:after="0"/>
        <w:ind w:left="720"/>
        <w:jc w:val="both"/>
        <w:rPr>
          <w:rFonts w:eastAsia="Arial" w:cs="Arial"/>
          <w:b/>
          <w:spacing w:val="-1"/>
          <w:lang w:val="en-AU"/>
        </w:rPr>
      </w:pPr>
    </w:p>
    <w:p w14:paraId="38AAA03C" w14:textId="1D1BEECD" w:rsidR="00523365" w:rsidRDefault="00523365" w:rsidP="00E25E2B">
      <w:pPr>
        <w:widowControl w:val="0"/>
        <w:overflowPunct w:val="0"/>
        <w:autoSpaceDE w:val="0"/>
        <w:autoSpaceDN w:val="0"/>
        <w:adjustRightInd w:val="0"/>
        <w:spacing w:after="0"/>
        <w:ind w:left="720"/>
        <w:jc w:val="both"/>
        <w:rPr>
          <w:rFonts w:eastAsia="Arial" w:cs="Arial"/>
          <w:b/>
          <w:spacing w:val="-1"/>
          <w:lang w:val="en-AU"/>
        </w:rPr>
      </w:pPr>
    </w:p>
    <w:p w14:paraId="53A4ED1D" w14:textId="6290DCB8" w:rsidR="00523365" w:rsidRDefault="00523365" w:rsidP="00E25E2B">
      <w:pPr>
        <w:widowControl w:val="0"/>
        <w:overflowPunct w:val="0"/>
        <w:autoSpaceDE w:val="0"/>
        <w:autoSpaceDN w:val="0"/>
        <w:adjustRightInd w:val="0"/>
        <w:spacing w:after="0"/>
        <w:ind w:left="720"/>
        <w:jc w:val="both"/>
        <w:rPr>
          <w:rFonts w:eastAsia="Arial" w:cs="Arial"/>
          <w:b/>
          <w:spacing w:val="-1"/>
          <w:lang w:val="en-AU"/>
        </w:rPr>
      </w:pPr>
    </w:p>
    <w:p w14:paraId="6A70681E" w14:textId="0098B343" w:rsidR="00523365" w:rsidRDefault="00523365" w:rsidP="00E25E2B">
      <w:pPr>
        <w:widowControl w:val="0"/>
        <w:overflowPunct w:val="0"/>
        <w:autoSpaceDE w:val="0"/>
        <w:autoSpaceDN w:val="0"/>
        <w:adjustRightInd w:val="0"/>
        <w:spacing w:after="0"/>
        <w:ind w:left="720"/>
        <w:jc w:val="both"/>
        <w:rPr>
          <w:rFonts w:eastAsia="Arial" w:cs="Arial"/>
          <w:b/>
          <w:spacing w:val="-1"/>
          <w:lang w:val="en-AU"/>
        </w:rPr>
      </w:pPr>
    </w:p>
    <w:p w14:paraId="7D21CB8E" w14:textId="4DF49ED6" w:rsidR="00523365" w:rsidRDefault="00523365" w:rsidP="00E25E2B">
      <w:pPr>
        <w:widowControl w:val="0"/>
        <w:overflowPunct w:val="0"/>
        <w:autoSpaceDE w:val="0"/>
        <w:autoSpaceDN w:val="0"/>
        <w:adjustRightInd w:val="0"/>
        <w:spacing w:after="0"/>
        <w:ind w:left="720"/>
        <w:jc w:val="both"/>
        <w:rPr>
          <w:rFonts w:eastAsia="Arial" w:cs="Arial"/>
          <w:b/>
          <w:spacing w:val="-1"/>
          <w:lang w:val="en-AU"/>
        </w:rPr>
      </w:pPr>
    </w:p>
    <w:p w14:paraId="3C7E52B5" w14:textId="1F1F41A0" w:rsidR="00523365" w:rsidRDefault="00523365" w:rsidP="00E25E2B">
      <w:pPr>
        <w:widowControl w:val="0"/>
        <w:overflowPunct w:val="0"/>
        <w:autoSpaceDE w:val="0"/>
        <w:autoSpaceDN w:val="0"/>
        <w:adjustRightInd w:val="0"/>
        <w:spacing w:after="0"/>
        <w:ind w:left="720"/>
        <w:jc w:val="both"/>
        <w:rPr>
          <w:rFonts w:eastAsia="Arial" w:cs="Arial"/>
          <w:b/>
          <w:spacing w:val="-1"/>
          <w:lang w:val="en-AU"/>
        </w:rPr>
      </w:pPr>
    </w:p>
    <w:p w14:paraId="0D2564AE" w14:textId="77777777" w:rsidR="00523365" w:rsidRDefault="00523365" w:rsidP="00E25E2B">
      <w:pPr>
        <w:widowControl w:val="0"/>
        <w:overflowPunct w:val="0"/>
        <w:autoSpaceDE w:val="0"/>
        <w:autoSpaceDN w:val="0"/>
        <w:adjustRightInd w:val="0"/>
        <w:spacing w:after="0"/>
        <w:ind w:left="720"/>
        <w:jc w:val="both"/>
        <w:rPr>
          <w:rFonts w:eastAsia="Arial" w:cs="Arial"/>
          <w:b/>
          <w:spacing w:val="-1"/>
          <w:lang w:val="en-AU"/>
        </w:rPr>
      </w:pPr>
    </w:p>
    <w:p w14:paraId="28755A00" w14:textId="77777777" w:rsidR="00E25E2B" w:rsidRPr="007A42D3" w:rsidRDefault="00E25E2B" w:rsidP="00E25E2B">
      <w:pPr>
        <w:pStyle w:val="ListParagraph"/>
        <w:widowControl w:val="0"/>
        <w:numPr>
          <w:ilvl w:val="0"/>
          <w:numId w:val="5"/>
        </w:numPr>
        <w:overflowPunct w:val="0"/>
        <w:autoSpaceDE w:val="0"/>
        <w:autoSpaceDN w:val="0"/>
        <w:adjustRightInd w:val="0"/>
        <w:spacing w:after="0"/>
        <w:jc w:val="both"/>
        <w:rPr>
          <w:rFonts w:asciiTheme="minorHAnsi" w:hAnsiTheme="minorHAnsi"/>
          <w:b/>
          <w:bCs/>
          <w:highlight w:val="yellow"/>
          <w:u w:val="single"/>
          <w:lang w:val="en-AU"/>
        </w:rPr>
      </w:pPr>
      <w:r w:rsidRPr="007A42D3">
        <w:rPr>
          <w:rFonts w:asciiTheme="minorHAnsi" w:hAnsiTheme="minorHAnsi"/>
          <w:b/>
          <w:bCs/>
          <w:highlight w:val="yellow"/>
          <w:u w:val="single"/>
          <w:lang w:val="en-AU"/>
        </w:rPr>
        <w:t>Equipment</w:t>
      </w:r>
    </w:p>
    <w:p w14:paraId="390A786F" w14:textId="77777777" w:rsidR="00E25E2B" w:rsidRDefault="00E25E2B" w:rsidP="00E25E2B">
      <w:pPr>
        <w:pStyle w:val="ListParagraph"/>
        <w:widowControl w:val="0"/>
        <w:overflowPunct w:val="0"/>
        <w:autoSpaceDE w:val="0"/>
        <w:autoSpaceDN w:val="0"/>
        <w:adjustRightInd w:val="0"/>
        <w:spacing w:after="0"/>
        <w:ind w:left="360"/>
        <w:jc w:val="both"/>
        <w:rPr>
          <w:rFonts w:cs="Arial"/>
          <w:sz w:val="20"/>
          <w:szCs w:val="20"/>
          <w:lang w:val="en-AU"/>
        </w:rPr>
      </w:pPr>
      <w:r w:rsidRPr="007A42D3">
        <w:rPr>
          <w:rFonts w:cs="Arial"/>
          <w:sz w:val="20"/>
          <w:szCs w:val="20"/>
          <w:lang w:val="en-AU"/>
        </w:rPr>
        <w:t xml:space="preserve">Please provide details of any relevant machinery/equipment/vehicles owned by the company that would potentially be used for </w:t>
      </w:r>
      <w:r>
        <w:rPr>
          <w:rFonts w:cs="Arial"/>
          <w:sz w:val="20"/>
          <w:szCs w:val="20"/>
          <w:lang w:val="en-AU"/>
        </w:rPr>
        <w:t>this contract</w:t>
      </w:r>
      <w:r w:rsidRPr="007A42D3">
        <w:rPr>
          <w:rFonts w:cs="Arial"/>
          <w:sz w:val="20"/>
          <w:szCs w:val="20"/>
          <w:lang w:val="en-AU"/>
        </w:rPr>
        <w:t xml:space="preserve"> (do not mention rented items):</w:t>
      </w:r>
    </w:p>
    <w:p w14:paraId="61BB0A45" w14:textId="77777777" w:rsidR="00E25E2B" w:rsidRPr="007A42D3" w:rsidRDefault="00E25E2B" w:rsidP="00E25E2B">
      <w:pPr>
        <w:pStyle w:val="ListParagraph"/>
        <w:widowControl w:val="0"/>
        <w:overflowPunct w:val="0"/>
        <w:autoSpaceDE w:val="0"/>
        <w:autoSpaceDN w:val="0"/>
        <w:adjustRightInd w:val="0"/>
        <w:spacing w:after="0"/>
        <w:ind w:left="360"/>
        <w:jc w:val="both"/>
        <w:rPr>
          <w:rFonts w:cs="Arial"/>
          <w:sz w:val="20"/>
          <w:szCs w:val="20"/>
          <w:lang w:val="en-AU"/>
        </w:rPr>
      </w:pPr>
    </w:p>
    <w:tbl>
      <w:tblPr>
        <w:tblStyle w:val="TableGrid"/>
        <w:tblW w:w="0" w:type="auto"/>
        <w:tblInd w:w="153" w:type="dxa"/>
        <w:tblLook w:val="04A0" w:firstRow="1" w:lastRow="0" w:firstColumn="1" w:lastColumn="0" w:noHBand="0" w:noVBand="1"/>
      </w:tblPr>
      <w:tblGrid>
        <w:gridCol w:w="7492"/>
        <w:gridCol w:w="1620"/>
      </w:tblGrid>
      <w:tr w:rsidR="00E25E2B" w:rsidRPr="00ED0009" w14:paraId="49DA15A8" w14:textId="77777777" w:rsidTr="00E25E2B">
        <w:tc>
          <w:tcPr>
            <w:tcW w:w="7492" w:type="dxa"/>
            <w:shd w:val="clear" w:color="auto" w:fill="F2F2F2" w:themeFill="background1" w:themeFillShade="F2"/>
          </w:tcPr>
          <w:p w14:paraId="5F85F200" w14:textId="77777777" w:rsidR="00E25E2B" w:rsidRPr="00663F9E" w:rsidRDefault="00E25E2B" w:rsidP="00E25E2B">
            <w:pPr>
              <w:ind w:right="61"/>
              <w:rPr>
                <w:rFonts w:eastAsia="Arial" w:cs="Arial"/>
                <w:b/>
                <w:spacing w:val="-1"/>
                <w:sz w:val="20"/>
                <w:szCs w:val="20"/>
                <w:lang w:val="en-AU"/>
              </w:rPr>
            </w:pPr>
            <w:r w:rsidRPr="00663F9E">
              <w:rPr>
                <w:rFonts w:cs="Arial"/>
                <w:b/>
                <w:sz w:val="20"/>
                <w:szCs w:val="20"/>
                <w:lang w:val="en-AU"/>
              </w:rPr>
              <w:t>Type of machinery/ equipment/ vehicles</w:t>
            </w:r>
          </w:p>
        </w:tc>
        <w:tc>
          <w:tcPr>
            <w:tcW w:w="1620" w:type="dxa"/>
            <w:shd w:val="clear" w:color="auto" w:fill="F2F2F2" w:themeFill="background1" w:themeFillShade="F2"/>
          </w:tcPr>
          <w:p w14:paraId="30A1CA49" w14:textId="77777777" w:rsidR="00E25E2B" w:rsidRPr="00663F9E" w:rsidRDefault="00E25E2B" w:rsidP="00E25E2B">
            <w:pPr>
              <w:ind w:right="61"/>
              <w:rPr>
                <w:rFonts w:eastAsia="Arial" w:cs="Arial"/>
                <w:b/>
                <w:spacing w:val="-1"/>
                <w:sz w:val="20"/>
                <w:szCs w:val="20"/>
                <w:lang w:val="en-AU"/>
              </w:rPr>
            </w:pPr>
            <w:r w:rsidRPr="00663F9E">
              <w:rPr>
                <w:rFonts w:cs="Arial"/>
                <w:b/>
                <w:sz w:val="20"/>
                <w:szCs w:val="20"/>
                <w:lang w:val="en-AU"/>
              </w:rPr>
              <w:t>Quantity</w:t>
            </w:r>
          </w:p>
        </w:tc>
      </w:tr>
      <w:tr w:rsidR="00E25E2B" w:rsidRPr="00ED0009" w14:paraId="32990BF6" w14:textId="77777777" w:rsidTr="00E25E2B">
        <w:tc>
          <w:tcPr>
            <w:tcW w:w="7492" w:type="dxa"/>
          </w:tcPr>
          <w:p w14:paraId="4E7D9E47" w14:textId="77777777" w:rsidR="00E25E2B" w:rsidRPr="00ED0009" w:rsidRDefault="00E25E2B" w:rsidP="00E25E2B">
            <w:pPr>
              <w:ind w:right="61"/>
              <w:rPr>
                <w:rFonts w:eastAsia="Arial" w:cs="Arial"/>
                <w:spacing w:val="-1"/>
                <w:sz w:val="20"/>
                <w:szCs w:val="20"/>
                <w:lang w:val="en-AU"/>
              </w:rPr>
            </w:pPr>
            <w:r w:rsidRPr="00ED0009">
              <w:rPr>
                <w:rFonts w:eastAsia="Arial" w:cs="Arial"/>
                <w:spacing w:val="-1"/>
                <w:sz w:val="20"/>
                <w:szCs w:val="20"/>
                <w:lang w:val="en-AU"/>
              </w:rPr>
              <w:t>1.</w:t>
            </w:r>
          </w:p>
        </w:tc>
        <w:tc>
          <w:tcPr>
            <w:tcW w:w="1620" w:type="dxa"/>
          </w:tcPr>
          <w:p w14:paraId="442DF83D" w14:textId="77777777" w:rsidR="00E25E2B" w:rsidRPr="00ED0009" w:rsidRDefault="00E25E2B" w:rsidP="00E25E2B">
            <w:pPr>
              <w:ind w:right="61"/>
              <w:rPr>
                <w:rFonts w:eastAsia="Arial" w:cs="Arial"/>
                <w:spacing w:val="-1"/>
                <w:sz w:val="20"/>
                <w:szCs w:val="20"/>
                <w:lang w:val="en-AU"/>
              </w:rPr>
            </w:pPr>
          </w:p>
        </w:tc>
      </w:tr>
      <w:tr w:rsidR="00E25E2B" w:rsidRPr="00ED0009" w14:paraId="5468AE6E" w14:textId="77777777" w:rsidTr="00E25E2B">
        <w:tc>
          <w:tcPr>
            <w:tcW w:w="7492" w:type="dxa"/>
          </w:tcPr>
          <w:p w14:paraId="346CA101" w14:textId="77777777" w:rsidR="00E25E2B" w:rsidRPr="00ED0009" w:rsidRDefault="00E25E2B" w:rsidP="00E25E2B">
            <w:pPr>
              <w:ind w:right="61"/>
              <w:rPr>
                <w:rFonts w:eastAsia="Arial" w:cs="Arial"/>
                <w:spacing w:val="-1"/>
                <w:sz w:val="20"/>
                <w:szCs w:val="20"/>
                <w:lang w:val="en-AU"/>
              </w:rPr>
            </w:pPr>
            <w:r w:rsidRPr="00ED0009">
              <w:rPr>
                <w:rFonts w:eastAsia="Arial" w:cs="Arial"/>
                <w:spacing w:val="-1"/>
                <w:sz w:val="20"/>
                <w:szCs w:val="20"/>
                <w:lang w:val="en-AU"/>
              </w:rPr>
              <w:t>2.</w:t>
            </w:r>
          </w:p>
        </w:tc>
        <w:tc>
          <w:tcPr>
            <w:tcW w:w="1620" w:type="dxa"/>
          </w:tcPr>
          <w:p w14:paraId="46696586" w14:textId="77777777" w:rsidR="00E25E2B" w:rsidRPr="00ED0009" w:rsidRDefault="00E25E2B" w:rsidP="00E25E2B">
            <w:pPr>
              <w:ind w:right="61"/>
              <w:rPr>
                <w:rFonts w:eastAsia="Arial" w:cs="Arial"/>
                <w:spacing w:val="-1"/>
                <w:sz w:val="20"/>
                <w:szCs w:val="20"/>
                <w:lang w:val="en-AU"/>
              </w:rPr>
            </w:pPr>
          </w:p>
        </w:tc>
      </w:tr>
      <w:tr w:rsidR="00E25E2B" w:rsidRPr="00ED0009" w14:paraId="7FC9998B" w14:textId="77777777" w:rsidTr="00E25E2B">
        <w:tc>
          <w:tcPr>
            <w:tcW w:w="7492" w:type="dxa"/>
          </w:tcPr>
          <w:p w14:paraId="4EF88940" w14:textId="77777777" w:rsidR="00E25E2B" w:rsidRPr="00ED0009" w:rsidRDefault="00E25E2B" w:rsidP="00E25E2B">
            <w:pPr>
              <w:ind w:right="61"/>
              <w:rPr>
                <w:rFonts w:eastAsia="Arial" w:cs="Arial"/>
                <w:spacing w:val="-1"/>
                <w:sz w:val="20"/>
                <w:szCs w:val="20"/>
                <w:lang w:val="en-AU"/>
              </w:rPr>
            </w:pPr>
            <w:r w:rsidRPr="00ED0009">
              <w:rPr>
                <w:rFonts w:eastAsia="Arial" w:cs="Arial"/>
                <w:spacing w:val="-1"/>
                <w:sz w:val="20"/>
                <w:szCs w:val="20"/>
                <w:lang w:val="en-AU"/>
              </w:rPr>
              <w:t>3.</w:t>
            </w:r>
          </w:p>
        </w:tc>
        <w:tc>
          <w:tcPr>
            <w:tcW w:w="1620" w:type="dxa"/>
          </w:tcPr>
          <w:p w14:paraId="2FB64D8B" w14:textId="77777777" w:rsidR="00E25E2B" w:rsidRPr="00ED0009" w:rsidRDefault="00E25E2B" w:rsidP="00E25E2B">
            <w:pPr>
              <w:ind w:right="61"/>
              <w:rPr>
                <w:rFonts w:eastAsia="Arial" w:cs="Arial"/>
                <w:spacing w:val="-1"/>
                <w:sz w:val="20"/>
                <w:szCs w:val="20"/>
                <w:lang w:val="en-AU"/>
              </w:rPr>
            </w:pPr>
          </w:p>
        </w:tc>
      </w:tr>
      <w:tr w:rsidR="00E25E2B" w:rsidRPr="00ED0009" w14:paraId="74E6CAC9" w14:textId="77777777" w:rsidTr="00E25E2B">
        <w:tc>
          <w:tcPr>
            <w:tcW w:w="7492" w:type="dxa"/>
          </w:tcPr>
          <w:p w14:paraId="741477B5" w14:textId="77777777" w:rsidR="00E25E2B" w:rsidRPr="00ED0009" w:rsidRDefault="00E25E2B" w:rsidP="00E25E2B">
            <w:pPr>
              <w:ind w:right="61"/>
              <w:rPr>
                <w:rFonts w:eastAsia="Arial" w:cs="Arial"/>
                <w:spacing w:val="-1"/>
                <w:sz w:val="20"/>
                <w:szCs w:val="20"/>
                <w:lang w:val="en-AU"/>
              </w:rPr>
            </w:pPr>
            <w:r>
              <w:rPr>
                <w:rFonts w:eastAsia="Arial" w:cs="Arial"/>
                <w:spacing w:val="-1"/>
                <w:sz w:val="20"/>
                <w:szCs w:val="20"/>
                <w:lang w:val="en-AU"/>
              </w:rPr>
              <w:t>4.</w:t>
            </w:r>
          </w:p>
        </w:tc>
        <w:tc>
          <w:tcPr>
            <w:tcW w:w="1620" w:type="dxa"/>
          </w:tcPr>
          <w:p w14:paraId="504151AA" w14:textId="77777777" w:rsidR="00E25E2B" w:rsidRPr="00ED0009" w:rsidRDefault="00E25E2B" w:rsidP="00E25E2B">
            <w:pPr>
              <w:ind w:right="61"/>
              <w:rPr>
                <w:rFonts w:eastAsia="Arial" w:cs="Arial"/>
                <w:spacing w:val="-1"/>
                <w:sz w:val="20"/>
                <w:szCs w:val="20"/>
                <w:lang w:val="en-AU"/>
              </w:rPr>
            </w:pPr>
          </w:p>
        </w:tc>
      </w:tr>
      <w:tr w:rsidR="00E25E2B" w:rsidRPr="00ED0009" w14:paraId="0FD1E1E9" w14:textId="77777777" w:rsidTr="00E25E2B">
        <w:tc>
          <w:tcPr>
            <w:tcW w:w="7492" w:type="dxa"/>
          </w:tcPr>
          <w:p w14:paraId="54FE6DAA" w14:textId="77777777" w:rsidR="00E25E2B" w:rsidRPr="00ED0009" w:rsidRDefault="00E25E2B" w:rsidP="00E25E2B">
            <w:pPr>
              <w:ind w:right="61"/>
              <w:rPr>
                <w:rFonts w:eastAsia="Arial" w:cs="Arial"/>
                <w:spacing w:val="-1"/>
                <w:sz w:val="20"/>
                <w:szCs w:val="20"/>
                <w:lang w:val="en-AU"/>
              </w:rPr>
            </w:pPr>
            <w:r>
              <w:rPr>
                <w:rFonts w:eastAsia="Arial" w:cs="Arial"/>
                <w:spacing w:val="-1"/>
                <w:sz w:val="20"/>
                <w:szCs w:val="20"/>
                <w:lang w:val="en-AU"/>
              </w:rPr>
              <w:t>5.</w:t>
            </w:r>
          </w:p>
        </w:tc>
        <w:tc>
          <w:tcPr>
            <w:tcW w:w="1620" w:type="dxa"/>
          </w:tcPr>
          <w:p w14:paraId="3FC1FB48" w14:textId="77777777" w:rsidR="00E25E2B" w:rsidRPr="00ED0009" w:rsidRDefault="00E25E2B" w:rsidP="00E25E2B">
            <w:pPr>
              <w:ind w:right="61"/>
              <w:rPr>
                <w:rFonts w:eastAsia="Arial" w:cs="Arial"/>
                <w:spacing w:val="-1"/>
                <w:sz w:val="20"/>
                <w:szCs w:val="20"/>
                <w:lang w:val="en-AU"/>
              </w:rPr>
            </w:pPr>
          </w:p>
        </w:tc>
      </w:tr>
      <w:tr w:rsidR="00E25E2B" w:rsidRPr="00ED0009" w14:paraId="7E9CEAEE" w14:textId="77777777" w:rsidTr="00E25E2B">
        <w:trPr>
          <w:trHeight w:val="332"/>
        </w:trPr>
        <w:tc>
          <w:tcPr>
            <w:tcW w:w="7492" w:type="dxa"/>
          </w:tcPr>
          <w:p w14:paraId="01D45894" w14:textId="77777777" w:rsidR="00E25E2B" w:rsidRDefault="00E25E2B" w:rsidP="00E25E2B">
            <w:pPr>
              <w:ind w:right="61"/>
              <w:rPr>
                <w:rFonts w:eastAsia="Arial" w:cs="Arial"/>
                <w:spacing w:val="-1"/>
                <w:sz w:val="20"/>
                <w:szCs w:val="20"/>
                <w:lang w:val="en-AU"/>
              </w:rPr>
            </w:pPr>
            <w:r>
              <w:rPr>
                <w:rFonts w:eastAsia="Arial" w:cs="Arial"/>
                <w:spacing w:val="-1"/>
                <w:sz w:val="20"/>
                <w:szCs w:val="20"/>
                <w:lang w:val="en-AU"/>
              </w:rPr>
              <w:t>6.</w:t>
            </w:r>
          </w:p>
        </w:tc>
        <w:tc>
          <w:tcPr>
            <w:tcW w:w="1620" w:type="dxa"/>
          </w:tcPr>
          <w:p w14:paraId="4A56CA55" w14:textId="77777777" w:rsidR="00E25E2B" w:rsidRPr="00ED0009" w:rsidRDefault="00E25E2B" w:rsidP="00E25E2B">
            <w:pPr>
              <w:ind w:right="61"/>
              <w:rPr>
                <w:rFonts w:eastAsia="Arial" w:cs="Arial"/>
                <w:spacing w:val="-1"/>
                <w:sz w:val="20"/>
                <w:szCs w:val="20"/>
                <w:lang w:val="en-AU"/>
              </w:rPr>
            </w:pPr>
          </w:p>
        </w:tc>
      </w:tr>
      <w:tr w:rsidR="00E25E2B" w:rsidRPr="00ED0009" w14:paraId="70D00E30" w14:textId="77777777" w:rsidTr="00E25E2B">
        <w:trPr>
          <w:trHeight w:val="107"/>
        </w:trPr>
        <w:tc>
          <w:tcPr>
            <w:tcW w:w="7492" w:type="dxa"/>
          </w:tcPr>
          <w:p w14:paraId="64EDAB50" w14:textId="77777777" w:rsidR="00E25E2B" w:rsidRPr="00ED0009" w:rsidRDefault="00E25E2B" w:rsidP="00E25E2B">
            <w:pPr>
              <w:ind w:right="61"/>
              <w:rPr>
                <w:rFonts w:eastAsia="Arial" w:cs="Arial"/>
                <w:spacing w:val="-1"/>
                <w:sz w:val="20"/>
                <w:szCs w:val="20"/>
                <w:lang w:val="en-AU"/>
              </w:rPr>
            </w:pPr>
            <w:r>
              <w:rPr>
                <w:rFonts w:eastAsia="Arial" w:cs="Arial"/>
                <w:spacing w:val="-1"/>
                <w:sz w:val="20"/>
                <w:szCs w:val="20"/>
                <w:lang w:val="en-AU"/>
              </w:rPr>
              <w:t>…</w:t>
            </w:r>
          </w:p>
        </w:tc>
        <w:tc>
          <w:tcPr>
            <w:tcW w:w="1620" w:type="dxa"/>
          </w:tcPr>
          <w:p w14:paraId="0CD209D6" w14:textId="77777777" w:rsidR="00E25E2B" w:rsidRPr="00ED0009" w:rsidRDefault="00E25E2B" w:rsidP="00E25E2B">
            <w:pPr>
              <w:ind w:right="61"/>
              <w:rPr>
                <w:rFonts w:eastAsia="Arial" w:cs="Arial"/>
                <w:spacing w:val="-1"/>
                <w:sz w:val="20"/>
                <w:szCs w:val="20"/>
                <w:lang w:val="en-AU"/>
              </w:rPr>
            </w:pPr>
          </w:p>
        </w:tc>
      </w:tr>
    </w:tbl>
    <w:p w14:paraId="78BD3128" w14:textId="77777777" w:rsidR="00E25E2B" w:rsidRPr="007A42D3" w:rsidRDefault="00E25E2B" w:rsidP="00E25E2B">
      <w:pPr>
        <w:pStyle w:val="ListParagraph"/>
        <w:widowControl w:val="0"/>
        <w:overflowPunct w:val="0"/>
        <w:autoSpaceDE w:val="0"/>
        <w:autoSpaceDN w:val="0"/>
        <w:adjustRightInd w:val="0"/>
        <w:spacing w:after="0"/>
        <w:ind w:left="360"/>
        <w:jc w:val="both"/>
        <w:rPr>
          <w:rFonts w:asciiTheme="minorHAnsi" w:hAnsiTheme="minorHAnsi"/>
          <w:b/>
          <w:highlight w:val="yellow"/>
          <w:u w:val="single"/>
          <w:lang w:val="en-AU"/>
        </w:rPr>
      </w:pPr>
    </w:p>
    <w:p w14:paraId="0D13D720" w14:textId="77777777" w:rsidR="00E25E2B" w:rsidRPr="000879C5" w:rsidRDefault="00E25E2B" w:rsidP="00E25E2B">
      <w:pPr>
        <w:pStyle w:val="ListParagraph"/>
        <w:widowControl w:val="0"/>
        <w:numPr>
          <w:ilvl w:val="0"/>
          <w:numId w:val="5"/>
        </w:numPr>
        <w:overflowPunct w:val="0"/>
        <w:autoSpaceDE w:val="0"/>
        <w:autoSpaceDN w:val="0"/>
        <w:adjustRightInd w:val="0"/>
        <w:spacing w:after="0"/>
        <w:jc w:val="both"/>
        <w:rPr>
          <w:rFonts w:asciiTheme="minorHAnsi" w:hAnsiTheme="minorHAnsi"/>
          <w:b/>
          <w:highlight w:val="yellow"/>
          <w:u w:val="single"/>
          <w:lang w:val="en-AU"/>
        </w:rPr>
      </w:pPr>
      <w:r>
        <w:rPr>
          <w:rFonts w:asciiTheme="minorHAnsi" w:hAnsiTheme="minorHAnsi"/>
          <w:b/>
          <w:bCs/>
          <w:highlight w:val="yellow"/>
          <w:u w:val="single"/>
          <w:lang w:val="en-AU"/>
        </w:rPr>
        <w:t>Defects Liability/Guarantee Period</w:t>
      </w:r>
    </w:p>
    <w:p w14:paraId="4D30A963" w14:textId="77777777" w:rsidR="00E25E2B" w:rsidRPr="006E4EDE" w:rsidRDefault="00E25E2B" w:rsidP="00E25E2B">
      <w:pPr>
        <w:pStyle w:val="ListParagraph"/>
        <w:widowControl w:val="0"/>
        <w:overflowPunct w:val="0"/>
        <w:autoSpaceDE w:val="0"/>
        <w:autoSpaceDN w:val="0"/>
        <w:adjustRightInd w:val="0"/>
        <w:spacing w:after="0"/>
        <w:ind w:left="360"/>
        <w:jc w:val="both"/>
        <w:rPr>
          <w:rFonts w:cs="Arial"/>
          <w:sz w:val="20"/>
          <w:szCs w:val="20"/>
          <w:lang w:val="en-AU"/>
        </w:rPr>
      </w:pPr>
      <w:r w:rsidRPr="009C47DC">
        <w:rPr>
          <w:rFonts w:cs="Arial"/>
          <w:sz w:val="20"/>
          <w:szCs w:val="20"/>
          <w:lang w:val="en-AU"/>
        </w:rPr>
        <w:t xml:space="preserve">Please provide details below of the </w:t>
      </w:r>
      <w:r>
        <w:rPr>
          <w:rFonts w:cs="Arial"/>
          <w:sz w:val="20"/>
          <w:szCs w:val="20"/>
          <w:lang w:val="en-AU"/>
        </w:rPr>
        <w:t>defect liability and guarantee period</w:t>
      </w:r>
      <w:r w:rsidRPr="009C47DC">
        <w:rPr>
          <w:rFonts w:cs="Arial"/>
          <w:sz w:val="20"/>
          <w:szCs w:val="20"/>
          <w:lang w:val="en-AU"/>
        </w:rPr>
        <w:t xml:space="preserve"> you offer on the</w:t>
      </w:r>
      <w:r>
        <w:rPr>
          <w:rFonts w:cs="Arial"/>
          <w:sz w:val="20"/>
          <w:szCs w:val="20"/>
          <w:lang w:val="en-AU"/>
        </w:rPr>
        <w:t xml:space="preserve"> products supplied under this contract</w:t>
      </w:r>
      <w:r w:rsidRPr="009C47DC">
        <w:rPr>
          <w:rFonts w:cs="Arial"/>
          <w:sz w:val="20"/>
          <w:szCs w:val="20"/>
          <w:lang w:val="en-AU"/>
        </w:rPr>
        <w:t>:</w:t>
      </w:r>
    </w:p>
    <w:tbl>
      <w:tblPr>
        <w:tblStyle w:val="TableGrid"/>
        <w:tblW w:w="10237" w:type="dxa"/>
        <w:tblInd w:w="-72" w:type="dxa"/>
        <w:tblLook w:val="04A0" w:firstRow="1" w:lastRow="0" w:firstColumn="1" w:lastColumn="0" w:noHBand="0" w:noVBand="1"/>
      </w:tblPr>
      <w:tblGrid>
        <w:gridCol w:w="10237"/>
      </w:tblGrid>
      <w:tr w:rsidR="00E25E2B" w:rsidRPr="00055679" w14:paraId="2CC27779" w14:textId="77777777" w:rsidTr="00E25E2B">
        <w:trPr>
          <w:trHeight w:val="1442"/>
        </w:trPr>
        <w:tc>
          <w:tcPr>
            <w:tcW w:w="10237" w:type="dxa"/>
          </w:tcPr>
          <w:p w14:paraId="5EDF0EBC" w14:textId="77777777" w:rsidR="00E25E2B" w:rsidRPr="00055679" w:rsidRDefault="00E25E2B" w:rsidP="00E25E2B">
            <w:pPr>
              <w:tabs>
                <w:tab w:val="left" w:pos="0"/>
                <w:tab w:val="left" w:pos="360"/>
              </w:tabs>
              <w:jc w:val="both"/>
              <w:rPr>
                <w:rFonts w:asciiTheme="minorHAnsi" w:hAnsiTheme="minorHAnsi"/>
                <w:sz w:val="20"/>
                <w:szCs w:val="20"/>
                <w:lang w:val="en-AU"/>
              </w:rPr>
            </w:pPr>
          </w:p>
          <w:p w14:paraId="2E451EFC" w14:textId="77777777" w:rsidR="00E25E2B" w:rsidRPr="00055679" w:rsidRDefault="00E25E2B" w:rsidP="00E25E2B">
            <w:pPr>
              <w:tabs>
                <w:tab w:val="left" w:pos="0"/>
                <w:tab w:val="left" w:pos="360"/>
              </w:tabs>
              <w:jc w:val="both"/>
              <w:rPr>
                <w:rFonts w:asciiTheme="minorHAnsi" w:hAnsiTheme="minorHAnsi"/>
                <w:sz w:val="20"/>
                <w:szCs w:val="20"/>
                <w:lang w:val="en-AU"/>
              </w:rPr>
            </w:pPr>
          </w:p>
        </w:tc>
      </w:tr>
    </w:tbl>
    <w:p w14:paraId="3B6E3333" w14:textId="77777777" w:rsidR="00E25E2B" w:rsidRPr="00107CFC" w:rsidRDefault="00E25E2B" w:rsidP="00E25E2B">
      <w:pPr>
        <w:widowControl w:val="0"/>
        <w:overflowPunct w:val="0"/>
        <w:autoSpaceDE w:val="0"/>
        <w:autoSpaceDN w:val="0"/>
        <w:adjustRightInd w:val="0"/>
        <w:spacing w:after="0"/>
        <w:jc w:val="both"/>
        <w:rPr>
          <w:rFonts w:asciiTheme="minorHAnsi" w:hAnsiTheme="minorHAnsi"/>
          <w:b/>
          <w:u w:val="single"/>
          <w:lang w:val="en-AU"/>
        </w:rPr>
      </w:pPr>
    </w:p>
    <w:p w14:paraId="0DAF07FE" w14:textId="77777777" w:rsidR="00E25E2B" w:rsidRPr="000879C5" w:rsidRDefault="00E25E2B" w:rsidP="00E25E2B">
      <w:pPr>
        <w:pStyle w:val="ListParagraph"/>
        <w:widowControl w:val="0"/>
        <w:numPr>
          <w:ilvl w:val="0"/>
          <w:numId w:val="5"/>
        </w:numPr>
        <w:overflowPunct w:val="0"/>
        <w:autoSpaceDE w:val="0"/>
        <w:autoSpaceDN w:val="0"/>
        <w:adjustRightInd w:val="0"/>
        <w:spacing w:after="0"/>
        <w:jc w:val="both"/>
        <w:rPr>
          <w:rFonts w:asciiTheme="minorHAnsi" w:hAnsiTheme="minorHAnsi"/>
          <w:b/>
          <w:highlight w:val="yellow"/>
          <w:u w:val="single"/>
          <w:lang w:val="en-AU"/>
        </w:rPr>
      </w:pPr>
      <w:r w:rsidRPr="000879C5">
        <w:rPr>
          <w:rFonts w:asciiTheme="minorHAnsi" w:hAnsiTheme="minorHAnsi"/>
          <w:b/>
          <w:highlight w:val="yellow"/>
          <w:u w:val="single"/>
          <w:lang w:val="en-AU"/>
        </w:rPr>
        <w:t>Bid Validity</w:t>
      </w:r>
    </w:p>
    <w:p w14:paraId="0ED2544C" w14:textId="77777777" w:rsidR="00E25E2B" w:rsidRPr="006E4EDE" w:rsidRDefault="00E25E2B" w:rsidP="00E25E2B">
      <w:pPr>
        <w:pStyle w:val="ListParagraph"/>
        <w:widowControl w:val="0"/>
        <w:overflowPunct w:val="0"/>
        <w:autoSpaceDE w:val="0"/>
        <w:autoSpaceDN w:val="0"/>
        <w:adjustRightInd w:val="0"/>
        <w:spacing w:after="0"/>
        <w:ind w:left="360"/>
        <w:jc w:val="both"/>
        <w:rPr>
          <w:rFonts w:asciiTheme="minorHAnsi" w:hAnsiTheme="minorHAnsi"/>
          <w:sz w:val="20"/>
          <w:szCs w:val="20"/>
          <w:lang w:val="en-AU"/>
        </w:rPr>
      </w:pPr>
      <w:r w:rsidRPr="009C47DC">
        <w:rPr>
          <w:rFonts w:asciiTheme="minorHAnsi" w:hAnsiTheme="minorHAnsi"/>
          <w:sz w:val="20"/>
          <w:szCs w:val="20"/>
          <w:lang w:val="en-AU"/>
        </w:rPr>
        <w:t xml:space="preserve">Please confirm the validity of your bid below (in </w:t>
      </w:r>
      <w:r w:rsidRPr="009C47DC">
        <w:rPr>
          <w:rFonts w:asciiTheme="minorHAnsi" w:hAnsiTheme="minorHAnsi"/>
          <w:sz w:val="20"/>
          <w:szCs w:val="20"/>
          <w:lang w:val="en-GB"/>
        </w:rPr>
        <w:t>calendar days</w:t>
      </w:r>
      <w:r w:rsidRPr="009C47DC">
        <w:rPr>
          <w:rFonts w:asciiTheme="minorHAnsi" w:hAnsiTheme="minorHAnsi"/>
          <w:sz w:val="20"/>
          <w:szCs w:val="20"/>
          <w:lang w:val="en-AU"/>
        </w:rPr>
        <w:t>):</w:t>
      </w:r>
    </w:p>
    <w:tbl>
      <w:tblPr>
        <w:tblStyle w:val="TableGrid"/>
        <w:tblW w:w="10237" w:type="dxa"/>
        <w:tblInd w:w="-72" w:type="dxa"/>
        <w:tblLook w:val="04A0" w:firstRow="1" w:lastRow="0" w:firstColumn="1" w:lastColumn="0" w:noHBand="0" w:noVBand="1"/>
      </w:tblPr>
      <w:tblGrid>
        <w:gridCol w:w="10237"/>
      </w:tblGrid>
      <w:tr w:rsidR="00E17908" w:rsidRPr="00055679" w14:paraId="4A1DF45B" w14:textId="77777777" w:rsidTr="00E25E2B">
        <w:tc>
          <w:tcPr>
            <w:tcW w:w="10237" w:type="dxa"/>
          </w:tcPr>
          <w:p w14:paraId="1EB2BD89" w14:textId="47D72F98" w:rsidR="00E17908" w:rsidRPr="00055679" w:rsidRDefault="00E17908" w:rsidP="00E17908">
            <w:pPr>
              <w:tabs>
                <w:tab w:val="left" w:pos="0"/>
                <w:tab w:val="left" w:pos="360"/>
              </w:tabs>
              <w:jc w:val="both"/>
              <w:rPr>
                <w:rFonts w:asciiTheme="minorHAnsi" w:hAnsiTheme="minorHAnsi"/>
                <w:sz w:val="20"/>
                <w:szCs w:val="20"/>
                <w:lang w:val="en-AU"/>
              </w:rPr>
            </w:pPr>
          </w:p>
        </w:tc>
      </w:tr>
    </w:tbl>
    <w:p w14:paraId="7A341AC0" w14:textId="77777777" w:rsidR="00E25E2B" w:rsidRDefault="00E25E2B" w:rsidP="00E25E2B">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p>
    <w:p w14:paraId="3BF333D5" w14:textId="77777777" w:rsidR="00E25E2B" w:rsidRDefault="00E25E2B" w:rsidP="00E25E2B">
      <w:pPr>
        <w:pStyle w:val="ListParagraph"/>
        <w:widowControl w:val="0"/>
        <w:numPr>
          <w:ilvl w:val="0"/>
          <w:numId w:val="5"/>
        </w:numPr>
        <w:overflowPunct w:val="0"/>
        <w:autoSpaceDE w:val="0"/>
        <w:autoSpaceDN w:val="0"/>
        <w:adjustRightInd w:val="0"/>
        <w:spacing w:after="0"/>
        <w:jc w:val="both"/>
        <w:rPr>
          <w:rFonts w:asciiTheme="minorHAnsi" w:hAnsiTheme="minorHAnsi"/>
          <w:b/>
          <w:u w:val="single"/>
          <w:lang w:val="en-AU"/>
        </w:rPr>
      </w:pPr>
      <w:r w:rsidRPr="000879C5">
        <w:rPr>
          <w:rFonts w:asciiTheme="minorHAnsi" w:hAnsiTheme="minorHAnsi"/>
          <w:b/>
          <w:u w:val="single"/>
          <w:lang w:val="en-AU"/>
        </w:rPr>
        <w:t xml:space="preserve">Confirmation of Bidder’s compliance </w:t>
      </w:r>
    </w:p>
    <w:p w14:paraId="7C18446C" w14:textId="77777777" w:rsidR="00E25E2B" w:rsidRPr="00AC6BBD" w:rsidRDefault="00E25E2B" w:rsidP="00E25E2B">
      <w:pPr>
        <w:pStyle w:val="ListParagraph"/>
        <w:widowControl w:val="0"/>
        <w:tabs>
          <w:tab w:val="num" w:pos="1080"/>
        </w:tabs>
        <w:overflowPunct w:val="0"/>
        <w:autoSpaceDE w:val="0"/>
        <w:autoSpaceDN w:val="0"/>
        <w:adjustRightInd w:val="0"/>
        <w:spacing w:after="0"/>
        <w:ind w:left="360"/>
        <w:jc w:val="both"/>
        <w:rPr>
          <w:rFonts w:asciiTheme="minorHAnsi" w:hAnsiTheme="minorHAnsi"/>
          <w:b/>
          <w:u w:val="single"/>
          <w:lang w:val="en-AU"/>
        </w:rPr>
      </w:pPr>
    </w:p>
    <w:p w14:paraId="4A05DF77" w14:textId="77777777" w:rsidR="00E25E2B" w:rsidRPr="00055679" w:rsidRDefault="00E25E2B" w:rsidP="00E25E2B">
      <w:pPr>
        <w:widowControl w:val="0"/>
        <w:tabs>
          <w:tab w:val="num" w:pos="1080"/>
        </w:tabs>
        <w:overflowPunct w:val="0"/>
        <w:autoSpaceDE w:val="0"/>
        <w:autoSpaceDN w:val="0"/>
        <w:adjustRightInd w:val="0"/>
        <w:spacing w:after="0"/>
        <w:jc w:val="both"/>
        <w:rPr>
          <w:rFonts w:asciiTheme="minorHAnsi" w:hAnsiTheme="minorHAnsi"/>
          <w:sz w:val="20"/>
          <w:szCs w:val="20"/>
          <w:lang w:val="en-AU"/>
        </w:rPr>
      </w:pPr>
      <w:r w:rsidRPr="00055679">
        <w:rPr>
          <w:rFonts w:asciiTheme="minorHAnsi" w:hAnsiTheme="minorHAnsi"/>
          <w:sz w:val="20"/>
          <w:szCs w:val="20"/>
          <w:lang w:val="en-AU"/>
        </w:rPr>
        <w:t xml:space="preserve">We, the Bidder, hereby certify that our tender is a genuine offer and intended to be competitive and we confirm we are eligible to participate in public procurement and meet the eligibility criteria specified in the Invitation to Bid. We confirm that the prices quoted are fixed and firm for the duration of the validity period and will not be subject to revision or variation. </w:t>
      </w:r>
    </w:p>
    <w:p w14:paraId="5E5AB85D" w14:textId="3D1951FB" w:rsidR="00E25E2B" w:rsidRDefault="00E25E2B" w:rsidP="00E25E2B">
      <w:pPr>
        <w:widowControl w:val="0"/>
        <w:autoSpaceDE w:val="0"/>
        <w:autoSpaceDN w:val="0"/>
        <w:adjustRightInd w:val="0"/>
        <w:spacing w:after="0" w:line="240" w:lineRule="auto"/>
        <w:rPr>
          <w:rFonts w:asciiTheme="minorHAnsi" w:hAnsiTheme="minorHAnsi"/>
          <w:b/>
          <w:bCs/>
          <w:sz w:val="20"/>
          <w:szCs w:val="20"/>
          <w:lang w:val="en-AU"/>
        </w:rPr>
      </w:pPr>
    </w:p>
    <w:p w14:paraId="0F6AD8B6" w14:textId="11087F62" w:rsidR="00AC33C4" w:rsidRDefault="00AC33C4" w:rsidP="00E25E2B">
      <w:pPr>
        <w:widowControl w:val="0"/>
        <w:autoSpaceDE w:val="0"/>
        <w:autoSpaceDN w:val="0"/>
        <w:adjustRightInd w:val="0"/>
        <w:spacing w:after="0" w:line="240" w:lineRule="auto"/>
        <w:rPr>
          <w:rFonts w:asciiTheme="minorHAnsi" w:hAnsiTheme="minorHAnsi"/>
          <w:b/>
          <w:bCs/>
          <w:sz w:val="20"/>
          <w:szCs w:val="20"/>
          <w:lang w:val="en-AU"/>
        </w:rPr>
      </w:pPr>
    </w:p>
    <w:p w14:paraId="0E0B8E19" w14:textId="6C571119" w:rsidR="00AC33C4" w:rsidRDefault="00AC33C4" w:rsidP="00E25E2B">
      <w:pPr>
        <w:widowControl w:val="0"/>
        <w:autoSpaceDE w:val="0"/>
        <w:autoSpaceDN w:val="0"/>
        <w:adjustRightInd w:val="0"/>
        <w:spacing w:after="0" w:line="240" w:lineRule="auto"/>
        <w:rPr>
          <w:rFonts w:asciiTheme="minorHAnsi" w:hAnsiTheme="minorHAnsi"/>
          <w:b/>
          <w:bCs/>
          <w:sz w:val="20"/>
          <w:szCs w:val="20"/>
          <w:lang w:val="en-AU"/>
        </w:rPr>
      </w:pPr>
    </w:p>
    <w:p w14:paraId="6337D8E0" w14:textId="7087FFAF" w:rsidR="00AC33C4" w:rsidRDefault="00AC33C4" w:rsidP="00E25E2B">
      <w:pPr>
        <w:widowControl w:val="0"/>
        <w:autoSpaceDE w:val="0"/>
        <w:autoSpaceDN w:val="0"/>
        <w:adjustRightInd w:val="0"/>
        <w:spacing w:after="0" w:line="240" w:lineRule="auto"/>
        <w:rPr>
          <w:rFonts w:asciiTheme="minorHAnsi" w:hAnsiTheme="minorHAnsi"/>
          <w:b/>
          <w:bCs/>
          <w:sz w:val="20"/>
          <w:szCs w:val="20"/>
          <w:lang w:val="en-AU"/>
        </w:rPr>
      </w:pPr>
    </w:p>
    <w:p w14:paraId="2C68D583" w14:textId="4CD3BCA9" w:rsidR="00AC33C4" w:rsidRDefault="00AC33C4" w:rsidP="00E25E2B">
      <w:pPr>
        <w:widowControl w:val="0"/>
        <w:autoSpaceDE w:val="0"/>
        <w:autoSpaceDN w:val="0"/>
        <w:adjustRightInd w:val="0"/>
        <w:spacing w:after="0" w:line="240" w:lineRule="auto"/>
        <w:rPr>
          <w:rFonts w:asciiTheme="minorHAnsi" w:hAnsiTheme="minorHAnsi"/>
          <w:b/>
          <w:bCs/>
          <w:sz w:val="20"/>
          <w:szCs w:val="20"/>
          <w:lang w:val="en-AU"/>
        </w:rPr>
      </w:pPr>
    </w:p>
    <w:p w14:paraId="71F97077" w14:textId="095C739A" w:rsidR="00AC33C4" w:rsidRDefault="00AC33C4" w:rsidP="00E25E2B">
      <w:pPr>
        <w:widowControl w:val="0"/>
        <w:autoSpaceDE w:val="0"/>
        <w:autoSpaceDN w:val="0"/>
        <w:adjustRightInd w:val="0"/>
        <w:spacing w:after="0" w:line="240" w:lineRule="auto"/>
        <w:rPr>
          <w:rFonts w:asciiTheme="minorHAnsi" w:hAnsiTheme="minorHAnsi"/>
          <w:b/>
          <w:bCs/>
          <w:sz w:val="20"/>
          <w:szCs w:val="20"/>
          <w:lang w:val="en-AU"/>
        </w:rPr>
      </w:pPr>
    </w:p>
    <w:p w14:paraId="3ACBA3DA" w14:textId="77777777" w:rsidR="00AC33C4" w:rsidRDefault="00AC33C4" w:rsidP="00E25E2B">
      <w:pPr>
        <w:widowControl w:val="0"/>
        <w:autoSpaceDE w:val="0"/>
        <w:autoSpaceDN w:val="0"/>
        <w:adjustRightInd w:val="0"/>
        <w:spacing w:after="0" w:line="240" w:lineRule="auto"/>
        <w:rPr>
          <w:rFonts w:asciiTheme="minorHAnsi" w:hAnsiTheme="minorHAnsi"/>
          <w:b/>
          <w:bCs/>
          <w:sz w:val="20"/>
          <w:szCs w:val="20"/>
          <w:lang w:val="en-AU"/>
        </w:rPr>
      </w:pPr>
    </w:p>
    <w:p w14:paraId="595FA359" w14:textId="77777777" w:rsidR="00E25E2B" w:rsidRPr="001354F7" w:rsidRDefault="00E25E2B" w:rsidP="00E25E2B">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The following documents are included in our </w:t>
      </w:r>
      <w:r w:rsidRPr="001354F7">
        <w:rPr>
          <w:rFonts w:asciiTheme="minorHAnsi" w:hAnsiTheme="minorHAnsi"/>
          <w:b/>
          <w:bCs/>
          <w:sz w:val="20"/>
          <w:szCs w:val="20"/>
          <w:lang w:val="en-AU"/>
        </w:rPr>
        <w:t>Bid</w:t>
      </w:r>
      <w:r w:rsidRPr="001354F7">
        <w:rPr>
          <w:rFonts w:asciiTheme="minorHAnsi" w:hAnsiTheme="minorHAnsi"/>
          <w:sz w:val="20"/>
          <w:szCs w:val="20"/>
          <w:lang w:val="en-AU"/>
        </w:rPr>
        <w:t xml:space="preserve">: </w:t>
      </w:r>
      <w:r w:rsidRPr="001354F7">
        <w:rPr>
          <w:rFonts w:asciiTheme="minorHAnsi" w:hAnsiTheme="minorHAnsi"/>
          <w:b/>
          <w:bCs/>
          <w:sz w:val="20"/>
          <w:szCs w:val="20"/>
          <w:lang w:val="en-AU"/>
        </w:rPr>
        <w:t xml:space="preserve">(please indicate which documents are included by ticking the boxes below). </w:t>
      </w:r>
    </w:p>
    <w:p w14:paraId="450A65D3" w14:textId="77777777" w:rsidR="00E25E2B" w:rsidRPr="001354F7" w:rsidRDefault="00E25E2B" w:rsidP="00E25E2B">
      <w:pPr>
        <w:widowControl w:val="0"/>
        <w:autoSpaceDE w:val="0"/>
        <w:autoSpaceDN w:val="0"/>
        <w:adjustRightInd w:val="0"/>
        <w:spacing w:after="0" w:line="240" w:lineRule="auto"/>
        <w:rPr>
          <w:rFonts w:asciiTheme="minorHAnsi" w:hAnsiTheme="minorHAnsi"/>
          <w:sz w:val="20"/>
          <w:szCs w:val="20"/>
          <w:lang w:val="en-A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620"/>
      </w:tblGrid>
      <w:tr w:rsidR="00E25E2B" w:rsidRPr="001354F7" w14:paraId="2DE1FBD0" w14:textId="77777777" w:rsidTr="00E25E2B">
        <w:trPr>
          <w:trHeight w:val="231"/>
        </w:trPr>
        <w:tc>
          <w:tcPr>
            <w:tcW w:w="8298" w:type="dxa"/>
            <w:shd w:val="clear" w:color="auto" w:fill="auto"/>
          </w:tcPr>
          <w:p w14:paraId="3AF116FC" w14:textId="77777777" w:rsidR="00E25E2B" w:rsidRPr="0084414E" w:rsidRDefault="00E25E2B" w:rsidP="00E25E2B">
            <w:pPr>
              <w:spacing w:after="0" w:line="240" w:lineRule="auto"/>
              <w:ind w:right="61"/>
              <w:rPr>
                <w:rFonts w:cs="Arial"/>
                <w:b/>
                <w:sz w:val="20"/>
                <w:szCs w:val="20"/>
                <w:lang w:val="en-AU"/>
              </w:rPr>
            </w:pPr>
            <w:r w:rsidRPr="0084414E">
              <w:rPr>
                <w:rFonts w:cs="Arial"/>
                <w:b/>
                <w:sz w:val="20"/>
                <w:szCs w:val="20"/>
                <w:lang w:val="en-AU"/>
              </w:rPr>
              <w:t>Documents</w:t>
            </w:r>
          </w:p>
        </w:tc>
        <w:tc>
          <w:tcPr>
            <w:tcW w:w="1620" w:type="dxa"/>
          </w:tcPr>
          <w:p w14:paraId="4E0B9863" w14:textId="77777777" w:rsidR="00E25E2B" w:rsidRPr="0084414E" w:rsidRDefault="00E25E2B" w:rsidP="00E25E2B">
            <w:pPr>
              <w:spacing w:after="0" w:line="240" w:lineRule="auto"/>
              <w:ind w:right="61"/>
              <w:jc w:val="center"/>
              <w:rPr>
                <w:rFonts w:cs="Arial"/>
                <w:b/>
                <w:sz w:val="20"/>
                <w:szCs w:val="20"/>
                <w:lang w:val="en-AU"/>
              </w:rPr>
            </w:pPr>
            <w:r>
              <w:rPr>
                <w:rFonts w:cs="Arial"/>
                <w:b/>
                <w:sz w:val="20"/>
                <w:szCs w:val="20"/>
                <w:lang w:val="en-AU"/>
              </w:rPr>
              <w:t>I</w:t>
            </w:r>
            <w:r w:rsidRPr="0084414E">
              <w:rPr>
                <w:rFonts w:cs="Arial"/>
                <w:b/>
                <w:sz w:val="20"/>
                <w:szCs w:val="20"/>
                <w:lang w:val="en-AU"/>
              </w:rPr>
              <w:t>ncluded</w:t>
            </w:r>
          </w:p>
        </w:tc>
      </w:tr>
      <w:tr w:rsidR="00E25E2B" w:rsidRPr="00ED11DA" w14:paraId="601158C3" w14:textId="77777777" w:rsidTr="00E25E2B">
        <w:trPr>
          <w:trHeight w:val="220"/>
        </w:trPr>
        <w:tc>
          <w:tcPr>
            <w:tcW w:w="8298" w:type="dxa"/>
            <w:shd w:val="clear" w:color="auto" w:fill="auto"/>
          </w:tcPr>
          <w:p w14:paraId="518618FA" w14:textId="2C1E01D5" w:rsidR="00E25E2B" w:rsidRPr="00ED11DA" w:rsidRDefault="00E17908" w:rsidP="00E25E2B">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 xml:space="preserve">Section </w:t>
            </w:r>
            <w:r>
              <w:rPr>
                <w:rFonts w:asciiTheme="minorHAnsi" w:hAnsiTheme="minorHAnsi"/>
                <w:bCs/>
                <w:sz w:val="20"/>
                <w:szCs w:val="20"/>
                <w:lang w:val="en-AU"/>
              </w:rPr>
              <w:t xml:space="preserve">4: </w:t>
            </w:r>
            <w:r>
              <w:rPr>
                <w:rFonts w:asciiTheme="minorHAnsi" w:hAnsiTheme="minorHAnsi"/>
                <w:bCs/>
                <w:sz w:val="20"/>
                <w:szCs w:val="20"/>
              </w:rPr>
              <w:t>Pricing Proposal</w:t>
            </w:r>
            <w:r w:rsidRPr="00ED11DA">
              <w:rPr>
                <w:rFonts w:asciiTheme="minorHAnsi" w:hAnsiTheme="minorHAnsi"/>
                <w:bCs/>
                <w:sz w:val="20"/>
                <w:szCs w:val="20"/>
                <w:lang w:val="en-AU"/>
              </w:rPr>
              <w:t>; completed, signed and stamped</w:t>
            </w:r>
          </w:p>
        </w:tc>
        <w:tc>
          <w:tcPr>
            <w:tcW w:w="1620" w:type="dxa"/>
          </w:tcPr>
          <w:p w14:paraId="2079146D" w14:textId="77777777" w:rsidR="00E25E2B" w:rsidRPr="00ED11DA" w:rsidRDefault="00E25E2B" w:rsidP="00E25E2B">
            <w:pPr>
              <w:widowControl w:val="0"/>
              <w:autoSpaceDE w:val="0"/>
              <w:autoSpaceDN w:val="0"/>
              <w:adjustRightInd w:val="0"/>
              <w:spacing w:after="0" w:line="240" w:lineRule="auto"/>
              <w:jc w:val="center"/>
              <w:rPr>
                <w:rFonts w:asciiTheme="minorHAnsi" w:hAnsiTheme="minorHAnsi"/>
                <w:sz w:val="20"/>
                <w:szCs w:val="20"/>
                <w:lang w:val="en-AU"/>
              </w:rPr>
            </w:pPr>
            <w:r w:rsidRPr="00ED11DA">
              <w:rPr>
                <w:rFonts w:ascii="Segoe UI Symbol" w:hAnsi="Segoe UI Symbol" w:cs="Segoe UI Symbol"/>
                <w:sz w:val="20"/>
                <w:szCs w:val="20"/>
                <w:lang w:val="en-AU"/>
              </w:rPr>
              <w:t>☐</w:t>
            </w:r>
          </w:p>
        </w:tc>
      </w:tr>
      <w:tr w:rsidR="00E17908" w:rsidRPr="00ED11DA" w14:paraId="27E4749B" w14:textId="77777777" w:rsidTr="00E25E2B">
        <w:trPr>
          <w:trHeight w:val="220"/>
        </w:trPr>
        <w:tc>
          <w:tcPr>
            <w:tcW w:w="8298" w:type="dxa"/>
            <w:shd w:val="clear" w:color="auto" w:fill="auto"/>
          </w:tcPr>
          <w:p w14:paraId="14870F67" w14:textId="1E84446E" w:rsidR="00E17908" w:rsidRPr="00ED11DA" w:rsidRDefault="00E17908" w:rsidP="00E17908">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Section 5: Bidding form; completed, signed and stamped</w:t>
            </w:r>
          </w:p>
        </w:tc>
        <w:tc>
          <w:tcPr>
            <w:tcW w:w="1620" w:type="dxa"/>
          </w:tcPr>
          <w:p w14:paraId="1C669EBD" w14:textId="77777777" w:rsidR="00E17908" w:rsidRPr="00ED11DA" w:rsidRDefault="00E17908" w:rsidP="00E17908">
            <w:pPr>
              <w:widowControl w:val="0"/>
              <w:autoSpaceDE w:val="0"/>
              <w:autoSpaceDN w:val="0"/>
              <w:adjustRightInd w:val="0"/>
              <w:spacing w:after="0" w:line="240" w:lineRule="auto"/>
              <w:jc w:val="center"/>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E17908" w:rsidRPr="00ED11DA" w14:paraId="4BA71733" w14:textId="77777777" w:rsidTr="00E25E2B">
        <w:trPr>
          <w:trHeight w:val="220"/>
        </w:trPr>
        <w:tc>
          <w:tcPr>
            <w:tcW w:w="8298" w:type="dxa"/>
            <w:shd w:val="clear" w:color="auto" w:fill="auto"/>
          </w:tcPr>
          <w:p w14:paraId="025A1DC7" w14:textId="0853076B" w:rsidR="00E17908" w:rsidRPr="00ED11DA" w:rsidRDefault="00E17908" w:rsidP="00E17908">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 xml:space="preserve">Section 6: </w:t>
            </w:r>
            <w:r w:rsidRPr="00ED11DA">
              <w:rPr>
                <w:rFonts w:asciiTheme="minorHAnsi" w:hAnsiTheme="minorHAnsi"/>
                <w:bCs/>
                <w:sz w:val="20"/>
                <w:szCs w:val="20"/>
              </w:rPr>
              <w:t>Company Profile and Previous Experience</w:t>
            </w:r>
            <w:r w:rsidRPr="00ED11DA">
              <w:rPr>
                <w:rFonts w:asciiTheme="minorHAnsi" w:hAnsiTheme="minorHAnsi"/>
                <w:bCs/>
                <w:sz w:val="20"/>
                <w:szCs w:val="20"/>
                <w:lang w:val="en-AU"/>
              </w:rPr>
              <w:t>; completed, signed and stamped</w:t>
            </w:r>
          </w:p>
        </w:tc>
        <w:tc>
          <w:tcPr>
            <w:tcW w:w="1620" w:type="dxa"/>
          </w:tcPr>
          <w:p w14:paraId="56350900" w14:textId="77777777" w:rsidR="00E17908" w:rsidRPr="00ED11DA" w:rsidRDefault="00E17908" w:rsidP="00E17908">
            <w:pPr>
              <w:widowControl w:val="0"/>
              <w:autoSpaceDE w:val="0"/>
              <w:autoSpaceDN w:val="0"/>
              <w:adjustRightInd w:val="0"/>
              <w:spacing w:after="0" w:line="240" w:lineRule="auto"/>
              <w:jc w:val="center"/>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E17908" w:rsidRPr="00ED11DA" w14:paraId="4DC6D58D" w14:textId="77777777" w:rsidTr="00E25E2B">
        <w:trPr>
          <w:trHeight w:val="220"/>
        </w:trPr>
        <w:tc>
          <w:tcPr>
            <w:tcW w:w="8298" w:type="dxa"/>
            <w:shd w:val="clear" w:color="auto" w:fill="auto"/>
          </w:tcPr>
          <w:p w14:paraId="6431D3F8" w14:textId="2549B3D6" w:rsidR="00E17908" w:rsidRPr="00BB625A" w:rsidRDefault="00E17908" w:rsidP="00E17908">
            <w:pPr>
              <w:widowControl w:val="0"/>
              <w:autoSpaceDE w:val="0"/>
              <w:autoSpaceDN w:val="0"/>
              <w:adjustRightInd w:val="0"/>
              <w:spacing w:after="0" w:line="240" w:lineRule="auto"/>
              <w:rPr>
                <w:rFonts w:asciiTheme="minorHAnsi" w:hAnsiTheme="minorHAnsi"/>
                <w:b/>
                <w:bCs/>
                <w:sz w:val="20"/>
                <w:szCs w:val="20"/>
              </w:rPr>
            </w:pPr>
            <w:r>
              <w:rPr>
                <w:rFonts w:asciiTheme="minorHAnsi" w:hAnsiTheme="minorHAnsi"/>
                <w:bCs/>
                <w:sz w:val="20"/>
                <w:szCs w:val="20"/>
                <w:lang w:val="en-AU"/>
              </w:rPr>
              <w:t>Section 7</w:t>
            </w:r>
            <w:r w:rsidRPr="00ED11DA">
              <w:rPr>
                <w:rFonts w:asciiTheme="minorHAnsi" w:hAnsiTheme="minorHAnsi"/>
                <w:bCs/>
                <w:sz w:val="20"/>
                <w:szCs w:val="20"/>
                <w:lang w:val="en-AU"/>
              </w:rPr>
              <w:t>: Supplier’s ethical standards declaration; completed, signed and stamped</w:t>
            </w:r>
          </w:p>
        </w:tc>
        <w:tc>
          <w:tcPr>
            <w:tcW w:w="1620" w:type="dxa"/>
          </w:tcPr>
          <w:p w14:paraId="669DC621" w14:textId="77777777" w:rsidR="00E17908" w:rsidRPr="00ED11DA" w:rsidRDefault="00E17908" w:rsidP="00E17908">
            <w:pPr>
              <w:widowControl w:val="0"/>
              <w:autoSpaceDE w:val="0"/>
              <w:autoSpaceDN w:val="0"/>
              <w:adjustRightInd w:val="0"/>
              <w:spacing w:after="0" w:line="240" w:lineRule="auto"/>
              <w:jc w:val="center"/>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E17908" w:rsidRPr="00ED11DA" w14:paraId="7A4467C3" w14:textId="77777777" w:rsidTr="00E25E2B">
        <w:trPr>
          <w:trHeight w:val="226"/>
        </w:trPr>
        <w:tc>
          <w:tcPr>
            <w:tcW w:w="8298" w:type="dxa"/>
            <w:shd w:val="clear" w:color="auto" w:fill="auto"/>
          </w:tcPr>
          <w:p w14:paraId="5FFB5BD6" w14:textId="5B0C872B" w:rsidR="00E17908" w:rsidRPr="00ED11DA" w:rsidRDefault="00E17908" w:rsidP="00E17908">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 xml:space="preserve">Section </w:t>
            </w:r>
            <w:r>
              <w:rPr>
                <w:rFonts w:asciiTheme="minorHAnsi" w:hAnsiTheme="minorHAnsi"/>
                <w:bCs/>
                <w:sz w:val="20"/>
                <w:szCs w:val="20"/>
                <w:lang w:val="en-AU"/>
              </w:rPr>
              <w:t>8</w:t>
            </w:r>
            <w:r w:rsidRPr="00ED11DA">
              <w:rPr>
                <w:rFonts w:asciiTheme="minorHAnsi" w:hAnsiTheme="minorHAnsi"/>
                <w:bCs/>
                <w:sz w:val="20"/>
                <w:szCs w:val="20"/>
                <w:lang w:val="en-AU"/>
              </w:rPr>
              <w:t xml:space="preserve">: </w:t>
            </w:r>
            <w:r>
              <w:rPr>
                <w:rFonts w:asciiTheme="minorHAnsi" w:hAnsiTheme="minorHAnsi"/>
                <w:bCs/>
                <w:sz w:val="20"/>
                <w:szCs w:val="20"/>
              </w:rPr>
              <w:t>Additional I</w:t>
            </w:r>
            <w:r w:rsidRPr="00D20530">
              <w:rPr>
                <w:rFonts w:asciiTheme="minorHAnsi" w:hAnsiTheme="minorHAnsi"/>
                <w:bCs/>
                <w:sz w:val="20"/>
                <w:szCs w:val="20"/>
              </w:rPr>
              <w:t xml:space="preserve">nformation on </w:t>
            </w:r>
            <w:r w:rsidRPr="00012F1B">
              <w:rPr>
                <w:rFonts w:asciiTheme="minorHAnsi" w:hAnsiTheme="minorHAnsi"/>
                <w:bCs/>
                <w:sz w:val="20"/>
                <w:szCs w:val="20"/>
              </w:rPr>
              <w:t>Specifications of Goods</w:t>
            </w:r>
            <w:r w:rsidRPr="00ED11DA">
              <w:rPr>
                <w:rFonts w:asciiTheme="minorHAnsi" w:hAnsiTheme="minorHAnsi"/>
                <w:bCs/>
                <w:sz w:val="20"/>
                <w:szCs w:val="20"/>
                <w:lang w:val="en-AU"/>
              </w:rPr>
              <w:t>; completed, signed and stamped</w:t>
            </w:r>
          </w:p>
        </w:tc>
        <w:tc>
          <w:tcPr>
            <w:tcW w:w="1620" w:type="dxa"/>
          </w:tcPr>
          <w:p w14:paraId="48FF03DF" w14:textId="77777777" w:rsidR="00E17908" w:rsidRPr="00ED11DA" w:rsidRDefault="00E17908" w:rsidP="00E17908">
            <w:pPr>
              <w:widowControl w:val="0"/>
              <w:autoSpaceDE w:val="0"/>
              <w:autoSpaceDN w:val="0"/>
              <w:adjustRightInd w:val="0"/>
              <w:spacing w:after="0" w:line="240" w:lineRule="auto"/>
              <w:jc w:val="center"/>
              <w:rPr>
                <w:rFonts w:asciiTheme="minorHAnsi" w:hAnsiTheme="minorHAnsi"/>
                <w:bCs/>
                <w:sz w:val="20"/>
                <w:szCs w:val="20"/>
                <w:lang w:val="en-AU"/>
              </w:rPr>
            </w:pPr>
            <w:r w:rsidRPr="00ED11DA">
              <w:rPr>
                <w:rFonts w:ascii="Segoe UI Symbol" w:hAnsi="Segoe UI Symbol" w:cs="Segoe UI Symbol"/>
                <w:bCs/>
                <w:sz w:val="20"/>
                <w:szCs w:val="20"/>
                <w:lang w:val="en-AU"/>
              </w:rPr>
              <w:t>☐</w:t>
            </w:r>
          </w:p>
        </w:tc>
      </w:tr>
      <w:tr w:rsidR="00E17908" w:rsidRPr="00ED11DA" w14:paraId="1A5C06F9" w14:textId="77777777" w:rsidTr="00E25E2B">
        <w:trPr>
          <w:trHeight w:val="317"/>
        </w:trPr>
        <w:tc>
          <w:tcPr>
            <w:tcW w:w="8298" w:type="dxa"/>
            <w:shd w:val="clear" w:color="auto" w:fill="auto"/>
          </w:tcPr>
          <w:p w14:paraId="2D4D974E" w14:textId="77777777" w:rsidR="00E17908" w:rsidRPr="00ED11DA" w:rsidRDefault="00E17908" w:rsidP="00E17908">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Copy of valid</w:t>
            </w:r>
            <w:r w:rsidRPr="00ED11DA">
              <w:rPr>
                <w:rFonts w:asciiTheme="minorHAnsi" w:hAnsiTheme="minorHAnsi"/>
                <w:bCs/>
                <w:sz w:val="20"/>
                <w:szCs w:val="20"/>
                <w:lang w:val="en-AU"/>
              </w:rPr>
              <w:t xml:space="preserve"> business licence </w:t>
            </w:r>
          </w:p>
        </w:tc>
        <w:tc>
          <w:tcPr>
            <w:tcW w:w="1620" w:type="dxa"/>
          </w:tcPr>
          <w:p w14:paraId="14B261BB" w14:textId="77777777" w:rsidR="00E17908" w:rsidRPr="00ED11DA" w:rsidRDefault="00E17908" w:rsidP="00E17908">
            <w:pPr>
              <w:widowControl w:val="0"/>
              <w:autoSpaceDE w:val="0"/>
              <w:autoSpaceDN w:val="0"/>
              <w:adjustRightInd w:val="0"/>
              <w:spacing w:after="0" w:line="240" w:lineRule="auto"/>
              <w:jc w:val="center"/>
              <w:rPr>
                <w:rFonts w:asciiTheme="minorHAnsi" w:hAnsiTheme="minorHAnsi"/>
                <w:bCs/>
                <w:sz w:val="20"/>
                <w:szCs w:val="20"/>
                <w:lang w:val="en-AU"/>
              </w:rPr>
            </w:pPr>
            <w:r w:rsidRPr="00ED11DA">
              <w:rPr>
                <w:rFonts w:ascii="Segoe UI Symbol" w:eastAsia="MS Mincho" w:hAnsi="Segoe UI Symbol" w:cs="Segoe UI Symbol"/>
                <w:bCs/>
                <w:sz w:val="20"/>
                <w:szCs w:val="20"/>
                <w:lang w:val="en-AU"/>
              </w:rPr>
              <w:t>☐</w:t>
            </w:r>
          </w:p>
        </w:tc>
      </w:tr>
    </w:tbl>
    <w:p w14:paraId="57842F3C" w14:textId="77777777" w:rsidR="00E25E2B" w:rsidRPr="001354F7" w:rsidRDefault="00E25E2B" w:rsidP="00E25E2B">
      <w:pPr>
        <w:widowControl w:val="0"/>
        <w:autoSpaceDE w:val="0"/>
        <w:autoSpaceDN w:val="0"/>
        <w:adjustRightInd w:val="0"/>
        <w:spacing w:after="0" w:line="240" w:lineRule="auto"/>
        <w:rPr>
          <w:rFonts w:asciiTheme="minorHAnsi" w:hAnsiTheme="minorHAnsi"/>
          <w:sz w:val="20"/>
          <w:szCs w:val="20"/>
          <w:lang w:val="en-AU"/>
        </w:rPr>
      </w:pPr>
    </w:p>
    <w:p w14:paraId="0514F428" w14:textId="5D097730" w:rsidR="00E25E2B" w:rsidRPr="001354F7" w:rsidRDefault="007D0CB4" w:rsidP="00E25E2B">
      <w:pPr>
        <w:widowControl w:val="0"/>
        <w:autoSpaceDE w:val="0"/>
        <w:autoSpaceDN w:val="0"/>
        <w:adjustRightInd w:val="0"/>
        <w:spacing w:after="0" w:line="240" w:lineRule="auto"/>
        <w:rPr>
          <w:rFonts w:asciiTheme="minorHAnsi" w:hAnsiTheme="minorHAnsi"/>
          <w:sz w:val="20"/>
          <w:szCs w:val="20"/>
          <w:lang w:val="en-AU"/>
        </w:rPr>
      </w:pPr>
      <w:r>
        <w:rPr>
          <w:rFonts w:asciiTheme="minorHAnsi" w:hAnsiTheme="minorHAnsi"/>
          <w:sz w:val="20"/>
          <w:szCs w:val="20"/>
          <w:lang w:val="en-AU"/>
        </w:rPr>
        <w:t xml:space="preserve">We understand that Human Appeal </w:t>
      </w:r>
      <w:r w:rsidRPr="001354F7">
        <w:rPr>
          <w:rFonts w:asciiTheme="minorHAnsi" w:hAnsiTheme="minorHAnsi"/>
          <w:sz w:val="20"/>
          <w:szCs w:val="20"/>
          <w:lang w:val="en-AU"/>
        </w:rPr>
        <w:t>is</w:t>
      </w:r>
      <w:r w:rsidR="00E25E2B" w:rsidRPr="001354F7">
        <w:rPr>
          <w:rFonts w:asciiTheme="minorHAnsi" w:hAnsiTheme="minorHAnsi"/>
          <w:sz w:val="20"/>
          <w:szCs w:val="20"/>
          <w:lang w:val="en-AU"/>
        </w:rPr>
        <w:t xml:space="preserve"> not bound to accept the lowest, or indeed any bid, received.</w:t>
      </w:r>
    </w:p>
    <w:p w14:paraId="0FE75077" w14:textId="3F8ED6E6" w:rsidR="00E25E2B" w:rsidRDefault="007D0CB4" w:rsidP="00E25E2B">
      <w:pPr>
        <w:widowControl w:val="0"/>
        <w:autoSpaceDE w:val="0"/>
        <w:autoSpaceDN w:val="0"/>
        <w:adjustRightInd w:val="0"/>
        <w:spacing w:after="0" w:line="240" w:lineRule="auto"/>
        <w:rPr>
          <w:rFonts w:asciiTheme="minorHAnsi" w:hAnsiTheme="minorHAnsi"/>
          <w:sz w:val="20"/>
          <w:szCs w:val="20"/>
          <w:lang w:val="en-AU"/>
        </w:rPr>
      </w:pPr>
      <w:r>
        <w:rPr>
          <w:rFonts w:asciiTheme="minorHAnsi" w:hAnsiTheme="minorHAnsi"/>
          <w:sz w:val="20"/>
          <w:szCs w:val="20"/>
          <w:lang w:val="en-AU"/>
        </w:rPr>
        <w:t xml:space="preserve">We agree that Human Appeal </w:t>
      </w:r>
      <w:r w:rsidR="00E25E2B" w:rsidRPr="001354F7">
        <w:rPr>
          <w:rFonts w:asciiTheme="minorHAnsi" w:hAnsiTheme="minorHAnsi"/>
          <w:sz w:val="20"/>
          <w:szCs w:val="20"/>
          <w:lang w:val="en-AU"/>
        </w:rPr>
        <w:t>may verify the information provided in this form itself or through a third party as it may deem necessary</w:t>
      </w:r>
      <w:r w:rsidR="00E25E2B">
        <w:rPr>
          <w:rFonts w:asciiTheme="minorHAnsi" w:hAnsiTheme="minorHAnsi"/>
          <w:sz w:val="20"/>
          <w:szCs w:val="20"/>
          <w:lang w:val="en-AU"/>
        </w:rPr>
        <w:t>.</w:t>
      </w:r>
    </w:p>
    <w:p w14:paraId="3806A5F8" w14:textId="77777777" w:rsidR="00E25E2B" w:rsidRPr="001354F7" w:rsidRDefault="00E25E2B" w:rsidP="00E25E2B">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 </w:t>
      </w:r>
    </w:p>
    <w:p w14:paraId="7219F288" w14:textId="28521C4F" w:rsidR="00E25E2B" w:rsidRPr="001354F7" w:rsidRDefault="00E17908" w:rsidP="00E25E2B">
      <w:pPr>
        <w:widowControl w:val="0"/>
        <w:autoSpaceDE w:val="0"/>
        <w:autoSpaceDN w:val="0"/>
        <w:adjustRightInd w:val="0"/>
        <w:spacing w:after="0" w:line="240" w:lineRule="auto"/>
        <w:rPr>
          <w:rFonts w:asciiTheme="minorHAnsi" w:hAnsiTheme="minorHAnsi"/>
          <w:b/>
          <w:sz w:val="20"/>
          <w:szCs w:val="20"/>
          <w:lang w:val="en-AU"/>
        </w:rPr>
      </w:pPr>
      <w:r>
        <w:rPr>
          <w:rFonts w:asciiTheme="minorHAnsi" w:hAnsiTheme="minorHAnsi"/>
          <w:b/>
          <w:sz w:val="20"/>
          <w:szCs w:val="20"/>
          <w:lang w:val="en-AU"/>
        </w:rPr>
        <w:t xml:space="preserve">We confirm that Human </w:t>
      </w:r>
      <w:r w:rsidR="007D0CB4">
        <w:rPr>
          <w:rFonts w:asciiTheme="minorHAnsi" w:hAnsiTheme="minorHAnsi"/>
          <w:b/>
          <w:sz w:val="20"/>
          <w:szCs w:val="20"/>
          <w:lang w:val="en-AU"/>
        </w:rPr>
        <w:t xml:space="preserve">Appeal </w:t>
      </w:r>
      <w:r w:rsidR="007D0CB4" w:rsidRPr="001354F7">
        <w:rPr>
          <w:rFonts w:asciiTheme="minorHAnsi" w:hAnsiTheme="minorHAnsi"/>
          <w:b/>
          <w:sz w:val="20"/>
          <w:szCs w:val="20"/>
          <w:lang w:val="en-AU"/>
        </w:rPr>
        <w:t>may</w:t>
      </w:r>
      <w:r w:rsidR="00E25E2B" w:rsidRPr="001354F7">
        <w:rPr>
          <w:rFonts w:asciiTheme="minorHAnsi" w:hAnsiTheme="minorHAnsi"/>
          <w:b/>
          <w:sz w:val="20"/>
          <w:szCs w:val="20"/>
          <w:lang w:val="en-AU"/>
        </w:rPr>
        <w:t xml:space="preserve"> in its consideration of our offer, and subsequently, rely on the statements made herein.</w:t>
      </w:r>
    </w:p>
    <w:tbl>
      <w:tblPr>
        <w:tblStyle w:val="TableGrid"/>
        <w:tblW w:w="10408" w:type="dxa"/>
        <w:jc w:val="center"/>
        <w:tblLook w:val="04A0" w:firstRow="1" w:lastRow="0" w:firstColumn="1" w:lastColumn="0" w:noHBand="0" w:noVBand="1"/>
      </w:tblPr>
      <w:tblGrid>
        <w:gridCol w:w="5188"/>
        <w:gridCol w:w="5220"/>
      </w:tblGrid>
      <w:tr w:rsidR="00E25E2B" w:rsidRPr="00055679" w14:paraId="03827586" w14:textId="77777777" w:rsidTr="00E25E2B">
        <w:trPr>
          <w:trHeight w:val="397"/>
          <w:jc w:val="center"/>
        </w:trPr>
        <w:tc>
          <w:tcPr>
            <w:tcW w:w="5188" w:type="dxa"/>
            <w:vAlign w:val="center"/>
          </w:tcPr>
          <w:p w14:paraId="687A4AA2" w14:textId="77777777" w:rsidR="00E25E2B" w:rsidRPr="00055679" w:rsidRDefault="00E25E2B" w:rsidP="00E25E2B">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Name of Signatory:</w:t>
            </w:r>
          </w:p>
        </w:tc>
        <w:tc>
          <w:tcPr>
            <w:tcW w:w="5220" w:type="dxa"/>
            <w:vAlign w:val="center"/>
          </w:tcPr>
          <w:p w14:paraId="368E132D" w14:textId="77777777" w:rsidR="00E25E2B" w:rsidRPr="00055679" w:rsidRDefault="00E25E2B" w:rsidP="00E25E2B">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Tel N°:</w:t>
            </w:r>
          </w:p>
        </w:tc>
      </w:tr>
      <w:tr w:rsidR="00E25E2B" w:rsidRPr="00055679" w14:paraId="4632CD61" w14:textId="77777777" w:rsidTr="00E25E2B">
        <w:trPr>
          <w:trHeight w:val="397"/>
          <w:jc w:val="center"/>
        </w:trPr>
        <w:tc>
          <w:tcPr>
            <w:tcW w:w="5188" w:type="dxa"/>
            <w:vAlign w:val="center"/>
          </w:tcPr>
          <w:p w14:paraId="3EE356CB" w14:textId="77777777" w:rsidR="00E25E2B" w:rsidRPr="00055679" w:rsidRDefault="00E25E2B" w:rsidP="00E25E2B">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Title of Signatory:</w:t>
            </w:r>
          </w:p>
        </w:tc>
        <w:tc>
          <w:tcPr>
            <w:tcW w:w="5220" w:type="dxa"/>
            <w:vAlign w:val="center"/>
          </w:tcPr>
          <w:p w14:paraId="32857DAB" w14:textId="77777777" w:rsidR="00E25E2B" w:rsidRPr="00055679" w:rsidRDefault="00E25E2B" w:rsidP="00E25E2B">
            <w:pPr>
              <w:widowControl w:val="0"/>
              <w:autoSpaceDE w:val="0"/>
              <w:autoSpaceDN w:val="0"/>
              <w:adjustRightInd w:val="0"/>
              <w:rPr>
                <w:rFonts w:asciiTheme="minorHAnsi" w:hAnsiTheme="minorHAnsi"/>
                <w:sz w:val="20"/>
                <w:szCs w:val="20"/>
              </w:rPr>
            </w:pPr>
            <w:r>
              <w:rPr>
                <w:rFonts w:asciiTheme="minorHAnsi" w:hAnsiTheme="minorHAnsi"/>
                <w:sz w:val="20"/>
                <w:szCs w:val="20"/>
              </w:rPr>
              <w:t>Name of Company</w:t>
            </w:r>
            <w:r w:rsidRPr="00055679">
              <w:rPr>
                <w:rFonts w:asciiTheme="minorHAnsi" w:hAnsiTheme="minorHAnsi"/>
                <w:sz w:val="20"/>
                <w:szCs w:val="20"/>
              </w:rPr>
              <w:t>:</w:t>
            </w:r>
          </w:p>
        </w:tc>
      </w:tr>
      <w:tr w:rsidR="00E25E2B" w:rsidRPr="00055679" w14:paraId="01CB97C5" w14:textId="77777777" w:rsidTr="00E25E2B">
        <w:trPr>
          <w:trHeight w:val="397"/>
          <w:jc w:val="center"/>
        </w:trPr>
        <w:tc>
          <w:tcPr>
            <w:tcW w:w="5188" w:type="dxa"/>
            <w:vMerge w:val="restart"/>
          </w:tcPr>
          <w:p w14:paraId="25FDEE49" w14:textId="77777777" w:rsidR="00E25E2B" w:rsidRPr="00055679" w:rsidRDefault="00E25E2B" w:rsidP="00E25E2B">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Signature &amp; stamp:</w:t>
            </w:r>
          </w:p>
          <w:p w14:paraId="19AB3D84" w14:textId="77777777" w:rsidR="00E25E2B" w:rsidRPr="00055679" w:rsidRDefault="00E25E2B" w:rsidP="00E25E2B">
            <w:pPr>
              <w:widowControl w:val="0"/>
              <w:autoSpaceDE w:val="0"/>
              <w:autoSpaceDN w:val="0"/>
              <w:adjustRightInd w:val="0"/>
              <w:rPr>
                <w:rFonts w:asciiTheme="minorHAnsi" w:hAnsiTheme="minorHAnsi"/>
                <w:sz w:val="20"/>
                <w:szCs w:val="20"/>
              </w:rPr>
            </w:pPr>
          </w:p>
          <w:p w14:paraId="5963A002" w14:textId="77777777" w:rsidR="00E25E2B" w:rsidRPr="00055679" w:rsidRDefault="00E25E2B" w:rsidP="00E25E2B">
            <w:pPr>
              <w:widowControl w:val="0"/>
              <w:autoSpaceDE w:val="0"/>
              <w:autoSpaceDN w:val="0"/>
              <w:adjustRightInd w:val="0"/>
              <w:rPr>
                <w:rFonts w:asciiTheme="minorHAnsi" w:hAnsiTheme="minorHAnsi"/>
                <w:sz w:val="20"/>
                <w:szCs w:val="20"/>
              </w:rPr>
            </w:pPr>
          </w:p>
          <w:p w14:paraId="5DFE4943" w14:textId="77777777" w:rsidR="00E25E2B" w:rsidRPr="00055679" w:rsidRDefault="00E25E2B" w:rsidP="00E25E2B">
            <w:pPr>
              <w:widowControl w:val="0"/>
              <w:autoSpaceDE w:val="0"/>
              <w:autoSpaceDN w:val="0"/>
              <w:adjustRightInd w:val="0"/>
              <w:rPr>
                <w:rFonts w:asciiTheme="minorHAnsi" w:hAnsiTheme="minorHAnsi"/>
                <w:sz w:val="20"/>
                <w:szCs w:val="20"/>
              </w:rPr>
            </w:pPr>
          </w:p>
          <w:p w14:paraId="7F4D75B0" w14:textId="77777777" w:rsidR="00E25E2B" w:rsidRPr="00055679" w:rsidRDefault="00E25E2B" w:rsidP="00E25E2B">
            <w:pPr>
              <w:widowControl w:val="0"/>
              <w:autoSpaceDE w:val="0"/>
              <w:autoSpaceDN w:val="0"/>
              <w:adjustRightInd w:val="0"/>
              <w:rPr>
                <w:rFonts w:asciiTheme="minorHAnsi" w:hAnsiTheme="minorHAnsi"/>
                <w:sz w:val="20"/>
                <w:szCs w:val="20"/>
              </w:rPr>
            </w:pPr>
          </w:p>
          <w:p w14:paraId="59A8E5C9" w14:textId="77777777" w:rsidR="00E25E2B" w:rsidRPr="00055679" w:rsidRDefault="00E25E2B" w:rsidP="00E25E2B">
            <w:pPr>
              <w:widowControl w:val="0"/>
              <w:autoSpaceDE w:val="0"/>
              <w:autoSpaceDN w:val="0"/>
              <w:adjustRightInd w:val="0"/>
              <w:rPr>
                <w:rFonts w:asciiTheme="minorHAnsi" w:hAnsiTheme="minorHAnsi"/>
                <w:sz w:val="20"/>
                <w:szCs w:val="20"/>
              </w:rPr>
            </w:pPr>
          </w:p>
          <w:p w14:paraId="3F842BCF" w14:textId="77777777" w:rsidR="00E25E2B" w:rsidRPr="00055679" w:rsidRDefault="00E25E2B" w:rsidP="00E25E2B">
            <w:pPr>
              <w:widowControl w:val="0"/>
              <w:autoSpaceDE w:val="0"/>
              <w:autoSpaceDN w:val="0"/>
              <w:adjustRightInd w:val="0"/>
              <w:rPr>
                <w:rFonts w:asciiTheme="minorHAnsi" w:hAnsiTheme="minorHAnsi"/>
                <w:sz w:val="20"/>
                <w:szCs w:val="20"/>
              </w:rPr>
            </w:pPr>
          </w:p>
        </w:tc>
        <w:tc>
          <w:tcPr>
            <w:tcW w:w="5220" w:type="dxa"/>
            <w:vAlign w:val="center"/>
          </w:tcPr>
          <w:p w14:paraId="4C916B3B" w14:textId="77777777" w:rsidR="00E25E2B" w:rsidRPr="00055679" w:rsidRDefault="00E25E2B" w:rsidP="00E25E2B">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Date of Signing:</w:t>
            </w:r>
          </w:p>
        </w:tc>
      </w:tr>
      <w:tr w:rsidR="00E25E2B" w:rsidRPr="00055679" w14:paraId="5497DB0B" w14:textId="77777777" w:rsidTr="00E25E2B">
        <w:trPr>
          <w:trHeight w:val="1240"/>
          <w:jc w:val="center"/>
        </w:trPr>
        <w:tc>
          <w:tcPr>
            <w:tcW w:w="5188" w:type="dxa"/>
            <w:vMerge/>
          </w:tcPr>
          <w:p w14:paraId="7A8A122A" w14:textId="77777777" w:rsidR="00E25E2B" w:rsidRPr="00055679" w:rsidRDefault="00E25E2B" w:rsidP="00E25E2B">
            <w:pPr>
              <w:widowControl w:val="0"/>
              <w:autoSpaceDE w:val="0"/>
              <w:autoSpaceDN w:val="0"/>
              <w:adjustRightInd w:val="0"/>
              <w:rPr>
                <w:rFonts w:asciiTheme="minorHAnsi" w:hAnsiTheme="minorHAnsi"/>
                <w:sz w:val="20"/>
                <w:szCs w:val="20"/>
              </w:rPr>
            </w:pPr>
          </w:p>
        </w:tc>
        <w:tc>
          <w:tcPr>
            <w:tcW w:w="5220" w:type="dxa"/>
          </w:tcPr>
          <w:p w14:paraId="1DE7DEE8" w14:textId="77777777" w:rsidR="00E25E2B" w:rsidRPr="00055679" w:rsidRDefault="00E25E2B" w:rsidP="00E25E2B">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Address:</w:t>
            </w:r>
          </w:p>
          <w:p w14:paraId="635F283F" w14:textId="77777777" w:rsidR="00E25E2B" w:rsidRPr="00055679" w:rsidRDefault="00E25E2B" w:rsidP="00E25E2B">
            <w:pPr>
              <w:widowControl w:val="0"/>
              <w:autoSpaceDE w:val="0"/>
              <w:autoSpaceDN w:val="0"/>
              <w:adjustRightInd w:val="0"/>
              <w:rPr>
                <w:rFonts w:asciiTheme="minorHAnsi" w:hAnsiTheme="minorHAnsi"/>
                <w:sz w:val="20"/>
                <w:szCs w:val="20"/>
              </w:rPr>
            </w:pPr>
          </w:p>
        </w:tc>
      </w:tr>
    </w:tbl>
    <w:p w14:paraId="60BB0CE3" w14:textId="77777777" w:rsidR="00E25E2B" w:rsidRDefault="00E25E2B" w:rsidP="00E25E2B">
      <w:pPr>
        <w:spacing w:after="0"/>
        <w:rPr>
          <w:b/>
          <w:bCs/>
          <w:smallCaps/>
          <w:kern w:val="28"/>
          <w:sz w:val="20"/>
          <w:szCs w:val="20"/>
        </w:rPr>
      </w:pPr>
    </w:p>
    <w:p w14:paraId="02EA3CC8" w14:textId="77777777" w:rsidR="00E25E2B" w:rsidRDefault="00E25E2B" w:rsidP="00E25E2B">
      <w:pPr>
        <w:spacing w:after="0"/>
        <w:rPr>
          <w:b/>
          <w:bCs/>
          <w:smallCaps/>
          <w:kern w:val="28"/>
          <w:sz w:val="20"/>
          <w:szCs w:val="20"/>
        </w:rPr>
      </w:pPr>
    </w:p>
    <w:p w14:paraId="6F2A6FBD" w14:textId="77777777" w:rsidR="00E25E2B" w:rsidRDefault="00E25E2B" w:rsidP="00E25E2B">
      <w:pPr>
        <w:spacing w:after="0"/>
        <w:rPr>
          <w:b/>
          <w:bCs/>
          <w:smallCaps/>
          <w:kern w:val="28"/>
          <w:sz w:val="20"/>
          <w:szCs w:val="20"/>
        </w:rPr>
      </w:pPr>
    </w:p>
    <w:p w14:paraId="104D91C5" w14:textId="7236ABB2" w:rsidR="00E25E2B" w:rsidRPr="0020076A" w:rsidRDefault="00E25E2B" w:rsidP="00E25E2B">
      <w:pPr>
        <w:pStyle w:val="ListParagraph"/>
        <w:spacing w:after="0"/>
        <w:jc w:val="center"/>
        <w:rPr>
          <w:rFonts w:asciiTheme="minorHAnsi" w:hAnsiTheme="minorHAnsi"/>
          <w:b/>
          <w:bCs/>
          <w:sz w:val="26"/>
          <w:szCs w:val="26"/>
        </w:rPr>
      </w:pPr>
      <w:r w:rsidRPr="0020076A">
        <w:rPr>
          <w:rFonts w:asciiTheme="minorHAnsi" w:hAnsiTheme="minorHAnsi"/>
          <w:b/>
          <w:bCs/>
          <w:sz w:val="26"/>
          <w:szCs w:val="26"/>
        </w:rPr>
        <w:t xml:space="preserve">SECTION </w:t>
      </w:r>
      <w:r>
        <w:rPr>
          <w:rFonts w:asciiTheme="minorHAnsi" w:hAnsiTheme="minorHAnsi"/>
          <w:b/>
          <w:bCs/>
          <w:sz w:val="26"/>
          <w:szCs w:val="26"/>
        </w:rPr>
        <w:t>6</w:t>
      </w:r>
    </w:p>
    <w:p w14:paraId="0ADDE393" w14:textId="77777777" w:rsidR="00E25E2B" w:rsidRPr="0020076A" w:rsidRDefault="00E25E2B" w:rsidP="00E25E2B">
      <w:pPr>
        <w:pStyle w:val="ListParagraph"/>
        <w:spacing w:after="240"/>
        <w:contextualSpacing w:val="0"/>
        <w:jc w:val="center"/>
        <w:rPr>
          <w:rFonts w:asciiTheme="minorHAnsi" w:hAnsiTheme="minorHAnsi"/>
          <w:b/>
          <w:bCs/>
          <w:sz w:val="26"/>
          <w:szCs w:val="26"/>
        </w:rPr>
      </w:pPr>
      <w:r w:rsidRPr="0020076A">
        <w:rPr>
          <w:rFonts w:asciiTheme="minorHAnsi" w:hAnsiTheme="minorHAnsi"/>
          <w:b/>
          <w:bCs/>
          <w:sz w:val="26"/>
          <w:szCs w:val="26"/>
        </w:rPr>
        <w:t>COMPANY PROFILE AND PREVIOUS EXPERIENCE</w:t>
      </w:r>
    </w:p>
    <w:p w14:paraId="7D7029EF" w14:textId="77777777" w:rsidR="00E25E2B" w:rsidRPr="009E5F74" w:rsidRDefault="00E25E2B" w:rsidP="00E25E2B">
      <w:pPr>
        <w:widowControl w:val="0"/>
        <w:overflowPunct w:val="0"/>
        <w:autoSpaceDE w:val="0"/>
        <w:autoSpaceDN w:val="0"/>
        <w:adjustRightInd w:val="0"/>
        <w:spacing w:after="120"/>
        <w:jc w:val="both"/>
        <w:rPr>
          <w:rFonts w:asciiTheme="minorHAnsi" w:hAnsiTheme="minorHAnsi"/>
          <w:sz w:val="20"/>
          <w:szCs w:val="20"/>
        </w:rPr>
      </w:pPr>
      <w:r w:rsidRPr="009E5F74">
        <w:rPr>
          <w:rFonts w:asciiTheme="minorHAnsi" w:hAnsiTheme="minorHAnsi"/>
          <w:sz w:val="20"/>
          <w:szCs w:val="20"/>
        </w:rPr>
        <w:t xml:space="preserve">The Bidder is requested to: </w:t>
      </w:r>
    </w:p>
    <w:p w14:paraId="5305A41E" w14:textId="77777777" w:rsidR="00E25E2B" w:rsidRPr="009E5F74" w:rsidRDefault="00E25E2B" w:rsidP="00E25E2B">
      <w:pPr>
        <w:pStyle w:val="ListParagraph"/>
        <w:widowControl w:val="0"/>
        <w:numPr>
          <w:ilvl w:val="0"/>
          <w:numId w:val="9"/>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the </w:t>
      </w:r>
      <w:r w:rsidRPr="009E5F74">
        <w:rPr>
          <w:rFonts w:asciiTheme="minorHAnsi" w:hAnsiTheme="minorHAnsi"/>
          <w:b/>
          <w:sz w:val="20"/>
          <w:szCs w:val="20"/>
        </w:rPr>
        <w:t>Company Profile</w:t>
      </w:r>
    </w:p>
    <w:p w14:paraId="1A75FB20" w14:textId="526338A3" w:rsidR="00E25E2B" w:rsidRPr="009E5F74" w:rsidRDefault="00E25E2B" w:rsidP="00E25E2B">
      <w:pPr>
        <w:pStyle w:val="ListParagraph"/>
        <w:widowControl w:val="0"/>
        <w:numPr>
          <w:ilvl w:val="0"/>
          <w:numId w:val="9"/>
        </w:numPr>
        <w:overflowPunct w:val="0"/>
        <w:autoSpaceDE w:val="0"/>
        <w:autoSpaceDN w:val="0"/>
        <w:adjustRightInd w:val="0"/>
        <w:spacing w:after="0"/>
        <w:ind w:left="284" w:hanging="142"/>
        <w:jc w:val="both"/>
        <w:rPr>
          <w:rFonts w:asciiTheme="minorHAnsi" w:hAnsiTheme="minorHAnsi"/>
          <w:sz w:val="20"/>
          <w:szCs w:val="20"/>
        </w:rPr>
      </w:pPr>
      <w:r>
        <w:rPr>
          <w:rFonts w:asciiTheme="minorHAnsi" w:hAnsiTheme="minorHAnsi"/>
          <w:sz w:val="20"/>
          <w:szCs w:val="20"/>
        </w:rPr>
        <w:t>Complete</w:t>
      </w:r>
      <w:r w:rsidRPr="009E5F74">
        <w:rPr>
          <w:rFonts w:asciiTheme="minorHAnsi" w:hAnsiTheme="minorHAnsi"/>
          <w:sz w:val="20"/>
          <w:szCs w:val="20"/>
        </w:rPr>
        <w:t xml:space="preserve"> the following </w:t>
      </w:r>
      <w:r w:rsidRPr="009E5F74">
        <w:rPr>
          <w:rFonts w:asciiTheme="minorHAnsi" w:hAnsiTheme="minorHAnsi"/>
          <w:b/>
          <w:sz w:val="20"/>
          <w:szCs w:val="20"/>
        </w:rPr>
        <w:t>Previous Experience</w:t>
      </w:r>
      <w:r w:rsidRPr="009E5F74">
        <w:rPr>
          <w:rFonts w:asciiTheme="minorHAnsi" w:hAnsiTheme="minorHAnsi"/>
          <w:sz w:val="20"/>
          <w:szCs w:val="20"/>
        </w:rPr>
        <w:t xml:space="preserve"> </w:t>
      </w:r>
      <w:r w:rsidRPr="009E5F74">
        <w:rPr>
          <w:rFonts w:asciiTheme="minorHAnsi" w:hAnsiTheme="minorHAnsi"/>
          <w:b/>
          <w:sz w:val="20"/>
          <w:szCs w:val="20"/>
        </w:rPr>
        <w:t>Table</w:t>
      </w:r>
      <w:r w:rsidRPr="009E5F74">
        <w:rPr>
          <w:rFonts w:asciiTheme="minorHAnsi" w:hAnsiTheme="minorHAnsi"/>
          <w:sz w:val="20"/>
          <w:szCs w:val="20"/>
        </w:rPr>
        <w:t xml:space="preserve"> listing</w:t>
      </w:r>
      <w:r>
        <w:rPr>
          <w:rFonts w:asciiTheme="minorHAnsi" w:hAnsiTheme="minorHAnsi"/>
          <w:sz w:val="20"/>
          <w:szCs w:val="20"/>
        </w:rPr>
        <w:t xml:space="preserve"> the contracts.</w:t>
      </w:r>
    </w:p>
    <w:p w14:paraId="3B2FC781" w14:textId="60FFA682" w:rsidR="00E25E2B" w:rsidRPr="009E5F74" w:rsidRDefault="00E25E2B" w:rsidP="00E25E2B">
      <w:pPr>
        <w:pStyle w:val="ListParagraph"/>
        <w:widowControl w:val="0"/>
        <w:numPr>
          <w:ilvl w:val="0"/>
          <w:numId w:val="9"/>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lastRenderedPageBreak/>
        <w:t xml:space="preserve">Submit </w:t>
      </w:r>
      <w:r w:rsidRPr="009E5F74">
        <w:rPr>
          <w:rFonts w:asciiTheme="minorHAnsi" w:hAnsiTheme="minorHAnsi"/>
          <w:b/>
          <w:sz w:val="20"/>
          <w:szCs w:val="20"/>
        </w:rPr>
        <w:t>evidences of previous experience</w:t>
      </w:r>
      <w:r w:rsidRPr="009E5F74">
        <w:rPr>
          <w:rFonts w:asciiTheme="minorHAnsi" w:hAnsiTheme="minorHAnsi"/>
          <w:sz w:val="20"/>
          <w:szCs w:val="20"/>
        </w:rPr>
        <w:t xml:space="preserve"> in form of Co</w:t>
      </w:r>
      <w:r>
        <w:rPr>
          <w:rFonts w:asciiTheme="minorHAnsi" w:hAnsiTheme="minorHAnsi"/>
          <w:sz w:val="20"/>
          <w:szCs w:val="20"/>
        </w:rPr>
        <w:t>ntracts.</w:t>
      </w:r>
    </w:p>
    <w:p w14:paraId="33056147" w14:textId="77777777" w:rsidR="00E25E2B" w:rsidRPr="009E5F74" w:rsidRDefault="00E25E2B" w:rsidP="00E25E2B">
      <w:pPr>
        <w:pStyle w:val="ListParagraph"/>
        <w:widowControl w:val="0"/>
        <w:overflowPunct w:val="0"/>
        <w:autoSpaceDE w:val="0"/>
        <w:autoSpaceDN w:val="0"/>
        <w:adjustRightInd w:val="0"/>
        <w:spacing w:after="0"/>
        <w:ind w:left="567"/>
        <w:jc w:val="both"/>
        <w:rPr>
          <w:rFonts w:asciiTheme="minorHAnsi" w:hAnsiTheme="minorHAnsi"/>
          <w:sz w:val="20"/>
          <w:szCs w:val="20"/>
        </w:rPr>
      </w:pPr>
    </w:p>
    <w:tbl>
      <w:tblPr>
        <w:tblW w:w="10458" w:type="dxa"/>
        <w:tblInd w:w="-91" w:type="dxa"/>
        <w:tblLayout w:type="fixed"/>
        <w:tblCellMar>
          <w:top w:w="55" w:type="dxa"/>
          <w:left w:w="55" w:type="dxa"/>
          <w:bottom w:w="55" w:type="dxa"/>
          <w:right w:w="55" w:type="dxa"/>
        </w:tblCellMar>
        <w:tblLook w:val="0000" w:firstRow="0" w:lastRow="0" w:firstColumn="0" w:lastColumn="0" w:noHBand="0" w:noVBand="0"/>
      </w:tblPr>
      <w:tblGrid>
        <w:gridCol w:w="775"/>
        <w:gridCol w:w="2105"/>
        <w:gridCol w:w="1746"/>
        <w:gridCol w:w="1476"/>
        <w:gridCol w:w="1368"/>
        <w:gridCol w:w="720"/>
        <w:gridCol w:w="2268"/>
      </w:tblGrid>
      <w:tr w:rsidR="00E25E2B" w:rsidRPr="009E5F74" w14:paraId="6F203954" w14:textId="77777777" w:rsidTr="00E25E2B">
        <w:trPr>
          <w:trHeight w:val="768"/>
        </w:trPr>
        <w:tc>
          <w:tcPr>
            <w:tcW w:w="775" w:type="dxa"/>
            <w:tcBorders>
              <w:top w:val="single" w:sz="1" w:space="0" w:color="000000"/>
              <w:left w:val="single" w:sz="1" w:space="0" w:color="000000"/>
              <w:bottom w:val="single" w:sz="1" w:space="0" w:color="000000"/>
            </w:tcBorders>
            <w:vAlign w:val="center"/>
          </w:tcPr>
          <w:p w14:paraId="7071AA38" w14:textId="77777777" w:rsidR="00E25E2B" w:rsidRPr="009E5F74" w:rsidRDefault="00E25E2B" w:rsidP="00E25E2B">
            <w:pPr>
              <w:suppressAutoHyphens/>
              <w:spacing w:before="29" w:after="29"/>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2105" w:type="dxa"/>
            <w:tcBorders>
              <w:top w:val="single" w:sz="1" w:space="0" w:color="000000"/>
              <w:left w:val="single" w:sz="1" w:space="0" w:color="000000"/>
              <w:bottom w:val="single" w:sz="1" w:space="0" w:color="000000"/>
            </w:tcBorders>
            <w:shd w:val="clear" w:color="auto" w:fill="auto"/>
            <w:vAlign w:val="center"/>
          </w:tcPr>
          <w:p w14:paraId="539C26D8" w14:textId="77777777" w:rsidR="00E25E2B" w:rsidRPr="009E5F74" w:rsidRDefault="00E25E2B" w:rsidP="00E25E2B">
            <w:pPr>
              <w:suppressAutoHyphens/>
              <w:spacing w:before="29" w:after="29"/>
              <w:jc w:val="center"/>
              <w:rPr>
                <w:rFonts w:asciiTheme="minorHAnsi" w:hAnsiTheme="minorHAnsi"/>
                <w:b/>
                <w:bCs/>
                <w:sz w:val="20"/>
                <w:szCs w:val="20"/>
                <w:lang w:eastAsia="ar-SA"/>
              </w:rPr>
            </w:pPr>
            <w:r w:rsidRPr="009E5F74">
              <w:rPr>
                <w:rFonts w:asciiTheme="minorHAnsi" w:hAnsiTheme="minorHAnsi"/>
                <w:b/>
                <w:bCs/>
                <w:sz w:val="20"/>
                <w:szCs w:val="20"/>
                <w:lang w:eastAsia="ar-SA"/>
              </w:rPr>
              <w:t>Name of Project / Type of work</w:t>
            </w:r>
          </w:p>
        </w:tc>
        <w:tc>
          <w:tcPr>
            <w:tcW w:w="1746" w:type="dxa"/>
            <w:tcBorders>
              <w:top w:val="single" w:sz="1" w:space="0" w:color="000000"/>
              <w:left w:val="single" w:sz="1" w:space="0" w:color="000000"/>
              <w:bottom w:val="single" w:sz="1" w:space="0" w:color="000000"/>
            </w:tcBorders>
            <w:shd w:val="clear" w:color="auto" w:fill="auto"/>
            <w:vAlign w:val="center"/>
          </w:tcPr>
          <w:p w14:paraId="288B1A17" w14:textId="77777777" w:rsidR="00E25E2B" w:rsidRPr="009E5F74" w:rsidRDefault="00E25E2B" w:rsidP="00E25E2B">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Total value of the performed works (</w:t>
            </w:r>
            <w:r w:rsidRPr="0045679E">
              <w:rPr>
                <w:rFonts w:asciiTheme="minorHAnsi" w:hAnsiTheme="minorHAnsi"/>
                <w:b/>
                <w:bCs/>
                <w:sz w:val="20"/>
                <w:szCs w:val="20"/>
                <w:highlight w:val="yellow"/>
                <w:lang w:eastAsia="ar-SA"/>
              </w:rPr>
              <w:t>....</w:t>
            </w:r>
            <w:r w:rsidRPr="009E5F74">
              <w:rPr>
                <w:rFonts w:asciiTheme="minorHAnsi" w:hAnsiTheme="minorHAnsi"/>
                <w:b/>
                <w:bCs/>
                <w:sz w:val="20"/>
                <w:szCs w:val="20"/>
                <w:lang w:eastAsia="ar-SA"/>
              </w:rPr>
              <w:t>)</w:t>
            </w:r>
          </w:p>
        </w:tc>
        <w:tc>
          <w:tcPr>
            <w:tcW w:w="1476" w:type="dxa"/>
            <w:tcBorders>
              <w:top w:val="single" w:sz="1" w:space="0" w:color="000000"/>
              <w:left w:val="single" w:sz="1" w:space="0" w:color="000000"/>
              <w:bottom w:val="single" w:sz="1" w:space="0" w:color="000000"/>
            </w:tcBorders>
            <w:shd w:val="clear" w:color="auto" w:fill="auto"/>
            <w:vAlign w:val="center"/>
          </w:tcPr>
          <w:p w14:paraId="7B74B43A" w14:textId="77777777" w:rsidR="00E25E2B" w:rsidRPr="009E5F74" w:rsidRDefault="00E25E2B" w:rsidP="00E25E2B">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Duration of the works contract</w:t>
            </w:r>
          </w:p>
        </w:tc>
        <w:tc>
          <w:tcPr>
            <w:tcW w:w="1368" w:type="dxa"/>
            <w:tcBorders>
              <w:top w:val="single" w:sz="1" w:space="0" w:color="000000"/>
              <w:left w:val="single" w:sz="1" w:space="0" w:color="000000"/>
              <w:bottom w:val="single" w:sz="1" w:space="0" w:color="000000"/>
              <w:right w:val="single" w:sz="1" w:space="0" w:color="000000"/>
            </w:tcBorders>
            <w:vAlign w:val="center"/>
          </w:tcPr>
          <w:p w14:paraId="47330709" w14:textId="77777777" w:rsidR="00E25E2B" w:rsidRPr="009E5F74" w:rsidRDefault="00E25E2B" w:rsidP="00E25E2B">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Starting date</w:t>
            </w:r>
          </w:p>
        </w:tc>
        <w:tc>
          <w:tcPr>
            <w:tcW w:w="720" w:type="dxa"/>
            <w:tcBorders>
              <w:top w:val="single" w:sz="1" w:space="0" w:color="000000"/>
              <w:left w:val="single" w:sz="1" w:space="0" w:color="000000"/>
              <w:bottom w:val="single" w:sz="1" w:space="0" w:color="000000"/>
              <w:right w:val="single" w:sz="4" w:space="0" w:color="auto"/>
            </w:tcBorders>
            <w:shd w:val="clear" w:color="auto" w:fill="auto"/>
            <w:vAlign w:val="center"/>
          </w:tcPr>
          <w:p w14:paraId="0BA1C8C0" w14:textId="77777777" w:rsidR="00E25E2B" w:rsidRPr="009E5F74" w:rsidRDefault="00E25E2B" w:rsidP="00E25E2B">
            <w:pPr>
              <w:suppressLineNumbers/>
              <w:suppressAutoHyphens/>
              <w:ind w:left="-59"/>
              <w:jc w:val="center"/>
              <w:rPr>
                <w:rFonts w:asciiTheme="minorHAnsi" w:hAnsiTheme="minorHAnsi"/>
                <w:b/>
                <w:bCs/>
                <w:sz w:val="20"/>
                <w:szCs w:val="20"/>
                <w:lang w:eastAsia="ar-SA"/>
              </w:rPr>
            </w:pPr>
            <w:r w:rsidRPr="009E5F74">
              <w:rPr>
                <w:rFonts w:asciiTheme="minorHAnsi" w:hAnsiTheme="minorHAnsi"/>
                <w:b/>
                <w:bCs/>
                <w:sz w:val="20"/>
                <w:szCs w:val="20"/>
                <w:lang w:eastAsia="ar-SA"/>
              </w:rPr>
              <w:t>Ending date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9F377A" w14:textId="77777777" w:rsidR="00E25E2B" w:rsidRPr="009E5F74" w:rsidRDefault="00E25E2B" w:rsidP="00E25E2B">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Contracting Authority and Place</w:t>
            </w:r>
          </w:p>
        </w:tc>
      </w:tr>
      <w:tr w:rsidR="00E25E2B" w:rsidRPr="009E5F74" w14:paraId="42B6975F" w14:textId="77777777" w:rsidTr="00E25E2B">
        <w:trPr>
          <w:trHeight w:val="680"/>
        </w:trPr>
        <w:tc>
          <w:tcPr>
            <w:tcW w:w="775" w:type="dxa"/>
            <w:tcBorders>
              <w:left w:val="single" w:sz="1" w:space="0" w:color="000000"/>
              <w:bottom w:val="single" w:sz="1" w:space="0" w:color="000000"/>
            </w:tcBorders>
            <w:vAlign w:val="center"/>
          </w:tcPr>
          <w:p w14:paraId="42444EF1" w14:textId="77777777" w:rsidR="00E25E2B" w:rsidRPr="009E5F74" w:rsidRDefault="00E25E2B" w:rsidP="00E25E2B">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1</w:t>
            </w:r>
          </w:p>
        </w:tc>
        <w:tc>
          <w:tcPr>
            <w:tcW w:w="2105" w:type="dxa"/>
            <w:tcBorders>
              <w:left w:val="single" w:sz="1" w:space="0" w:color="000000"/>
              <w:bottom w:val="single" w:sz="1" w:space="0" w:color="000000"/>
            </w:tcBorders>
            <w:shd w:val="clear" w:color="auto" w:fill="auto"/>
            <w:vAlign w:val="center"/>
          </w:tcPr>
          <w:p w14:paraId="51953E1B" w14:textId="77777777" w:rsidR="00E25E2B" w:rsidRPr="009E5F74" w:rsidRDefault="00E25E2B" w:rsidP="00E25E2B">
            <w:pPr>
              <w:suppressLineNumbers/>
              <w:suppressAutoHyphens/>
              <w:rPr>
                <w:rFonts w:asciiTheme="minorHAnsi" w:hAnsiTheme="minorHAnsi"/>
                <w:b/>
                <w:bCs/>
                <w:sz w:val="20"/>
                <w:szCs w:val="20"/>
                <w:lang w:eastAsia="ar-SA"/>
              </w:rPr>
            </w:pPr>
          </w:p>
        </w:tc>
        <w:tc>
          <w:tcPr>
            <w:tcW w:w="1746" w:type="dxa"/>
            <w:tcBorders>
              <w:left w:val="single" w:sz="1" w:space="0" w:color="000000"/>
              <w:bottom w:val="single" w:sz="1" w:space="0" w:color="000000"/>
            </w:tcBorders>
            <w:shd w:val="clear" w:color="auto" w:fill="auto"/>
            <w:vAlign w:val="center"/>
          </w:tcPr>
          <w:p w14:paraId="657C6161" w14:textId="77777777" w:rsidR="00E25E2B" w:rsidRPr="009E5F74" w:rsidRDefault="00E25E2B" w:rsidP="00E25E2B">
            <w:pPr>
              <w:suppressLineNumbers/>
              <w:suppressAutoHyphens/>
              <w:snapToGrid w:val="0"/>
              <w:rPr>
                <w:rFonts w:asciiTheme="minorHAnsi" w:hAnsiTheme="minorHAnsi"/>
                <w:b/>
                <w:bCs/>
                <w:sz w:val="20"/>
                <w:szCs w:val="20"/>
                <w:lang w:eastAsia="ar-SA"/>
              </w:rPr>
            </w:pPr>
          </w:p>
        </w:tc>
        <w:tc>
          <w:tcPr>
            <w:tcW w:w="1476" w:type="dxa"/>
            <w:tcBorders>
              <w:left w:val="single" w:sz="1" w:space="0" w:color="000000"/>
              <w:bottom w:val="single" w:sz="1" w:space="0" w:color="000000"/>
            </w:tcBorders>
            <w:shd w:val="clear" w:color="auto" w:fill="auto"/>
            <w:vAlign w:val="center"/>
          </w:tcPr>
          <w:p w14:paraId="6FB0C2B1" w14:textId="77777777" w:rsidR="00E25E2B" w:rsidRPr="009E5F74" w:rsidRDefault="00E25E2B" w:rsidP="00E25E2B">
            <w:pPr>
              <w:suppressLineNumbers/>
              <w:suppressAutoHyphens/>
              <w:snapToGrid w:val="0"/>
              <w:rPr>
                <w:rFonts w:asciiTheme="minorHAnsi" w:hAnsiTheme="minorHAnsi"/>
                <w:b/>
                <w:bCs/>
                <w:sz w:val="20"/>
                <w:szCs w:val="20"/>
                <w:lang w:eastAsia="ar-SA"/>
              </w:rPr>
            </w:pPr>
          </w:p>
        </w:tc>
        <w:tc>
          <w:tcPr>
            <w:tcW w:w="1368" w:type="dxa"/>
            <w:tcBorders>
              <w:left w:val="single" w:sz="1" w:space="0" w:color="000000"/>
              <w:bottom w:val="single" w:sz="1" w:space="0" w:color="000000"/>
              <w:right w:val="single" w:sz="1" w:space="0" w:color="000000"/>
            </w:tcBorders>
            <w:vAlign w:val="center"/>
          </w:tcPr>
          <w:p w14:paraId="6B29F530" w14:textId="77777777" w:rsidR="00E25E2B" w:rsidRPr="009E5F74" w:rsidRDefault="00E25E2B" w:rsidP="00E25E2B">
            <w:pPr>
              <w:suppressLineNumbers/>
              <w:suppressAutoHyphens/>
              <w:snapToGrid w:val="0"/>
              <w:rPr>
                <w:rFonts w:asciiTheme="minorHAnsi" w:hAnsiTheme="minorHAnsi"/>
                <w:b/>
                <w:bCs/>
                <w:sz w:val="20"/>
                <w:szCs w:val="20"/>
                <w:lang w:eastAsia="ar-SA"/>
              </w:rPr>
            </w:pPr>
          </w:p>
        </w:tc>
        <w:tc>
          <w:tcPr>
            <w:tcW w:w="720" w:type="dxa"/>
            <w:tcBorders>
              <w:left w:val="single" w:sz="1" w:space="0" w:color="000000"/>
              <w:bottom w:val="single" w:sz="1" w:space="0" w:color="000000"/>
              <w:right w:val="single" w:sz="4" w:space="0" w:color="auto"/>
            </w:tcBorders>
            <w:shd w:val="clear" w:color="auto" w:fill="auto"/>
            <w:vAlign w:val="center"/>
          </w:tcPr>
          <w:p w14:paraId="43B01A10" w14:textId="77777777" w:rsidR="00E25E2B" w:rsidRPr="009E5F74" w:rsidRDefault="00E25E2B" w:rsidP="00E25E2B">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5E4B9BE" w14:textId="77777777" w:rsidR="00E25E2B" w:rsidRPr="009E5F74" w:rsidRDefault="00E25E2B" w:rsidP="00E25E2B">
            <w:pPr>
              <w:suppressLineNumbers/>
              <w:suppressAutoHyphens/>
              <w:snapToGrid w:val="0"/>
              <w:rPr>
                <w:rFonts w:asciiTheme="minorHAnsi" w:hAnsiTheme="minorHAnsi"/>
                <w:b/>
                <w:bCs/>
                <w:sz w:val="20"/>
                <w:szCs w:val="20"/>
                <w:lang w:eastAsia="ar-SA"/>
              </w:rPr>
            </w:pPr>
          </w:p>
        </w:tc>
      </w:tr>
      <w:tr w:rsidR="00E25E2B" w:rsidRPr="009E5F74" w14:paraId="176B7E91" w14:textId="77777777" w:rsidTr="00E25E2B">
        <w:trPr>
          <w:trHeight w:val="680"/>
        </w:trPr>
        <w:tc>
          <w:tcPr>
            <w:tcW w:w="775" w:type="dxa"/>
            <w:tcBorders>
              <w:left w:val="single" w:sz="1" w:space="0" w:color="000000"/>
              <w:bottom w:val="single" w:sz="1" w:space="0" w:color="000000"/>
            </w:tcBorders>
            <w:vAlign w:val="center"/>
          </w:tcPr>
          <w:p w14:paraId="71DA002F" w14:textId="77777777" w:rsidR="00E25E2B" w:rsidRPr="009E5F74" w:rsidRDefault="00E25E2B" w:rsidP="00E25E2B">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2</w:t>
            </w:r>
          </w:p>
        </w:tc>
        <w:tc>
          <w:tcPr>
            <w:tcW w:w="2105" w:type="dxa"/>
            <w:tcBorders>
              <w:left w:val="single" w:sz="1" w:space="0" w:color="000000"/>
              <w:bottom w:val="single" w:sz="1" w:space="0" w:color="000000"/>
            </w:tcBorders>
            <w:shd w:val="clear" w:color="auto" w:fill="auto"/>
            <w:vAlign w:val="center"/>
          </w:tcPr>
          <w:p w14:paraId="534601C3" w14:textId="77777777" w:rsidR="00E25E2B" w:rsidRPr="009E5F74" w:rsidRDefault="00E25E2B" w:rsidP="00E25E2B">
            <w:pPr>
              <w:suppressLineNumbers/>
              <w:suppressAutoHyphens/>
              <w:snapToGrid w:val="0"/>
              <w:rPr>
                <w:rFonts w:asciiTheme="minorHAnsi" w:hAnsiTheme="minorHAnsi"/>
                <w:b/>
                <w:bCs/>
                <w:sz w:val="20"/>
                <w:szCs w:val="20"/>
                <w:lang w:eastAsia="ar-SA"/>
              </w:rPr>
            </w:pPr>
          </w:p>
        </w:tc>
        <w:tc>
          <w:tcPr>
            <w:tcW w:w="1746" w:type="dxa"/>
            <w:tcBorders>
              <w:left w:val="single" w:sz="1" w:space="0" w:color="000000"/>
              <w:bottom w:val="single" w:sz="1" w:space="0" w:color="000000"/>
            </w:tcBorders>
            <w:shd w:val="clear" w:color="auto" w:fill="auto"/>
            <w:vAlign w:val="center"/>
          </w:tcPr>
          <w:p w14:paraId="3FBE64E4" w14:textId="77777777" w:rsidR="00E25E2B" w:rsidRPr="009E5F74" w:rsidRDefault="00E25E2B" w:rsidP="00E25E2B">
            <w:pPr>
              <w:suppressLineNumbers/>
              <w:suppressAutoHyphens/>
              <w:snapToGrid w:val="0"/>
              <w:rPr>
                <w:rFonts w:asciiTheme="minorHAnsi" w:hAnsiTheme="minorHAnsi"/>
                <w:b/>
                <w:bCs/>
                <w:sz w:val="20"/>
                <w:szCs w:val="20"/>
                <w:lang w:eastAsia="ar-SA"/>
              </w:rPr>
            </w:pPr>
          </w:p>
        </w:tc>
        <w:tc>
          <w:tcPr>
            <w:tcW w:w="1476" w:type="dxa"/>
            <w:tcBorders>
              <w:left w:val="single" w:sz="1" w:space="0" w:color="000000"/>
              <w:bottom w:val="single" w:sz="1" w:space="0" w:color="000000"/>
            </w:tcBorders>
            <w:shd w:val="clear" w:color="auto" w:fill="auto"/>
            <w:vAlign w:val="center"/>
          </w:tcPr>
          <w:p w14:paraId="06314A82" w14:textId="77777777" w:rsidR="00E25E2B" w:rsidRPr="009E5F74" w:rsidRDefault="00E25E2B" w:rsidP="00E25E2B">
            <w:pPr>
              <w:suppressLineNumbers/>
              <w:suppressAutoHyphens/>
              <w:snapToGrid w:val="0"/>
              <w:rPr>
                <w:rFonts w:asciiTheme="minorHAnsi" w:hAnsiTheme="minorHAnsi"/>
                <w:b/>
                <w:bCs/>
                <w:sz w:val="20"/>
                <w:szCs w:val="20"/>
                <w:lang w:eastAsia="ar-SA"/>
              </w:rPr>
            </w:pPr>
          </w:p>
        </w:tc>
        <w:tc>
          <w:tcPr>
            <w:tcW w:w="1368" w:type="dxa"/>
            <w:tcBorders>
              <w:left w:val="single" w:sz="1" w:space="0" w:color="000000"/>
              <w:bottom w:val="single" w:sz="1" w:space="0" w:color="000000"/>
              <w:right w:val="single" w:sz="1" w:space="0" w:color="000000"/>
            </w:tcBorders>
            <w:vAlign w:val="center"/>
          </w:tcPr>
          <w:p w14:paraId="2C04223D" w14:textId="77777777" w:rsidR="00E25E2B" w:rsidRPr="009E5F74" w:rsidRDefault="00E25E2B" w:rsidP="00E25E2B">
            <w:pPr>
              <w:suppressLineNumbers/>
              <w:suppressAutoHyphens/>
              <w:snapToGrid w:val="0"/>
              <w:rPr>
                <w:rFonts w:asciiTheme="minorHAnsi" w:hAnsiTheme="minorHAnsi"/>
                <w:b/>
                <w:bCs/>
                <w:sz w:val="20"/>
                <w:szCs w:val="20"/>
                <w:lang w:eastAsia="ar-SA"/>
              </w:rPr>
            </w:pPr>
          </w:p>
        </w:tc>
        <w:tc>
          <w:tcPr>
            <w:tcW w:w="720" w:type="dxa"/>
            <w:tcBorders>
              <w:left w:val="single" w:sz="1" w:space="0" w:color="000000"/>
              <w:bottom w:val="single" w:sz="1" w:space="0" w:color="000000"/>
              <w:right w:val="single" w:sz="4" w:space="0" w:color="auto"/>
            </w:tcBorders>
            <w:shd w:val="clear" w:color="auto" w:fill="auto"/>
            <w:vAlign w:val="center"/>
          </w:tcPr>
          <w:p w14:paraId="35A23CCD" w14:textId="77777777" w:rsidR="00E25E2B" w:rsidRPr="009E5F74" w:rsidRDefault="00E25E2B" w:rsidP="00E25E2B">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C03589E" w14:textId="77777777" w:rsidR="00E25E2B" w:rsidRPr="009E5F74" w:rsidRDefault="00E25E2B" w:rsidP="00E25E2B">
            <w:pPr>
              <w:suppressLineNumbers/>
              <w:suppressAutoHyphens/>
              <w:snapToGrid w:val="0"/>
              <w:rPr>
                <w:rFonts w:asciiTheme="minorHAnsi" w:hAnsiTheme="minorHAnsi"/>
                <w:b/>
                <w:bCs/>
                <w:sz w:val="20"/>
                <w:szCs w:val="20"/>
                <w:lang w:eastAsia="ar-SA"/>
              </w:rPr>
            </w:pPr>
          </w:p>
        </w:tc>
      </w:tr>
      <w:tr w:rsidR="00E25E2B" w:rsidRPr="009E5F74" w14:paraId="2364A5E8" w14:textId="77777777" w:rsidTr="00E25E2B">
        <w:trPr>
          <w:trHeight w:val="680"/>
        </w:trPr>
        <w:tc>
          <w:tcPr>
            <w:tcW w:w="775" w:type="dxa"/>
            <w:tcBorders>
              <w:left w:val="single" w:sz="1" w:space="0" w:color="000000"/>
              <w:bottom w:val="single" w:sz="1" w:space="0" w:color="000000"/>
            </w:tcBorders>
            <w:vAlign w:val="center"/>
          </w:tcPr>
          <w:p w14:paraId="11E33A00" w14:textId="77777777" w:rsidR="00E25E2B" w:rsidRPr="009E5F74" w:rsidRDefault="00E25E2B" w:rsidP="00E25E2B">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3</w:t>
            </w:r>
          </w:p>
        </w:tc>
        <w:tc>
          <w:tcPr>
            <w:tcW w:w="2105" w:type="dxa"/>
            <w:tcBorders>
              <w:left w:val="single" w:sz="1" w:space="0" w:color="000000"/>
              <w:bottom w:val="single" w:sz="1" w:space="0" w:color="000000"/>
            </w:tcBorders>
            <w:shd w:val="clear" w:color="auto" w:fill="auto"/>
            <w:vAlign w:val="center"/>
          </w:tcPr>
          <w:p w14:paraId="5534C3C0" w14:textId="77777777" w:rsidR="00E25E2B" w:rsidRPr="009E5F74" w:rsidRDefault="00E25E2B" w:rsidP="00E25E2B">
            <w:pPr>
              <w:suppressLineNumbers/>
              <w:suppressAutoHyphens/>
              <w:snapToGrid w:val="0"/>
              <w:rPr>
                <w:rFonts w:asciiTheme="minorHAnsi" w:hAnsiTheme="minorHAnsi"/>
                <w:b/>
                <w:bCs/>
                <w:sz w:val="20"/>
                <w:szCs w:val="20"/>
                <w:lang w:eastAsia="ar-SA"/>
              </w:rPr>
            </w:pPr>
          </w:p>
        </w:tc>
        <w:tc>
          <w:tcPr>
            <w:tcW w:w="1746" w:type="dxa"/>
            <w:tcBorders>
              <w:left w:val="single" w:sz="1" w:space="0" w:color="000000"/>
              <w:bottom w:val="single" w:sz="1" w:space="0" w:color="000000"/>
            </w:tcBorders>
            <w:shd w:val="clear" w:color="auto" w:fill="auto"/>
            <w:vAlign w:val="center"/>
          </w:tcPr>
          <w:p w14:paraId="64468DF7" w14:textId="77777777" w:rsidR="00E25E2B" w:rsidRPr="009E5F74" w:rsidRDefault="00E25E2B" w:rsidP="00E25E2B">
            <w:pPr>
              <w:suppressLineNumbers/>
              <w:suppressAutoHyphens/>
              <w:snapToGrid w:val="0"/>
              <w:rPr>
                <w:rFonts w:asciiTheme="minorHAnsi" w:hAnsiTheme="minorHAnsi"/>
                <w:b/>
                <w:bCs/>
                <w:sz w:val="20"/>
                <w:szCs w:val="20"/>
                <w:lang w:eastAsia="ar-SA"/>
              </w:rPr>
            </w:pPr>
          </w:p>
        </w:tc>
        <w:tc>
          <w:tcPr>
            <w:tcW w:w="1476" w:type="dxa"/>
            <w:tcBorders>
              <w:left w:val="single" w:sz="1" w:space="0" w:color="000000"/>
              <w:bottom w:val="single" w:sz="1" w:space="0" w:color="000000"/>
            </w:tcBorders>
            <w:shd w:val="clear" w:color="auto" w:fill="auto"/>
            <w:vAlign w:val="center"/>
          </w:tcPr>
          <w:p w14:paraId="01C1282F" w14:textId="77777777" w:rsidR="00E25E2B" w:rsidRPr="009E5F74" w:rsidRDefault="00E25E2B" w:rsidP="00E25E2B">
            <w:pPr>
              <w:suppressLineNumbers/>
              <w:suppressAutoHyphens/>
              <w:snapToGrid w:val="0"/>
              <w:rPr>
                <w:rFonts w:asciiTheme="minorHAnsi" w:hAnsiTheme="minorHAnsi"/>
                <w:b/>
                <w:bCs/>
                <w:sz w:val="20"/>
                <w:szCs w:val="20"/>
                <w:lang w:eastAsia="ar-SA"/>
              </w:rPr>
            </w:pPr>
          </w:p>
        </w:tc>
        <w:tc>
          <w:tcPr>
            <w:tcW w:w="1368" w:type="dxa"/>
            <w:tcBorders>
              <w:left w:val="single" w:sz="1" w:space="0" w:color="000000"/>
              <w:bottom w:val="single" w:sz="1" w:space="0" w:color="000000"/>
              <w:right w:val="single" w:sz="1" w:space="0" w:color="000000"/>
            </w:tcBorders>
            <w:vAlign w:val="center"/>
          </w:tcPr>
          <w:p w14:paraId="6A2F3251" w14:textId="77777777" w:rsidR="00E25E2B" w:rsidRPr="009E5F74" w:rsidRDefault="00E25E2B" w:rsidP="00E25E2B">
            <w:pPr>
              <w:suppressLineNumbers/>
              <w:suppressAutoHyphens/>
              <w:snapToGrid w:val="0"/>
              <w:rPr>
                <w:rFonts w:asciiTheme="minorHAnsi" w:hAnsiTheme="minorHAnsi"/>
                <w:b/>
                <w:bCs/>
                <w:sz w:val="20"/>
                <w:szCs w:val="20"/>
                <w:lang w:eastAsia="ar-SA"/>
              </w:rPr>
            </w:pPr>
          </w:p>
        </w:tc>
        <w:tc>
          <w:tcPr>
            <w:tcW w:w="720" w:type="dxa"/>
            <w:tcBorders>
              <w:left w:val="single" w:sz="1" w:space="0" w:color="000000"/>
              <w:bottom w:val="single" w:sz="1" w:space="0" w:color="000000"/>
              <w:right w:val="single" w:sz="4" w:space="0" w:color="auto"/>
            </w:tcBorders>
            <w:shd w:val="clear" w:color="auto" w:fill="auto"/>
            <w:vAlign w:val="center"/>
          </w:tcPr>
          <w:p w14:paraId="2FAA43D1" w14:textId="77777777" w:rsidR="00E25E2B" w:rsidRPr="009E5F74" w:rsidRDefault="00E25E2B" w:rsidP="00E25E2B">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1F8731B" w14:textId="77777777" w:rsidR="00E25E2B" w:rsidRPr="009E5F74" w:rsidRDefault="00E25E2B" w:rsidP="00E25E2B">
            <w:pPr>
              <w:suppressLineNumbers/>
              <w:suppressAutoHyphens/>
              <w:snapToGrid w:val="0"/>
              <w:rPr>
                <w:rFonts w:asciiTheme="minorHAnsi" w:hAnsiTheme="minorHAnsi"/>
                <w:b/>
                <w:bCs/>
                <w:sz w:val="20"/>
                <w:szCs w:val="20"/>
                <w:lang w:eastAsia="ar-SA"/>
              </w:rPr>
            </w:pPr>
          </w:p>
        </w:tc>
      </w:tr>
      <w:tr w:rsidR="00E25E2B" w:rsidRPr="009E5F74" w14:paraId="31149F05" w14:textId="77777777" w:rsidTr="00E25E2B">
        <w:trPr>
          <w:trHeight w:val="680"/>
        </w:trPr>
        <w:tc>
          <w:tcPr>
            <w:tcW w:w="775" w:type="dxa"/>
            <w:tcBorders>
              <w:left w:val="single" w:sz="1" w:space="0" w:color="000000"/>
              <w:bottom w:val="single" w:sz="1" w:space="0" w:color="000000"/>
            </w:tcBorders>
            <w:vAlign w:val="center"/>
          </w:tcPr>
          <w:p w14:paraId="673D799D" w14:textId="77777777" w:rsidR="00E25E2B" w:rsidRPr="009E5F74" w:rsidRDefault="00E25E2B" w:rsidP="00E25E2B">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4</w:t>
            </w:r>
          </w:p>
        </w:tc>
        <w:tc>
          <w:tcPr>
            <w:tcW w:w="2105" w:type="dxa"/>
            <w:tcBorders>
              <w:left w:val="single" w:sz="1" w:space="0" w:color="000000"/>
              <w:bottom w:val="single" w:sz="1" w:space="0" w:color="000000"/>
            </w:tcBorders>
            <w:shd w:val="clear" w:color="auto" w:fill="auto"/>
            <w:vAlign w:val="center"/>
          </w:tcPr>
          <w:p w14:paraId="3C6F6F0D" w14:textId="77777777" w:rsidR="00E25E2B" w:rsidRPr="009E5F74" w:rsidRDefault="00E25E2B" w:rsidP="00E25E2B">
            <w:pPr>
              <w:suppressLineNumbers/>
              <w:suppressAutoHyphens/>
              <w:snapToGrid w:val="0"/>
              <w:rPr>
                <w:rFonts w:asciiTheme="minorHAnsi" w:hAnsiTheme="minorHAnsi"/>
                <w:b/>
                <w:bCs/>
                <w:sz w:val="20"/>
                <w:szCs w:val="20"/>
                <w:lang w:eastAsia="ar-SA"/>
              </w:rPr>
            </w:pPr>
          </w:p>
        </w:tc>
        <w:tc>
          <w:tcPr>
            <w:tcW w:w="1746" w:type="dxa"/>
            <w:tcBorders>
              <w:left w:val="single" w:sz="1" w:space="0" w:color="000000"/>
              <w:bottom w:val="single" w:sz="1" w:space="0" w:color="000000"/>
            </w:tcBorders>
            <w:shd w:val="clear" w:color="auto" w:fill="auto"/>
            <w:vAlign w:val="center"/>
          </w:tcPr>
          <w:p w14:paraId="1A041899" w14:textId="77777777" w:rsidR="00E25E2B" w:rsidRPr="009E5F74" w:rsidRDefault="00E25E2B" w:rsidP="00E25E2B">
            <w:pPr>
              <w:suppressLineNumbers/>
              <w:suppressAutoHyphens/>
              <w:snapToGrid w:val="0"/>
              <w:rPr>
                <w:rFonts w:asciiTheme="minorHAnsi" w:hAnsiTheme="minorHAnsi"/>
                <w:b/>
                <w:bCs/>
                <w:sz w:val="20"/>
                <w:szCs w:val="20"/>
                <w:lang w:eastAsia="ar-SA"/>
              </w:rPr>
            </w:pPr>
          </w:p>
        </w:tc>
        <w:tc>
          <w:tcPr>
            <w:tcW w:w="1476" w:type="dxa"/>
            <w:tcBorders>
              <w:left w:val="single" w:sz="1" w:space="0" w:color="000000"/>
              <w:bottom w:val="single" w:sz="1" w:space="0" w:color="000000"/>
            </w:tcBorders>
            <w:shd w:val="clear" w:color="auto" w:fill="auto"/>
            <w:vAlign w:val="center"/>
          </w:tcPr>
          <w:p w14:paraId="2A305503" w14:textId="77777777" w:rsidR="00E25E2B" w:rsidRPr="009E5F74" w:rsidRDefault="00E25E2B" w:rsidP="00E25E2B">
            <w:pPr>
              <w:suppressLineNumbers/>
              <w:suppressAutoHyphens/>
              <w:snapToGrid w:val="0"/>
              <w:rPr>
                <w:rFonts w:asciiTheme="minorHAnsi" w:hAnsiTheme="minorHAnsi"/>
                <w:b/>
                <w:bCs/>
                <w:sz w:val="20"/>
                <w:szCs w:val="20"/>
                <w:lang w:eastAsia="ar-SA"/>
              </w:rPr>
            </w:pPr>
          </w:p>
        </w:tc>
        <w:tc>
          <w:tcPr>
            <w:tcW w:w="1368" w:type="dxa"/>
            <w:tcBorders>
              <w:left w:val="single" w:sz="1" w:space="0" w:color="000000"/>
              <w:bottom w:val="single" w:sz="1" w:space="0" w:color="000000"/>
              <w:right w:val="single" w:sz="1" w:space="0" w:color="000000"/>
            </w:tcBorders>
            <w:vAlign w:val="center"/>
          </w:tcPr>
          <w:p w14:paraId="1B3A2D1B" w14:textId="77777777" w:rsidR="00E25E2B" w:rsidRPr="009E5F74" w:rsidRDefault="00E25E2B" w:rsidP="00E25E2B">
            <w:pPr>
              <w:suppressLineNumbers/>
              <w:suppressAutoHyphens/>
              <w:snapToGrid w:val="0"/>
              <w:rPr>
                <w:rFonts w:asciiTheme="minorHAnsi" w:hAnsiTheme="minorHAnsi"/>
                <w:b/>
                <w:bCs/>
                <w:sz w:val="20"/>
                <w:szCs w:val="20"/>
                <w:lang w:eastAsia="ar-SA"/>
              </w:rPr>
            </w:pPr>
          </w:p>
        </w:tc>
        <w:tc>
          <w:tcPr>
            <w:tcW w:w="720" w:type="dxa"/>
            <w:tcBorders>
              <w:left w:val="single" w:sz="1" w:space="0" w:color="000000"/>
              <w:bottom w:val="single" w:sz="1" w:space="0" w:color="000000"/>
              <w:right w:val="single" w:sz="4" w:space="0" w:color="auto"/>
            </w:tcBorders>
            <w:shd w:val="clear" w:color="auto" w:fill="auto"/>
            <w:vAlign w:val="center"/>
          </w:tcPr>
          <w:p w14:paraId="21E1368F" w14:textId="77777777" w:rsidR="00E25E2B" w:rsidRPr="009E5F74" w:rsidRDefault="00E25E2B" w:rsidP="00E25E2B">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F6C5F1" w14:textId="77777777" w:rsidR="00E25E2B" w:rsidRPr="009E5F74" w:rsidRDefault="00E25E2B" w:rsidP="00E25E2B">
            <w:pPr>
              <w:suppressLineNumbers/>
              <w:suppressAutoHyphens/>
              <w:snapToGrid w:val="0"/>
              <w:rPr>
                <w:rFonts w:asciiTheme="minorHAnsi" w:hAnsiTheme="minorHAnsi"/>
                <w:b/>
                <w:bCs/>
                <w:sz w:val="20"/>
                <w:szCs w:val="20"/>
                <w:lang w:eastAsia="ar-SA"/>
              </w:rPr>
            </w:pPr>
          </w:p>
        </w:tc>
      </w:tr>
      <w:tr w:rsidR="00E25E2B" w:rsidRPr="009E5F74" w14:paraId="2BCA452B" w14:textId="77777777" w:rsidTr="00E25E2B">
        <w:trPr>
          <w:trHeight w:val="680"/>
        </w:trPr>
        <w:tc>
          <w:tcPr>
            <w:tcW w:w="775" w:type="dxa"/>
            <w:tcBorders>
              <w:left w:val="single" w:sz="1" w:space="0" w:color="000000"/>
              <w:bottom w:val="single" w:sz="1" w:space="0" w:color="000000"/>
            </w:tcBorders>
            <w:vAlign w:val="center"/>
          </w:tcPr>
          <w:p w14:paraId="7F254EF1" w14:textId="77777777" w:rsidR="00E25E2B" w:rsidRPr="009E5F74" w:rsidRDefault="00E25E2B" w:rsidP="00E25E2B">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5</w:t>
            </w:r>
          </w:p>
        </w:tc>
        <w:tc>
          <w:tcPr>
            <w:tcW w:w="2105" w:type="dxa"/>
            <w:tcBorders>
              <w:left w:val="single" w:sz="1" w:space="0" w:color="000000"/>
              <w:bottom w:val="single" w:sz="1" w:space="0" w:color="000000"/>
            </w:tcBorders>
            <w:shd w:val="clear" w:color="auto" w:fill="auto"/>
            <w:vAlign w:val="center"/>
          </w:tcPr>
          <w:p w14:paraId="5552625E" w14:textId="77777777" w:rsidR="00E25E2B" w:rsidRPr="009E5F74" w:rsidRDefault="00E25E2B" w:rsidP="00E25E2B">
            <w:pPr>
              <w:suppressLineNumbers/>
              <w:suppressAutoHyphens/>
              <w:snapToGrid w:val="0"/>
              <w:rPr>
                <w:rFonts w:asciiTheme="minorHAnsi" w:hAnsiTheme="minorHAnsi"/>
                <w:b/>
                <w:bCs/>
                <w:sz w:val="20"/>
                <w:szCs w:val="20"/>
                <w:lang w:eastAsia="ar-SA"/>
              </w:rPr>
            </w:pPr>
          </w:p>
        </w:tc>
        <w:tc>
          <w:tcPr>
            <w:tcW w:w="1746" w:type="dxa"/>
            <w:tcBorders>
              <w:left w:val="single" w:sz="1" w:space="0" w:color="000000"/>
              <w:bottom w:val="single" w:sz="1" w:space="0" w:color="000000"/>
            </w:tcBorders>
            <w:shd w:val="clear" w:color="auto" w:fill="auto"/>
            <w:vAlign w:val="center"/>
          </w:tcPr>
          <w:p w14:paraId="5494A2DD" w14:textId="77777777" w:rsidR="00E25E2B" w:rsidRPr="009E5F74" w:rsidRDefault="00E25E2B" w:rsidP="00E25E2B">
            <w:pPr>
              <w:suppressLineNumbers/>
              <w:suppressAutoHyphens/>
              <w:snapToGrid w:val="0"/>
              <w:rPr>
                <w:rFonts w:asciiTheme="minorHAnsi" w:hAnsiTheme="minorHAnsi"/>
                <w:b/>
                <w:bCs/>
                <w:sz w:val="20"/>
                <w:szCs w:val="20"/>
                <w:lang w:eastAsia="ar-SA"/>
              </w:rPr>
            </w:pPr>
          </w:p>
        </w:tc>
        <w:tc>
          <w:tcPr>
            <w:tcW w:w="1476" w:type="dxa"/>
            <w:tcBorders>
              <w:left w:val="single" w:sz="1" w:space="0" w:color="000000"/>
              <w:bottom w:val="single" w:sz="1" w:space="0" w:color="000000"/>
            </w:tcBorders>
            <w:shd w:val="clear" w:color="auto" w:fill="auto"/>
            <w:vAlign w:val="center"/>
          </w:tcPr>
          <w:p w14:paraId="6538D5A5" w14:textId="77777777" w:rsidR="00E25E2B" w:rsidRPr="009E5F74" w:rsidRDefault="00E25E2B" w:rsidP="00E25E2B">
            <w:pPr>
              <w:suppressLineNumbers/>
              <w:suppressAutoHyphens/>
              <w:snapToGrid w:val="0"/>
              <w:rPr>
                <w:rFonts w:asciiTheme="minorHAnsi" w:hAnsiTheme="minorHAnsi"/>
                <w:b/>
                <w:bCs/>
                <w:sz w:val="20"/>
                <w:szCs w:val="20"/>
                <w:lang w:eastAsia="ar-SA"/>
              </w:rPr>
            </w:pPr>
          </w:p>
        </w:tc>
        <w:tc>
          <w:tcPr>
            <w:tcW w:w="1368" w:type="dxa"/>
            <w:tcBorders>
              <w:left w:val="single" w:sz="1" w:space="0" w:color="000000"/>
              <w:bottom w:val="single" w:sz="1" w:space="0" w:color="000000"/>
              <w:right w:val="single" w:sz="1" w:space="0" w:color="000000"/>
            </w:tcBorders>
            <w:vAlign w:val="center"/>
          </w:tcPr>
          <w:p w14:paraId="50690138" w14:textId="77777777" w:rsidR="00E25E2B" w:rsidRPr="009E5F74" w:rsidRDefault="00E25E2B" w:rsidP="00E25E2B">
            <w:pPr>
              <w:suppressLineNumbers/>
              <w:suppressAutoHyphens/>
              <w:snapToGrid w:val="0"/>
              <w:rPr>
                <w:rFonts w:asciiTheme="minorHAnsi" w:hAnsiTheme="minorHAnsi"/>
                <w:b/>
                <w:bCs/>
                <w:sz w:val="20"/>
                <w:szCs w:val="20"/>
                <w:lang w:eastAsia="ar-SA"/>
              </w:rPr>
            </w:pPr>
          </w:p>
        </w:tc>
        <w:tc>
          <w:tcPr>
            <w:tcW w:w="720" w:type="dxa"/>
            <w:tcBorders>
              <w:left w:val="single" w:sz="1" w:space="0" w:color="000000"/>
              <w:bottom w:val="single" w:sz="1" w:space="0" w:color="000000"/>
              <w:right w:val="single" w:sz="4" w:space="0" w:color="auto"/>
            </w:tcBorders>
            <w:shd w:val="clear" w:color="auto" w:fill="auto"/>
            <w:vAlign w:val="center"/>
          </w:tcPr>
          <w:p w14:paraId="676098DC" w14:textId="77777777" w:rsidR="00E25E2B" w:rsidRPr="009E5F74" w:rsidRDefault="00E25E2B" w:rsidP="00E25E2B">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FD50FC0" w14:textId="77777777" w:rsidR="00E25E2B" w:rsidRPr="009E5F74" w:rsidRDefault="00E25E2B" w:rsidP="00E25E2B">
            <w:pPr>
              <w:suppressLineNumbers/>
              <w:suppressAutoHyphens/>
              <w:snapToGrid w:val="0"/>
              <w:rPr>
                <w:rFonts w:asciiTheme="minorHAnsi" w:hAnsiTheme="minorHAnsi"/>
                <w:b/>
                <w:bCs/>
                <w:sz w:val="20"/>
                <w:szCs w:val="20"/>
                <w:lang w:eastAsia="ar-SA"/>
              </w:rPr>
            </w:pPr>
          </w:p>
        </w:tc>
      </w:tr>
      <w:tr w:rsidR="00E25E2B" w:rsidRPr="009E5F74" w14:paraId="1100F824" w14:textId="77777777" w:rsidTr="00E25E2B">
        <w:trPr>
          <w:trHeight w:val="680"/>
        </w:trPr>
        <w:tc>
          <w:tcPr>
            <w:tcW w:w="775" w:type="dxa"/>
            <w:tcBorders>
              <w:left w:val="single" w:sz="1" w:space="0" w:color="000000"/>
              <w:bottom w:val="single" w:sz="1" w:space="0" w:color="000000"/>
            </w:tcBorders>
            <w:vAlign w:val="center"/>
          </w:tcPr>
          <w:p w14:paraId="09CC4563" w14:textId="77777777" w:rsidR="00E25E2B" w:rsidRPr="009E5F74" w:rsidRDefault="00E25E2B" w:rsidP="00E25E2B">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2105" w:type="dxa"/>
            <w:tcBorders>
              <w:left w:val="single" w:sz="1" w:space="0" w:color="000000"/>
              <w:bottom w:val="single" w:sz="1" w:space="0" w:color="000000"/>
            </w:tcBorders>
            <w:shd w:val="clear" w:color="auto" w:fill="auto"/>
            <w:vAlign w:val="center"/>
          </w:tcPr>
          <w:p w14:paraId="7C8E945E" w14:textId="77777777" w:rsidR="00E25E2B" w:rsidRPr="009E5F74" w:rsidRDefault="00E25E2B" w:rsidP="00E25E2B">
            <w:pPr>
              <w:suppressLineNumbers/>
              <w:suppressAutoHyphens/>
              <w:snapToGrid w:val="0"/>
              <w:rPr>
                <w:rFonts w:asciiTheme="minorHAnsi" w:hAnsiTheme="minorHAnsi"/>
                <w:b/>
                <w:bCs/>
                <w:sz w:val="20"/>
                <w:szCs w:val="20"/>
                <w:lang w:eastAsia="ar-SA"/>
              </w:rPr>
            </w:pPr>
          </w:p>
        </w:tc>
        <w:tc>
          <w:tcPr>
            <w:tcW w:w="1746" w:type="dxa"/>
            <w:tcBorders>
              <w:left w:val="single" w:sz="1" w:space="0" w:color="000000"/>
              <w:bottom w:val="single" w:sz="1" w:space="0" w:color="000000"/>
            </w:tcBorders>
            <w:shd w:val="clear" w:color="auto" w:fill="auto"/>
            <w:vAlign w:val="center"/>
          </w:tcPr>
          <w:p w14:paraId="04DEDD34" w14:textId="77777777" w:rsidR="00E25E2B" w:rsidRPr="009E5F74" w:rsidRDefault="00E25E2B" w:rsidP="00E25E2B">
            <w:pPr>
              <w:suppressLineNumbers/>
              <w:suppressAutoHyphens/>
              <w:snapToGrid w:val="0"/>
              <w:rPr>
                <w:rFonts w:asciiTheme="minorHAnsi" w:hAnsiTheme="minorHAnsi"/>
                <w:b/>
                <w:bCs/>
                <w:sz w:val="20"/>
                <w:szCs w:val="20"/>
                <w:lang w:eastAsia="ar-SA"/>
              </w:rPr>
            </w:pPr>
          </w:p>
        </w:tc>
        <w:tc>
          <w:tcPr>
            <w:tcW w:w="1476" w:type="dxa"/>
            <w:tcBorders>
              <w:left w:val="single" w:sz="1" w:space="0" w:color="000000"/>
              <w:bottom w:val="single" w:sz="1" w:space="0" w:color="000000"/>
            </w:tcBorders>
            <w:shd w:val="clear" w:color="auto" w:fill="auto"/>
            <w:vAlign w:val="center"/>
          </w:tcPr>
          <w:p w14:paraId="74D8BB86" w14:textId="77777777" w:rsidR="00E25E2B" w:rsidRPr="009E5F74" w:rsidRDefault="00E25E2B" w:rsidP="00E25E2B">
            <w:pPr>
              <w:suppressLineNumbers/>
              <w:suppressAutoHyphens/>
              <w:snapToGrid w:val="0"/>
              <w:rPr>
                <w:rFonts w:asciiTheme="minorHAnsi" w:hAnsiTheme="minorHAnsi"/>
                <w:b/>
                <w:bCs/>
                <w:sz w:val="20"/>
                <w:szCs w:val="20"/>
                <w:lang w:eastAsia="ar-SA"/>
              </w:rPr>
            </w:pPr>
          </w:p>
        </w:tc>
        <w:tc>
          <w:tcPr>
            <w:tcW w:w="1368" w:type="dxa"/>
            <w:tcBorders>
              <w:left w:val="single" w:sz="1" w:space="0" w:color="000000"/>
              <w:bottom w:val="single" w:sz="1" w:space="0" w:color="000000"/>
              <w:right w:val="single" w:sz="1" w:space="0" w:color="000000"/>
            </w:tcBorders>
            <w:vAlign w:val="center"/>
          </w:tcPr>
          <w:p w14:paraId="399F0741" w14:textId="77777777" w:rsidR="00E25E2B" w:rsidRPr="009E5F74" w:rsidRDefault="00E25E2B" w:rsidP="00E25E2B">
            <w:pPr>
              <w:suppressLineNumbers/>
              <w:suppressAutoHyphens/>
              <w:snapToGrid w:val="0"/>
              <w:rPr>
                <w:rFonts w:asciiTheme="minorHAnsi" w:hAnsiTheme="minorHAnsi"/>
                <w:b/>
                <w:bCs/>
                <w:sz w:val="20"/>
                <w:szCs w:val="20"/>
                <w:lang w:eastAsia="ar-SA"/>
              </w:rPr>
            </w:pPr>
          </w:p>
        </w:tc>
        <w:tc>
          <w:tcPr>
            <w:tcW w:w="720" w:type="dxa"/>
            <w:tcBorders>
              <w:left w:val="single" w:sz="1" w:space="0" w:color="000000"/>
              <w:bottom w:val="single" w:sz="1" w:space="0" w:color="000000"/>
              <w:right w:val="single" w:sz="4" w:space="0" w:color="auto"/>
            </w:tcBorders>
            <w:shd w:val="clear" w:color="auto" w:fill="auto"/>
            <w:vAlign w:val="center"/>
          </w:tcPr>
          <w:p w14:paraId="24E620F5" w14:textId="77777777" w:rsidR="00E25E2B" w:rsidRPr="009E5F74" w:rsidRDefault="00E25E2B" w:rsidP="00E25E2B">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B8B1067" w14:textId="77777777" w:rsidR="00E25E2B" w:rsidRPr="009E5F74" w:rsidRDefault="00E25E2B" w:rsidP="00E25E2B">
            <w:pPr>
              <w:suppressLineNumbers/>
              <w:suppressAutoHyphens/>
              <w:snapToGrid w:val="0"/>
              <w:rPr>
                <w:rFonts w:asciiTheme="minorHAnsi" w:hAnsiTheme="minorHAnsi"/>
                <w:b/>
                <w:bCs/>
                <w:sz w:val="20"/>
                <w:szCs w:val="20"/>
                <w:lang w:eastAsia="ar-SA"/>
              </w:rPr>
            </w:pPr>
          </w:p>
        </w:tc>
      </w:tr>
    </w:tbl>
    <w:p w14:paraId="1749CFCF" w14:textId="77777777" w:rsidR="00E25E2B" w:rsidRDefault="00E25E2B" w:rsidP="00CA5EF7"/>
    <w:p w14:paraId="53818C37" w14:textId="77777777" w:rsidR="006561C7" w:rsidRDefault="006561C7" w:rsidP="00E25E2B">
      <w:pPr>
        <w:widowControl w:val="0"/>
        <w:autoSpaceDE w:val="0"/>
        <w:autoSpaceDN w:val="0"/>
        <w:adjustRightInd w:val="0"/>
        <w:spacing w:after="0"/>
        <w:ind w:left="720"/>
        <w:jc w:val="center"/>
        <w:rPr>
          <w:rFonts w:asciiTheme="minorHAnsi" w:hAnsiTheme="minorHAnsi"/>
          <w:b/>
          <w:bCs/>
          <w:sz w:val="26"/>
          <w:szCs w:val="26"/>
        </w:rPr>
      </w:pPr>
    </w:p>
    <w:p w14:paraId="03321C83" w14:textId="77777777" w:rsidR="006561C7" w:rsidRDefault="006561C7" w:rsidP="00E25E2B">
      <w:pPr>
        <w:widowControl w:val="0"/>
        <w:autoSpaceDE w:val="0"/>
        <w:autoSpaceDN w:val="0"/>
        <w:adjustRightInd w:val="0"/>
        <w:spacing w:after="0"/>
        <w:ind w:left="720"/>
        <w:jc w:val="center"/>
        <w:rPr>
          <w:rFonts w:asciiTheme="minorHAnsi" w:hAnsiTheme="minorHAnsi"/>
          <w:b/>
          <w:bCs/>
          <w:sz w:val="26"/>
          <w:szCs w:val="26"/>
        </w:rPr>
      </w:pPr>
    </w:p>
    <w:p w14:paraId="3C10BFA0" w14:textId="77777777" w:rsidR="006561C7" w:rsidRDefault="006561C7" w:rsidP="00E25E2B">
      <w:pPr>
        <w:widowControl w:val="0"/>
        <w:autoSpaceDE w:val="0"/>
        <w:autoSpaceDN w:val="0"/>
        <w:adjustRightInd w:val="0"/>
        <w:spacing w:after="0"/>
        <w:ind w:left="720"/>
        <w:jc w:val="center"/>
        <w:rPr>
          <w:rFonts w:asciiTheme="minorHAnsi" w:hAnsiTheme="minorHAnsi"/>
          <w:b/>
          <w:bCs/>
          <w:sz w:val="26"/>
          <w:szCs w:val="26"/>
        </w:rPr>
      </w:pPr>
    </w:p>
    <w:p w14:paraId="797634B1" w14:textId="77777777" w:rsidR="006561C7" w:rsidRDefault="006561C7" w:rsidP="00E25E2B">
      <w:pPr>
        <w:widowControl w:val="0"/>
        <w:autoSpaceDE w:val="0"/>
        <w:autoSpaceDN w:val="0"/>
        <w:adjustRightInd w:val="0"/>
        <w:spacing w:after="0"/>
        <w:ind w:left="720"/>
        <w:jc w:val="center"/>
        <w:rPr>
          <w:rFonts w:asciiTheme="minorHAnsi" w:hAnsiTheme="minorHAnsi"/>
          <w:b/>
          <w:bCs/>
          <w:sz w:val="26"/>
          <w:szCs w:val="26"/>
        </w:rPr>
      </w:pPr>
    </w:p>
    <w:p w14:paraId="3405DC70" w14:textId="77777777" w:rsidR="006561C7" w:rsidRDefault="006561C7" w:rsidP="00E25E2B">
      <w:pPr>
        <w:widowControl w:val="0"/>
        <w:autoSpaceDE w:val="0"/>
        <w:autoSpaceDN w:val="0"/>
        <w:adjustRightInd w:val="0"/>
        <w:spacing w:after="0"/>
        <w:ind w:left="720"/>
        <w:jc w:val="center"/>
        <w:rPr>
          <w:rFonts w:asciiTheme="minorHAnsi" w:hAnsiTheme="minorHAnsi"/>
          <w:b/>
          <w:bCs/>
          <w:sz w:val="26"/>
          <w:szCs w:val="26"/>
        </w:rPr>
      </w:pPr>
    </w:p>
    <w:p w14:paraId="16B21C92" w14:textId="77777777" w:rsidR="006561C7" w:rsidRDefault="006561C7" w:rsidP="00E25E2B">
      <w:pPr>
        <w:widowControl w:val="0"/>
        <w:autoSpaceDE w:val="0"/>
        <w:autoSpaceDN w:val="0"/>
        <w:adjustRightInd w:val="0"/>
        <w:spacing w:after="0"/>
        <w:ind w:left="720"/>
        <w:jc w:val="center"/>
        <w:rPr>
          <w:rFonts w:asciiTheme="minorHAnsi" w:hAnsiTheme="minorHAnsi"/>
          <w:b/>
          <w:bCs/>
          <w:sz w:val="26"/>
          <w:szCs w:val="26"/>
        </w:rPr>
      </w:pPr>
    </w:p>
    <w:p w14:paraId="11F02080" w14:textId="106F3E34" w:rsidR="00E25E2B" w:rsidRPr="007D3918" w:rsidRDefault="00E25E2B" w:rsidP="00E25E2B">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t>S</w:t>
      </w:r>
      <w:r>
        <w:rPr>
          <w:rFonts w:asciiTheme="minorHAnsi" w:hAnsiTheme="minorHAnsi"/>
          <w:b/>
          <w:bCs/>
          <w:sz w:val="26"/>
          <w:szCs w:val="26"/>
        </w:rPr>
        <w:t>ECTION 7</w:t>
      </w:r>
    </w:p>
    <w:p w14:paraId="441B8EB7" w14:textId="77777777" w:rsidR="00E25E2B" w:rsidRPr="007D3918" w:rsidRDefault="00E25E2B" w:rsidP="00E25E2B">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t>SUPPLIER’S ETHICAL STANDARDS DECLARATION</w:t>
      </w:r>
    </w:p>
    <w:p w14:paraId="703ECF81" w14:textId="77777777" w:rsidR="00E25E2B" w:rsidRPr="000E439D" w:rsidRDefault="00E25E2B" w:rsidP="00E25E2B">
      <w:pPr>
        <w:autoSpaceDE w:val="0"/>
        <w:autoSpaceDN w:val="0"/>
        <w:adjustRightInd w:val="0"/>
        <w:spacing w:after="0" w:line="240" w:lineRule="auto"/>
        <w:rPr>
          <w:rFonts w:asciiTheme="minorHAnsi" w:hAnsiTheme="minorHAnsi" w:cstheme="minorHAnsi"/>
          <w:sz w:val="20"/>
          <w:szCs w:val="20"/>
          <w:lang w:val="en-AU" w:eastAsia="nb-NO"/>
        </w:rPr>
      </w:pPr>
    </w:p>
    <w:p w14:paraId="34AB7D94" w14:textId="0D181545" w:rsidR="00E25E2B" w:rsidRPr="007D3918" w:rsidRDefault="00E25E2B" w:rsidP="00E25E2B">
      <w:pPr>
        <w:autoSpaceDE w:val="0"/>
        <w:autoSpaceDN w:val="0"/>
        <w:adjustRightInd w:val="0"/>
        <w:spacing w:after="0" w:line="240" w:lineRule="auto"/>
        <w:rPr>
          <w:rFonts w:cs="Calibri"/>
          <w:iCs/>
          <w:sz w:val="20"/>
          <w:szCs w:val="20"/>
        </w:rPr>
      </w:pPr>
      <w:r>
        <w:rPr>
          <w:rFonts w:cs="Calibri"/>
          <w:iCs/>
          <w:sz w:val="20"/>
          <w:szCs w:val="20"/>
        </w:rPr>
        <w:t xml:space="preserve">Human </w:t>
      </w:r>
      <w:r w:rsidR="006975CD">
        <w:rPr>
          <w:rFonts w:cs="Calibri"/>
          <w:iCs/>
          <w:sz w:val="20"/>
          <w:szCs w:val="20"/>
        </w:rPr>
        <w:t xml:space="preserve">Appeal </w:t>
      </w:r>
      <w:r w:rsidR="006975CD" w:rsidRPr="007D3918">
        <w:rPr>
          <w:rFonts w:cs="Calibri"/>
          <w:iCs/>
          <w:sz w:val="20"/>
          <w:szCs w:val="20"/>
        </w:rPr>
        <w:t>as</w:t>
      </w:r>
      <w:r w:rsidRPr="007D3918">
        <w:rPr>
          <w:rFonts w:cs="Calibri"/>
          <w:iCs/>
          <w:sz w:val="20"/>
          <w:szCs w:val="20"/>
        </w:rPr>
        <w:t xml:space="preserve"> a humanitarian organization expects its suppliers and contractors to have high ethical standards.</w:t>
      </w:r>
      <w:r>
        <w:rPr>
          <w:rFonts w:cs="Calibri"/>
          <w:iCs/>
          <w:sz w:val="20"/>
          <w:szCs w:val="20"/>
        </w:rPr>
        <w:t xml:space="preserve"> This</w:t>
      </w:r>
      <w:r w:rsidRPr="007D3918">
        <w:rPr>
          <w:rFonts w:cs="Calibri"/>
          <w:iCs/>
          <w:sz w:val="20"/>
          <w:szCs w:val="20"/>
        </w:rPr>
        <w:t xml:space="preserve"> declaration will be kept on file for a period of 10 years and should be updated every year or more often as appropriate.</w:t>
      </w:r>
    </w:p>
    <w:p w14:paraId="31FD5808" w14:textId="77777777" w:rsidR="00E25E2B" w:rsidRPr="007D3918" w:rsidRDefault="00E25E2B" w:rsidP="00E25E2B">
      <w:pPr>
        <w:autoSpaceDE w:val="0"/>
        <w:autoSpaceDN w:val="0"/>
        <w:adjustRightInd w:val="0"/>
        <w:spacing w:after="0" w:line="240" w:lineRule="auto"/>
        <w:rPr>
          <w:rFonts w:cs="Calibri"/>
          <w:iCs/>
          <w:sz w:val="20"/>
          <w:szCs w:val="20"/>
        </w:rPr>
      </w:pPr>
    </w:p>
    <w:p w14:paraId="5F26E666" w14:textId="46AED788" w:rsidR="00E25E2B" w:rsidRPr="007D3918" w:rsidRDefault="00E25E2B" w:rsidP="00E25E2B">
      <w:pPr>
        <w:autoSpaceDE w:val="0"/>
        <w:autoSpaceDN w:val="0"/>
        <w:adjustRightInd w:val="0"/>
        <w:spacing w:after="0" w:line="240" w:lineRule="auto"/>
        <w:rPr>
          <w:rFonts w:cs="Calibri"/>
          <w:iCs/>
          <w:sz w:val="20"/>
          <w:szCs w:val="20"/>
        </w:rPr>
      </w:pPr>
      <w:r>
        <w:rPr>
          <w:rFonts w:cs="Calibri"/>
          <w:iCs/>
          <w:sz w:val="20"/>
          <w:szCs w:val="20"/>
        </w:rPr>
        <w:t xml:space="preserve">Human </w:t>
      </w:r>
      <w:r w:rsidR="006975CD">
        <w:rPr>
          <w:rFonts w:cs="Calibri"/>
          <w:iCs/>
          <w:sz w:val="20"/>
          <w:szCs w:val="20"/>
        </w:rPr>
        <w:t xml:space="preserve">Appeal </w:t>
      </w:r>
      <w:r w:rsidR="006975CD" w:rsidRPr="007D3918">
        <w:rPr>
          <w:rFonts w:cs="Calibri"/>
          <w:iCs/>
          <w:sz w:val="20"/>
          <w:szCs w:val="20"/>
        </w:rPr>
        <w:t>staff</w:t>
      </w:r>
      <w:r w:rsidRPr="007D3918">
        <w:rPr>
          <w:rFonts w:cs="Calibri"/>
          <w:iCs/>
          <w:sz w:val="20"/>
          <w:szCs w:val="20"/>
        </w:rPr>
        <w:t xml:space="preserve"> may perform spot checks to verify that these standards are adhered to.</w:t>
      </w:r>
      <w:r>
        <w:rPr>
          <w:rFonts w:cs="Calibri"/>
          <w:iCs/>
          <w:sz w:val="20"/>
          <w:szCs w:val="20"/>
        </w:rPr>
        <w:t xml:space="preserve"> Should Human Appeal </w:t>
      </w:r>
      <w:r w:rsidRPr="007D3918">
        <w:rPr>
          <w:rFonts w:cs="Calibri"/>
          <w:iCs/>
          <w:sz w:val="20"/>
          <w:szCs w:val="20"/>
        </w:rPr>
        <w:t xml:space="preserve"> deem that the supplier fails to meet, or is not taking appropriate steps to meet, these standards, any and all contract</w:t>
      </w:r>
      <w:r>
        <w:rPr>
          <w:rFonts w:cs="Calibri"/>
          <w:iCs/>
          <w:sz w:val="20"/>
          <w:szCs w:val="20"/>
        </w:rPr>
        <w:t xml:space="preserve">s and agreements with Human Appeal </w:t>
      </w:r>
      <w:r w:rsidRPr="007D3918">
        <w:rPr>
          <w:rFonts w:cs="Calibri"/>
          <w:iCs/>
          <w:sz w:val="20"/>
          <w:szCs w:val="20"/>
        </w:rPr>
        <w:t xml:space="preserve">may be terminated. </w:t>
      </w:r>
    </w:p>
    <w:p w14:paraId="7261B96F" w14:textId="77777777" w:rsidR="00E25E2B" w:rsidRPr="007D3918" w:rsidRDefault="00E25E2B" w:rsidP="00E25E2B">
      <w:pPr>
        <w:spacing w:after="0" w:line="240" w:lineRule="auto"/>
        <w:rPr>
          <w:rFonts w:cs="Calibri"/>
          <w:iCs/>
          <w:sz w:val="20"/>
          <w:szCs w:val="20"/>
        </w:rPr>
      </w:pPr>
    </w:p>
    <w:p w14:paraId="2A13C41F" w14:textId="35AEF545" w:rsidR="00E25E2B" w:rsidRPr="007D3918" w:rsidRDefault="00E25E2B" w:rsidP="00E25E2B">
      <w:pPr>
        <w:spacing w:after="0" w:line="240" w:lineRule="auto"/>
        <w:rPr>
          <w:rFonts w:cs="Calibri"/>
          <w:iCs/>
          <w:sz w:val="20"/>
          <w:szCs w:val="20"/>
        </w:rPr>
      </w:pPr>
      <w:r w:rsidRPr="007D3918">
        <w:rPr>
          <w:rFonts w:cs="Calibri"/>
          <w:iCs/>
          <w:sz w:val="20"/>
          <w:szCs w:val="20"/>
        </w:rPr>
        <w:t>Anyone doing busines</w:t>
      </w:r>
      <w:r>
        <w:rPr>
          <w:rFonts w:cs="Calibri"/>
          <w:iCs/>
          <w:sz w:val="20"/>
          <w:szCs w:val="20"/>
        </w:rPr>
        <w:t xml:space="preserve">s with Human </w:t>
      </w:r>
      <w:r w:rsidR="006975CD">
        <w:rPr>
          <w:rFonts w:cs="Calibri"/>
          <w:iCs/>
          <w:sz w:val="20"/>
          <w:szCs w:val="20"/>
        </w:rPr>
        <w:t xml:space="preserve">Appeal </w:t>
      </w:r>
      <w:r w:rsidR="006975CD" w:rsidRPr="007D3918">
        <w:rPr>
          <w:rFonts w:cs="Calibri"/>
          <w:iCs/>
          <w:sz w:val="20"/>
          <w:szCs w:val="20"/>
        </w:rPr>
        <w:t>shall</w:t>
      </w:r>
      <w:r w:rsidRPr="007D3918">
        <w:rPr>
          <w:rFonts w:cs="Calibri"/>
          <w:iCs/>
          <w:sz w:val="20"/>
          <w:szCs w:val="20"/>
        </w:rPr>
        <w:t xml:space="preserve"> as a minimum;</w:t>
      </w:r>
    </w:p>
    <w:p w14:paraId="5357A936" w14:textId="77777777" w:rsidR="00E25E2B" w:rsidRPr="007D3918" w:rsidRDefault="00E25E2B" w:rsidP="00E25E2B">
      <w:pPr>
        <w:pStyle w:val="ListParagraph"/>
        <w:numPr>
          <w:ilvl w:val="0"/>
          <w:numId w:val="11"/>
        </w:numPr>
        <w:spacing w:after="0" w:line="240" w:lineRule="auto"/>
        <w:rPr>
          <w:rFonts w:cs="Calibri"/>
          <w:iCs/>
          <w:sz w:val="20"/>
          <w:szCs w:val="20"/>
        </w:rPr>
      </w:pPr>
      <w:r w:rsidRPr="007D3918">
        <w:rPr>
          <w:rFonts w:cs="Calibri"/>
          <w:iCs/>
          <w:sz w:val="20"/>
          <w:szCs w:val="20"/>
        </w:rPr>
        <w:t>Comply with all laws and regulations in effect in the country or countries of business;</w:t>
      </w:r>
    </w:p>
    <w:p w14:paraId="65034F30" w14:textId="77777777" w:rsidR="00E25E2B" w:rsidRPr="007D3918" w:rsidRDefault="00E25E2B" w:rsidP="00E25E2B">
      <w:pPr>
        <w:pStyle w:val="ListParagraph"/>
        <w:numPr>
          <w:ilvl w:val="0"/>
          <w:numId w:val="11"/>
        </w:numPr>
        <w:spacing w:after="0" w:line="240" w:lineRule="auto"/>
        <w:rPr>
          <w:rFonts w:cs="Calibri"/>
          <w:iCs/>
          <w:sz w:val="20"/>
          <w:szCs w:val="20"/>
        </w:rPr>
      </w:pPr>
      <w:r w:rsidRPr="007D3918">
        <w:rPr>
          <w:rFonts w:cs="Calibri"/>
          <w:iCs/>
          <w:sz w:val="20"/>
          <w:szCs w:val="20"/>
        </w:rPr>
        <w:t>Meet the ethical standards as listed below; or</w:t>
      </w:r>
    </w:p>
    <w:p w14:paraId="4B01C4B8" w14:textId="6FD2435A" w:rsidR="00E25E2B" w:rsidRPr="007D3918" w:rsidRDefault="00E25E2B" w:rsidP="00E25E2B">
      <w:pPr>
        <w:pStyle w:val="ListParagraph"/>
        <w:numPr>
          <w:ilvl w:val="0"/>
          <w:numId w:val="11"/>
        </w:numPr>
        <w:spacing w:after="0" w:line="240" w:lineRule="auto"/>
        <w:rPr>
          <w:rFonts w:cs="Calibri"/>
          <w:iCs/>
          <w:sz w:val="20"/>
          <w:szCs w:val="20"/>
        </w:rPr>
      </w:pPr>
      <w:r w:rsidRPr="007D3918">
        <w:rPr>
          <w:rFonts w:cs="Calibri"/>
          <w:iCs/>
          <w:sz w:val="20"/>
          <w:szCs w:val="20"/>
        </w:rPr>
        <w:t xml:space="preserve">Positively agree to the standards and be willing to implement changes in their </w:t>
      </w:r>
      <w:r w:rsidR="006975CD" w:rsidRPr="007D3918">
        <w:rPr>
          <w:rFonts w:cs="Calibri"/>
          <w:iCs/>
          <w:sz w:val="20"/>
          <w:szCs w:val="20"/>
        </w:rPr>
        <w:t>organization</w:t>
      </w:r>
      <w:r w:rsidRPr="007D3918">
        <w:rPr>
          <w:rFonts w:cs="Calibri"/>
          <w:iCs/>
          <w:sz w:val="20"/>
          <w:szCs w:val="20"/>
        </w:rPr>
        <w:t xml:space="preserve">.   </w:t>
      </w:r>
    </w:p>
    <w:p w14:paraId="1DE4B058" w14:textId="7712F503" w:rsidR="00E25E2B" w:rsidRDefault="00E25E2B" w:rsidP="00E25E2B">
      <w:pPr>
        <w:spacing w:after="0" w:line="240" w:lineRule="auto"/>
        <w:rPr>
          <w:rFonts w:cs="Calibri"/>
          <w:sz w:val="20"/>
          <w:szCs w:val="20"/>
          <w:lang w:val="en-AU"/>
        </w:rPr>
      </w:pPr>
    </w:p>
    <w:p w14:paraId="2D4E6695" w14:textId="33C22A96" w:rsidR="004426BA" w:rsidRDefault="004426BA" w:rsidP="00E25E2B">
      <w:pPr>
        <w:spacing w:after="0" w:line="240" w:lineRule="auto"/>
        <w:rPr>
          <w:rFonts w:cs="Calibri"/>
          <w:sz w:val="20"/>
          <w:szCs w:val="20"/>
          <w:lang w:val="en-AU"/>
        </w:rPr>
      </w:pPr>
    </w:p>
    <w:p w14:paraId="3AE888C5" w14:textId="77777777" w:rsidR="004426BA" w:rsidRPr="007D3918" w:rsidRDefault="004426BA" w:rsidP="00E25E2B">
      <w:pPr>
        <w:spacing w:after="0" w:line="240" w:lineRule="auto"/>
        <w:rPr>
          <w:rFonts w:cs="Calibri"/>
          <w:sz w:val="20"/>
          <w:szCs w:val="20"/>
          <w:lang w:val="en-AU"/>
        </w:rPr>
      </w:pPr>
    </w:p>
    <w:p w14:paraId="694DF037" w14:textId="77777777" w:rsidR="00E25E2B" w:rsidRPr="007D3918" w:rsidRDefault="00E25E2B" w:rsidP="00E25E2B">
      <w:pPr>
        <w:numPr>
          <w:ilvl w:val="0"/>
          <w:numId w:val="10"/>
        </w:numPr>
        <w:spacing w:after="0" w:line="240" w:lineRule="auto"/>
        <w:outlineLvl w:val="0"/>
        <w:rPr>
          <w:rFonts w:cs="Calibri"/>
          <w:b/>
          <w:iCs/>
          <w:sz w:val="20"/>
          <w:szCs w:val="20"/>
        </w:rPr>
      </w:pPr>
      <w:r w:rsidRPr="007D3918">
        <w:rPr>
          <w:rFonts w:cs="Calibri"/>
          <w:b/>
          <w:iCs/>
          <w:sz w:val="20"/>
          <w:szCs w:val="20"/>
        </w:rPr>
        <w:t>Anti-corruption and suppliers compliance with laws and regulations:</w:t>
      </w:r>
    </w:p>
    <w:p w14:paraId="6E055C6C" w14:textId="77777777" w:rsidR="00E25E2B" w:rsidRPr="007D3918" w:rsidRDefault="00E25E2B" w:rsidP="00E25E2B">
      <w:pPr>
        <w:pStyle w:val="ListParagraph"/>
        <w:numPr>
          <w:ilvl w:val="1"/>
          <w:numId w:val="10"/>
        </w:numPr>
        <w:spacing w:after="0" w:line="240" w:lineRule="auto"/>
        <w:rPr>
          <w:rFonts w:cs="Calibri"/>
          <w:iCs/>
          <w:sz w:val="20"/>
          <w:szCs w:val="20"/>
        </w:rPr>
      </w:pPr>
      <w:r w:rsidRPr="007D3918">
        <w:rPr>
          <w:rFonts w:cs="Calibri"/>
          <w:iCs/>
          <w:sz w:val="20"/>
          <w:szCs w:val="20"/>
        </w:rPr>
        <w:t>The supplier confirms that it is not involved in any form of corruption.</w:t>
      </w:r>
    </w:p>
    <w:p w14:paraId="5EB79165" w14:textId="42B6B0E5" w:rsidR="00E25E2B" w:rsidRPr="007D3918" w:rsidRDefault="00E25E2B" w:rsidP="00E25E2B">
      <w:pPr>
        <w:pStyle w:val="ListParagraph"/>
        <w:numPr>
          <w:ilvl w:val="1"/>
          <w:numId w:val="10"/>
        </w:numPr>
        <w:spacing w:after="0" w:line="240" w:lineRule="auto"/>
        <w:rPr>
          <w:rFonts w:cs="Calibri"/>
          <w:iCs/>
          <w:sz w:val="20"/>
          <w:szCs w:val="20"/>
        </w:rPr>
      </w:pPr>
      <w:r w:rsidRPr="007D3918">
        <w:rPr>
          <w:rFonts w:cs="Calibri"/>
          <w:iCs/>
          <w:sz w:val="20"/>
          <w:szCs w:val="20"/>
        </w:rPr>
        <w:t xml:space="preserve">Where any potential conflict of interest exists between the supplier </w:t>
      </w:r>
      <w:r w:rsidR="006975CD" w:rsidRPr="007D3918">
        <w:rPr>
          <w:rFonts w:cs="Calibri"/>
          <w:iCs/>
          <w:sz w:val="20"/>
          <w:szCs w:val="20"/>
        </w:rPr>
        <w:t>and</w:t>
      </w:r>
      <w:r w:rsidRPr="007D3918">
        <w:rPr>
          <w:rFonts w:cs="Calibri"/>
          <w:iCs/>
          <w:sz w:val="20"/>
          <w:szCs w:val="20"/>
        </w:rPr>
        <w:t xml:space="preserve"> any of the </w:t>
      </w:r>
      <w:r w:rsidR="006975CD" w:rsidRPr="007D3918">
        <w:rPr>
          <w:rFonts w:cs="Calibri"/>
          <w:iCs/>
          <w:sz w:val="20"/>
          <w:szCs w:val="20"/>
        </w:rPr>
        <w:t>supp</w:t>
      </w:r>
      <w:r w:rsidR="006975CD">
        <w:rPr>
          <w:rFonts w:cs="Calibri"/>
          <w:iCs/>
          <w:sz w:val="20"/>
          <w:szCs w:val="20"/>
        </w:rPr>
        <w:t>lier’s</w:t>
      </w:r>
      <w:r>
        <w:rPr>
          <w:rFonts w:cs="Calibri"/>
          <w:iCs/>
          <w:sz w:val="20"/>
          <w:szCs w:val="20"/>
        </w:rPr>
        <w:t xml:space="preserve"> staff members with any Human </w:t>
      </w:r>
      <w:r w:rsidR="006975CD">
        <w:rPr>
          <w:rFonts w:cs="Calibri"/>
          <w:iCs/>
          <w:sz w:val="20"/>
          <w:szCs w:val="20"/>
        </w:rPr>
        <w:t xml:space="preserve">Appeal </w:t>
      </w:r>
      <w:r w:rsidR="006975CD" w:rsidRPr="007D3918">
        <w:rPr>
          <w:rFonts w:cs="Calibri"/>
          <w:iCs/>
          <w:sz w:val="20"/>
          <w:szCs w:val="20"/>
        </w:rPr>
        <w:t>staff</w:t>
      </w:r>
      <w:r w:rsidRPr="007D3918">
        <w:rPr>
          <w:rFonts w:cs="Calibri"/>
          <w:iCs/>
          <w:sz w:val="20"/>
          <w:szCs w:val="20"/>
        </w:rPr>
        <w:t xml:space="preserve"> member, the suppli</w:t>
      </w:r>
      <w:r>
        <w:rPr>
          <w:rFonts w:cs="Calibri"/>
          <w:iCs/>
          <w:sz w:val="20"/>
          <w:szCs w:val="20"/>
        </w:rPr>
        <w:t xml:space="preserve">er shall notify Human </w:t>
      </w:r>
      <w:r w:rsidR="006975CD">
        <w:rPr>
          <w:rFonts w:cs="Calibri"/>
          <w:iCs/>
          <w:sz w:val="20"/>
          <w:szCs w:val="20"/>
        </w:rPr>
        <w:t xml:space="preserve">Appeal </w:t>
      </w:r>
      <w:r w:rsidR="006975CD" w:rsidRPr="007D3918">
        <w:rPr>
          <w:rFonts w:cs="Calibri"/>
          <w:iCs/>
          <w:sz w:val="20"/>
          <w:szCs w:val="20"/>
        </w:rPr>
        <w:t>in</w:t>
      </w:r>
      <w:r w:rsidRPr="007D3918">
        <w:rPr>
          <w:rFonts w:cs="Calibri"/>
          <w:iCs/>
          <w:sz w:val="20"/>
          <w:szCs w:val="20"/>
        </w:rPr>
        <w:t xml:space="preserve"> writing</w:t>
      </w:r>
      <w:r>
        <w:rPr>
          <w:rFonts w:cs="Calibri"/>
          <w:iCs/>
          <w:sz w:val="20"/>
          <w:szCs w:val="20"/>
        </w:rPr>
        <w:t xml:space="preserve"> of the potential conflict. Human </w:t>
      </w:r>
      <w:r w:rsidR="006975CD">
        <w:rPr>
          <w:rFonts w:cs="Calibri"/>
          <w:iCs/>
          <w:sz w:val="20"/>
          <w:szCs w:val="20"/>
        </w:rPr>
        <w:t xml:space="preserve">Appeal </w:t>
      </w:r>
      <w:r w:rsidR="006975CD" w:rsidRPr="007D3918">
        <w:rPr>
          <w:rFonts w:cs="Calibri"/>
          <w:iCs/>
          <w:sz w:val="20"/>
          <w:szCs w:val="20"/>
        </w:rPr>
        <w:t>shall</w:t>
      </w:r>
      <w:r w:rsidRPr="007D3918">
        <w:rPr>
          <w:rFonts w:cs="Calibri"/>
          <w:iCs/>
          <w:sz w:val="20"/>
          <w:szCs w:val="20"/>
        </w:rPr>
        <w:t xml:space="preserve"> then determine whether action is required.   A conflict of interest can be due to a relationship with a staff member such as close family etc.</w:t>
      </w:r>
    </w:p>
    <w:p w14:paraId="4351BAC4" w14:textId="31604AD3" w:rsidR="00E25E2B" w:rsidRPr="007D3918" w:rsidRDefault="00E25E2B" w:rsidP="00E25E2B">
      <w:pPr>
        <w:pStyle w:val="ListParagraph"/>
        <w:numPr>
          <w:ilvl w:val="1"/>
          <w:numId w:val="10"/>
        </w:numPr>
        <w:spacing w:after="0" w:line="240" w:lineRule="auto"/>
        <w:rPr>
          <w:rFonts w:cs="Calibri"/>
          <w:iCs/>
          <w:sz w:val="20"/>
          <w:szCs w:val="20"/>
        </w:rPr>
      </w:pPr>
      <w:r w:rsidRPr="007D3918">
        <w:rPr>
          <w:rFonts w:cs="Calibri"/>
          <w:iCs/>
          <w:sz w:val="20"/>
          <w:szCs w:val="20"/>
        </w:rPr>
        <w:t xml:space="preserve">The supplier will immediately notify senior </w:t>
      </w:r>
      <w:r>
        <w:rPr>
          <w:rFonts w:cs="Calibri"/>
          <w:iCs/>
          <w:sz w:val="20"/>
          <w:szCs w:val="20"/>
        </w:rPr>
        <w:t xml:space="preserve">Human </w:t>
      </w:r>
      <w:r w:rsidR="006975CD">
        <w:rPr>
          <w:rFonts w:cs="Calibri"/>
          <w:iCs/>
          <w:sz w:val="20"/>
          <w:szCs w:val="20"/>
        </w:rPr>
        <w:t xml:space="preserve">Appeal </w:t>
      </w:r>
      <w:r w:rsidR="006975CD" w:rsidRPr="007D3918">
        <w:rPr>
          <w:rFonts w:cs="Calibri"/>
          <w:iCs/>
          <w:sz w:val="20"/>
          <w:szCs w:val="20"/>
        </w:rPr>
        <w:t>management</w:t>
      </w:r>
      <w:r w:rsidRPr="007D3918">
        <w:rPr>
          <w:rFonts w:cs="Calibri"/>
          <w:iCs/>
          <w:sz w:val="20"/>
          <w:szCs w:val="20"/>
        </w:rPr>
        <w:t xml:space="preserve"> if exposed for alleged corr</w:t>
      </w:r>
      <w:r>
        <w:rPr>
          <w:rFonts w:cs="Calibri"/>
          <w:iCs/>
          <w:sz w:val="20"/>
          <w:szCs w:val="20"/>
        </w:rPr>
        <w:t>uption by representatives of Human Appeal</w:t>
      </w:r>
      <w:r w:rsidRPr="007D3918">
        <w:rPr>
          <w:rFonts w:cs="Calibri"/>
          <w:iCs/>
          <w:sz w:val="20"/>
          <w:szCs w:val="20"/>
        </w:rPr>
        <w:t>.</w:t>
      </w:r>
    </w:p>
    <w:p w14:paraId="3176BA56" w14:textId="77777777" w:rsidR="00E25E2B" w:rsidRPr="007D3918" w:rsidRDefault="00E25E2B" w:rsidP="00E25E2B">
      <w:pPr>
        <w:pStyle w:val="ListParagraph"/>
        <w:numPr>
          <w:ilvl w:val="1"/>
          <w:numId w:val="10"/>
        </w:numPr>
        <w:spacing w:after="0" w:line="240" w:lineRule="auto"/>
        <w:rPr>
          <w:rFonts w:cs="Calibri"/>
          <w:iCs/>
          <w:sz w:val="20"/>
          <w:szCs w:val="20"/>
        </w:rPr>
      </w:pPr>
      <w:r w:rsidRPr="007D3918">
        <w:rPr>
          <w:rFonts w:cs="Calibri"/>
          <w:iCs/>
          <w:sz w:val="20"/>
          <w:szCs w:val="20"/>
        </w:rPr>
        <w:t>The supplier shall be registered with the relevant government authority with regard to taxation.</w:t>
      </w:r>
    </w:p>
    <w:p w14:paraId="32D73382" w14:textId="77777777" w:rsidR="00E25E2B" w:rsidRPr="007D3918" w:rsidRDefault="00E25E2B" w:rsidP="00E25E2B">
      <w:pPr>
        <w:pStyle w:val="ListParagraph"/>
        <w:numPr>
          <w:ilvl w:val="1"/>
          <w:numId w:val="10"/>
        </w:numPr>
        <w:spacing w:after="0" w:line="240" w:lineRule="auto"/>
        <w:rPr>
          <w:rFonts w:cs="Calibri"/>
          <w:iCs/>
          <w:sz w:val="20"/>
          <w:szCs w:val="20"/>
        </w:rPr>
      </w:pPr>
      <w:r w:rsidRPr="007D3918">
        <w:rPr>
          <w:rFonts w:cs="Calibri"/>
          <w:iCs/>
          <w:sz w:val="20"/>
          <w:szCs w:val="20"/>
        </w:rPr>
        <w:t>The supplier shall pay taxes according to all applicable national laws and regulations.</w:t>
      </w:r>
    </w:p>
    <w:p w14:paraId="04DFD9E6" w14:textId="77777777" w:rsidR="00E25E2B" w:rsidRPr="007D3918" w:rsidRDefault="00E25E2B" w:rsidP="00E25E2B">
      <w:pPr>
        <w:pStyle w:val="ListParagraph"/>
        <w:numPr>
          <w:ilvl w:val="1"/>
          <w:numId w:val="10"/>
        </w:numPr>
        <w:spacing w:after="0" w:line="240" w:lineRule="auto"/>
        <w:rPr>
          <w:rFonts w:cs="Calibri"/>
          <w:iCs/>
          <w:sz w:val="20"/>
          <w:szCs w:val="20"/>
        </w:rPr>
      </w:pPr>
      <w:r w:rsidRPr="007D3918">
        <w:rPr>
          <w:rFonts w:cs="Calibri"/>
          <w:iCs/>
          <w:sz w:val="20"/>
          <w:szCs w:val="20"/>
        </w:rPr>
        <w:t>The supplier warrants that it is not involved in the production or sale of any weapons including anti-personnel mines.</w:t>
      </w:r>
    </w:p>
    <w:p w14:paraId="1AB6ED9A" w14:textId="77777777" w:rsidR="00E25E2B" w:rsidRPr="007D3918" w:rsidRDefault="00E25E2B" w:rsidP="00E25E2B">
      <w:pPr>
        <w:spacing w:after="0" w:line="240" w:lineRule="auto"/>
        <w:outlineLvl w:val="0"/>
        <w:rPr>
          <w:rFonts w:cs="Calibri"/>
          <w:b/>
          <w:sz w:val="20"/>
          <w:szCs w:val="20"/>
          <w:lang w:val="en-AU"/>
        </w:rPr>
      </w:pPr>
    </w:p>
    <w:p w14:paraId="76C5E464" w14:textId="77777777" w:rsidR="00E25E2B" w:rsidRPr="007D3918" w:rsidRDefault="00E25E2B" w:rsidP="00E25E2B">
      <w:pPr>
        <w:numPr>
          <w:ilvl w:val="0"/>
          <w:numId w:val="10"/>
        </w:numPr>
        <w:spacing w:after="0" w:line="240" w:lineRule="auto"/>
        <w:outlineLvl w:val="0"/>
        <w:rPr>
          <w:rFonts w:cs="Calibri"/>
          <w:b/>
          <w:iCs/>
          <w:sz w:val="20"/>
          <w:szCs w:val="20"/>
        </w:rPr>
      </w:pPr>
      <w:r w:rsidRPr="007D3918">
        <w:rPr>
          <w:rFonts w:cs="Calibri"/>
          <w:b/>
          <w:iCs/>
          <w:sz w:val="20"/>
          <w:szCs w:val="20"/>
        </w:rPr>
        <w:t>Conditions related to the employees:</w:t>
      </w:r>
    </w:p>
    <w:p w14:paraId="20D7BA0E" w14:textId="77777777" w:rsidR="00E25E2B" w:rsidRPr="007D3918" w:rsidRDefault="00E25E2B" w:rsidP="00E25E2B">
      <w:pPr>
        <w:pStyle w:val="ListParagraph"/>
        <w:numPr>
          <w:ilvl w:val="1"/>
          <w:numId w:val="10"/>
        </w:numPr>
        <w:spacing w:after="0" w:line="240" w:lineRule="auto"/>
        <w:rPr>
          <w:rFonts w:cs="Calibri"/>
          <w:iCs/>
          <w:sz w:val="20"/>
          <w:szCs w:val="20"/>
        </w:rPr>
      </w:pPr>
      <w:r w:rsidRPr="007D3918">
        <w:rPr>
          <w:rFonts w:cs="Calibri"/>
          <w:iCs/>
          <w:sz w:val="20"/>
          <w:szCs w:val="20"/>
        </w:rPr>
        <w:t xml:space="preserve">No workers in our company will be forced, bonded or involuntary prison workers. </w:t>
      </w:r>
    </w:p>
    <w:p w14:paraId="0F0969F4" w14:textId="77777777" w:rsidR="00E25E2B" w:rsidRPr="007D3918" w:rsidRDefault="00E25E2B" w:rsidP="00E25E2B">
      <w:pPr>
        <w:pStyle w:val="ListParagraph"/>
        <w:numPr>
          <w:ilvl w:val="1"/>
          <w:numId w:val="10"/>
        </w:numPr>
        <w:spacing w:after="0" w:line="240" w:lineRule="auto"/>
        <w:rPr>
          <w:rFonts w:cs="Calibri"/>
          <w:iCs/>
          <w:sz w:val="20"/>
          <w:szCs w:val="20"/>
        </w:rPr>
      </w:pPr>
      <w:r w:rsidRPr="007D3918">
        <w:rPr>
          <w:rFonts w:cs="Calibri"/>
          <w:iCs/>
          <w:sz w:val="20"/>
          <w:szCs w:val="20"/>
        </w:rPr>
        <w:t>Workers shall not be required to lodge “deposits” or identity papers with their employer and shall be free to leave their employer after reasonable notice.</w:t>
      </w:r>
    </w:p>
    <w:p w14:paraId="77327853" w14:textId="77777777" w:rsidR="00E25E2B" w:rsidRPr="007D3918" w:rsidRDefault="00E25E2B" w:rsidP="00E25E2B">
      <w:pPr>
        <w:pStyle w:val="ListParagraph"/>
        <w:numPr>
          <w:ilvl w:val="1"/>
          <w:numId w:val="10"/>
        </w:numPr>
        <w:spacing w:after="0" w:line="240" w:lineRule="auto"/>
        <w:rPr>
          <w:rFonts w:cs="Calibri"/>
          <w:iCs/>
          <w:sz w:val="20"/>
          <w:szCs w:val="20"/>
        </w:rPr>
      </w:pPr>
      <w:r w:rsidRPr="007D3918">
        <w:rPr>
          <w:rFonts w:cs="Calibri"/>
          <w:iCs/>
          <w:sz w:val="20"/>
          <w:szCs w:val="20"/>
        </w:rPr>
        <w:t>Workers, without distinction, shall have the right to join or form trade unions of their own choosing and to bargain collectively.</w:t>
      </w:r>
    </w:p>
    <w:p w14:paraId="663EFB51" w14:textId="77777777" w:rsidR="00E25E2B" w:rsidRPr="007D3918" w:rsidRDefault="00E25E2B" w:rsidP="00E25E2B">
      <w:pPr>
        <w:pStyle w:val="ListParagraph"/>
        <w:numPr>
          <w:ilvl w:val="1"/>
          <w:numId w:val="10"/>
        </w:numPr>
        <w:spacing w:after="0" w:line="240" w:lineRule="auto"/>
        <w:rPr>
          <w:rFonts w:cs="Calibri"/>
          <w:iCs/>
          <w:sz w:val="20"/>
          <w:szCs w:val="20"/>
        </w:rPr>
      </w:pPr>
      <w:r w:rsidRPr="007D3918">
        <w:rPr>
          <w:rFonts w:cs="Calibri"/>
          <w:iCs/>
          <w:sz w:val="20"/>
          <w:szCs w:val="20"/>
        </w:rPr>
        <w:t>Persons under the age of 18 shall not be engaged in work which is hazardous to their health or safety, including night work.</w:t>
      </w:r>
    </w:p>
    <w:p w14:paraId="193C3350" w14:textId="77777777" w:rsidR="00E25E2B" w:rsidRPr="007D3918" w:rsidRDefault="00E25E2B" w:rsidP="00E25E2B">
      <w:pPr>
        <w:pStyle w:val="ListParagraph"/>
        <w:numPr>
          <w:ilvl w:val="1"/>
          <w:numId w:val="10"/>
        </w:numPr>
        <w:spacing w:after="0" w:line="240" w:lineRule="auto"/>
        <w:rPr>
          <w:rFonts w:cs="Calibri"/>
          <w:iCs/>
          <w:sz w:val="20"/>
          <w:szCs w:val="20"/>
        </w:rPr>
      </w:pPr>
      <w:r w:rsidRPr="007D3918">
        <w:rPr>
          <w:rFonts w:cs="Calibri"/>
          <w:iCs/>
          <w:sz w:val="20"/>
          <w:szCs w:val="20"/>
        </w:rPr>
        <w:t xml:space="preserve">Employers of persons under the age of 18 must ensure that the working hours and nature of the work does not interfere with the child’s opportunity to complete his/ her education. </w:t>
      </w:r>
    </w:p>
    <w:p w14:paraId="35893238" w14:textId="77777777" w:rsidR="00E25E2B" w:rsidRPr="007D3918" w:rsidRDefault="00E25E2B" w:rsidP="00E25E2B">
      <w:pPr>
        <w:pStyle w:val="ListParagraph"/>
        <w:numPr>
          <w:ilvl w:val="1"/>
          <w:numId w:val="10"/>
        </w:numPr>
        <w:spacing w:after="0" w:line="240" w:lineRule="auto"/>
        <w:rPr>
          <w:rFonts w:cs="Calibri"/>
          <w:iCs/>
          <w:sz w:val="20"/>
          <w:szCs w:val="20"/>
        </w:rPr>
      </w:pPr>
      <w:r w:rsidRPr="007D3918">
        <w:rPr>
          <w:rFonts w:cs="Calibri"/>
          <w:iCs/>
          <w:sz w:val="20"/>
          <w:szCs w:val="20"/>
        </w:rPr>
        <w:t xml:space="preserve">There shall be no discrimination at the work place based on ethnic background, religion, age, disability, gender, marital status, sexual orientation, union membership or political affiliation. </w:t>
      </w:r>
    </w:p>
    <w:p w14:paraId="6B5863FC" w14:textId="78728522" w:rsidR="00E25E2B" w:rsidRPr="007D3918" w:rsidRDefault="00E25E2B" w:rsidP="00E25E2B">
      <w:pPr>
        <w:pStyle w:val="ListParagraph"/>
        <w:numPr>
          <w:ilvl w:val="1"/>
          <w:numId w:val="10"/>
        </w:numPr>
        <w:spacing w:after="0" w:line="240" w:lineRule="auto"/>
        <w:rPr>
          <w:rFonts w:cs="Calibri"/>
          <w:iCs/>
          <w:sz w:val="20"/>
          <w:szCs w:val="20"/>
        </w:rPr>
      </w:pPr>
      <w:r w:rsidRPr="007D3918">
        <w:rPr>
          <w:rFonts w:cs="Calibri"/>
          <w:iCs/>
          <w:sz w:val="20"/>
          <w:szCs w:val="20"/>
        </w:rPr>
        <w:t>Measures shall be established to protect workers from sexually intrusive, threatening, insulting or exploitative behavior, and from discrimination or termination of employment on unjustifiable grounds, e.g. marriage, pregnancy, parenthood or HIV status.</w:t>
      </w:r>
    </w:p>
    <w:p w14:paraId="3900ABFD" w14:textId="77777777" w:rsidR="00E25E2B" w:rsidRPr="007D3918" w:rsidRDefault="00E25E2B" w:rsidP="00E25E2B">
      <w:pPr>
        <w:pStyle w:val="ListParagraph"/>
        <w:numPr>
          <w:ilvl w:val="1"/>
          <w:numId w:val="10"/>
        </w:numPr>
        <w:spacing w:after="0" w:line="240" w:lineRule="auto"/>
        <w:rPr>
          <w:rFonts w:cs="Calibri"/>
          <w:iCs/>
          <w:sz w:val="20"/>
          <w:szCs w:val="20"/>
        </w:rPr>
      </w:pPr>
      <w:r w:rsidRPr="007D3918">
        <w:rPr>
          <w:rFonts w:cs="Calibri"/>
          <w:iCs/>
          <w:sz w:val="20"/>
          <w:szCs w:val="20"/>
        </w:rPr>
        <w:t>Physical abuse or punishment, or threats of physical abuse, sexual or other harassment and verbal abuse, as well as other forms of intimidation, shall be prohibited.</w:t>
      </w:r>
    </w:p>
    <w:p w14:paraId="69D2E30C" w14:textId="77777777" w:rsidR="00E25E2B" w:rsidRPr="007D3918" w:rsidRDefault="00E25E2B" w:rsidP="00E25E2B">
      <w:pPr>
        <w:pStyle w:val="ListParagraph"/>
        <w:numPr>
          <w:ilvl w:val="1"/>
          <w:numId w:val="10"/>
        </w:numPr>
        <w:spacing w:after="0" w:line="240" w:lineRule="auto"/>
        <w:rPr>
          <w:rFonts w:cs="Calibri"/>
          <w:iCs/>
          <w:sz w:val="20"/>
          <w:szCs w:val="20"/>
        </w:rPr>
      </w:pPr>
      <w:r w:rsidRPr="007D3918">
        <w:rPr>
          <w:rFonts w:cs="Calibri"/>
          <w:iCs/>
          <w:sz w:val="20"/>
          <w:szCs w:val="20"/>
        </w:rPr>
        <w:t xml:space="preserve">Steps shall be taken to prevent accidents and injury to health arising out of, associated with, or occurring in, the course of work, by minimizing, so far as is reasonably practicable, the causes of hazards inherent in the working environment. </w:t>
      </w:r>
    </w:p>
    <w:p w14:paraId="5A5D30E7" w14:textId="77777777" w:rsidR="00E25E2B" w:rsidRPr="007D3918" w:rsidRDefault="00E25E2B" w:rsidP="00E25E2B">
      <w:pPr>
        <w:pStyle w:val="ListParagraph"/>
        <w:numPr>
          <w:ilvl w:val="1"/>
          <w:numId w:val="10"/>
        </w:numPr>
        <w:spacing w:after="0" w:line="240" w:lineRule="auto"/>
        <w:rPr>
          <w:rFonts w:cs="Calibri"/>
          <w:iCs/>
          <w:sz w:val="20"/>
          <w:szCs w:val="20"/>
        </w:rPr>
      </w:pPr>
      <w:r w:rsidRPr="007D3918">
        <w:rPr>
          <w:rFonts w:cs="Calibri"/>
          <w:iCs/>
          <w:sz w:val="20"/>
          <w:szCs w:val="20"/>
        </w:rPr>
        <w:t xml:space="preserve">Wages and benefits paid for a standard working week shall meet, at a minimum, national legal standards or industry benchmark standards, whichever is higher. Wages should always be enough to meet basic needs. </w:t>
      </w:r>
    </w:p>
    <w:p w14:paraId="4429FD30" w14:textId="77777777" w:rsidR="00E25E2B" w:rsidRPr="007D3918" w:rsidRDefault="00E25E2B" w:rsidP="00E25E2B">
      <w:pPr>
        <w:pStyle w:val="ListParagraph"/>
        <w:numPr>
          <w:ilvl w:val="1"/>
          <w:numId w:val="10"/>
        </w:numPr>
        <w:spacing w:after="0" w:line="240" w:lineRule="auto"/>
        <w:rPr>
          <w:rFonts w:cs="Calibri"/>
          <w:iCs/>
          <w:sz w:val="20"/>
          <w:szCs w:val="20"/>
        </w:rPr>
      </w:pPr>
      <w:r w:rsidRPr="007D3918">
        <w:rPr>
          <w:rFonts w:cs="Calibri"/>
          <w:iCs/>
          <w:sz w:val="20"/>
          <w:szCs w:val="20"/>
        </w:rPr>
        <w:t>Working hours shall comply with national laws and benchmark industry standards, whichever affords greater protection. It is recommended that working hours do not exceed 48 hours per week (8 hours per day).</w:t>
      </w:r>
    </w:p>
    <w:p w14:paraId="19E2EA2A" w14:textId="77777777" w:rsidR="00E25E2B" w:rsidRPr="007D3918" w:rsidRDefault="00E25E2B" w:rsidP="00E25E2B">
      <w:pPr>
        <w:pStyle w:val="ListParagraph"/>
        <w:numPr>
          <w:ilvl w:val="1"/>
          <w:numId w:val="10"/>
        </w:numPr>
        <w:spacing w:after="0" w:line="240" w:lineRule="auto"/>
        <w:rPr>
          <w:rFonts w:cs="Calibri"/>
          <w:iCs/>
          <w:sz w:val="20"/>
          <w:szCs w:val="20"/>
        </w:rPr>
      </w:pPr>
      <w:r w:rsidRPr="007D3918">
        <w:rPr>
          <w:rFonts w:cs="Calibri"/>
          <w:iCs/>
          <w:sz w:val="20"/>
          <w:szCs w:val="20"/>
        </w:rPr>
        <w:t>Workers shall be provided with at least one day off for every 7 day period.</w:t>
      </w:r>
    </w:p>
    <w:p w14:paraId="313E0AED" w14:textId="77777777" w:rsidR="00E25E2B" w:rsidRPr="007D3918" w:rsidRDefault="00E25E2B" w:rsidP="00E25E2B">
      <w:pPr>
        <w:pStyle w:val="ListParagraph"/>
        <w:numPr>
          <w:ilvl w:val="1"/>
          <w:numId w:val="10"/>
        </w:numPr>
        <w:spacing w:after="0" w:line="240" w:lineRule="auto"/>
        <w:rPr>
          <w:rFonts w:cs="Calibri"/>
          <w:iCs/>
          <w:sz w:val="20"/>
          <w:szCs w:val="20"/>
        </w:rPr>
      </w:pPr>
      <w:r w:rsidRPr="007D3918">
        <w:rPr>
          <w:rFonts w:cs="Calibri"/>
          <w:iCs/>
          <w:sz w:val="20"/>
          <w:szCs w:val="20"/>
        </w:rPr>
        <w:t>All workers are entitled to a contract of employment that shall be written in a language they understand.</w:t>
      </w:r>
    </w:p>
    <w:p w14:paraId="3435EC62" w14:textId="77777777" w:rsidR="00E25E2B" w:rsidRPr="007D3918" w:rsidRDefault="00E25E2B" w:rsidP="00E25E2B">
      <w:pPr>
        <w:pStyle w:val="ListParagraph"/>
        <w:numPr>
          <w:ilvl w:val="1"/>
          <w:numId w:val="10"/>
        </w:numPr>
        <w:spacing w:after="0" w:line="240" w:lineRule="auto"/>
        <w:rPr>
          <w:rFonts w:cs="Calibri"/>
          <w:iCs/>
          <w:sz w:val="20"/>
          <w:szCs w:val="20"/>
        </w:rPr>
      </w:pPr>
      <w:r w:rsidRPr="007D3918">
        <w:rPr>
          <w:rFonts w:cs="Calibri"/>
          <w:iCs/>
          <w:sz w:val="20"/>
          <w:szCs w:val="20"/>
        </w:rPr>
        <w:t>Workers shall receive regular and documented health and safety training, and such training shall be repeated for new workers.</w:t>
      </w:r>
    </w:p>
    <w:p w14:paraId="13BA2D9E" w14:textId="77777777" w:rsidR="00E25E2B" w:rsidRPr="007D3918" w:rsidRDefault="00E25E2B" w:rsidP="00E25E2B">
      <w:pPr>
        <w:pStyle w:val="ListParagraph"/>
        <w:numPr>
          <w:ilvl w:val="1"/>
          <w:numId w:val="10"/>
        </w:numPr>
        <w:spacing w:after="0" w:line="240" w:lineRule="auto"/>
        <w:rPr>
          <w:rFonts w:cs="Calibri"/>
          <w:iCs/>
          <w:sz w:val="20"/>
          <w:szCs w:val="20"/>
        </w:rPr>
      </w:pPr>
      <w:r w:rsidRPr="007D3918">
        <w:rPr>
          <w:rFonts w:cs="Calibri"/>
          <w:iCs/>
          <w:sz w:val="20"/>
          <w:szCs w:val="20"/>
        </w:rPr>
        <w:t>Access to clean toilet facilities and to potable water, and, if appropriate, sanitary facilities for food storage shall be provided.</w:t>
      </w:r>
    </w:p>
    <w:p w14:paraId="6874BAD9" w14:textId="77777777" w:rsidR="00E25E2B" w:rsidRPr="007D3918" w:rsidRDefault="00E25E2B" w:rsidP="00E25E2B">
      <w:pPr>
        <w:pStyle w:val="ListParagraph"/>
        <w:numPr>
          <w:ilvl w:val="1"/>
          <w:numId w:val="10"/>
        </w:numPr>
        <w:spacing w:after="0" w:line="240" w:lineRule="auto"/>
        <w:rPr>
          <w:rFonts w:cs="Calibri"/>
          <w:iCs/>
          <w:sz w:val="20"/>
          <w:szCs w:val="20"/>
        </w:rPr>
      </w:pPr>
      <w:r w:rsidRPr="007D3918">
        <w:rPr>
          <w:rFonts w:cs="Calibri"/>
          <w:iCs/>
          <w:sz w:val="20"/>
          <w:szCs w:val="20"/>
        </w:rPr>
        <w:t>Accommodation, where provided, shall be clean, safe and adequately ventilated, and shall have access to clean toilet facilities and potable water.</w:t>
      </w:r>
    </w:p>
    <w:p w14:paraId="6130F65D" w14:textId="77777777" w:rsidR="00E25E2B" w:rsidRPr="007D3918" w:rsidRDefault="00E25E2B" w:rsidP="00E25E2B">
      <w:pPr>
        <w:pStyle w:val="ListParagraph"/>
        <w:numPr>
          <w:ilvl w:val="1"/>
          <w:numId w:val="10"/>
        </w:numPr>
        <w:spacing w:after="0" w:line="240" w:lineRule="auto"/>
        <w:rPr>
          <w:rFonts w:cs="Calibri"/>
          <w:iCs/>
          <w:sz w:val="20"/>
          <w:szCs w:val="20"/>
        </w:rPr>
      </w:pPr>
      <w:r w:rsidRPr="007D3918">
        <w:rPr>
          <w:rFonts w:cs="Calibri"/>
          <w:iCs/>
          <w:sz w:val="20"/>
          <w:szCs w:val="20"/>
        </w:rPr>
        <w:t>No Deductions from wages shall be made as a disciplinary measure.</w:t>
      </w:r>
    </w:p>
    <w:p w14:paraId="2E683E54" w14:textId="77777777" w:rsidR="00E25E2B" w:rsidRPr="007D3918" w:rsidRDefault="00E25E2B" w:rsidP="00E25E2B">
      <w:pPr>
        <w:spacing w:after="0" w:line="240" w:lineRule="auto"/>
        <w:ind w:left="180"/>
        <w:rPr>
          <w:rFonts w:cs="Calibri"/>
          <w:sz w:val="20"/>
          <w:szCs w:val="20"/>
          <w:lang w:val="en-AU"/>
        </w:rPr>
      </w:pPr>
    </w:p>
    <w:p w14:paraId="702BEF9C" w14:textId="77777777" w:rsidR="00E25E2B" w:rsidRPr="007D3918" w:rsidRDefault="00E25E2B" w:rsidP="00E25E2B">
      <w:pPr>
        <w:numPr>
          <w:ilvl w:val="0"/>
          <w:numId w:val="10"/>
        </w:numPr>
        <w:spacing w:after="0" w:line="240" w:lineRule="auto"/>
        <w:outlineLvl w:val="0"/>
        <w:rPr>
          <w:rFonts w:cs="Calibri"/>
          <w:b/>
          <w:iCs/>
          <w:sz w:val="20"/>
          <w:szCs w:val="20"/>
        </w:rPr>
      </w:pPr>
      <w:r w:rsidRPr="007D3918">
        <w:rPr>
          <w:rFonts w:cs="Calibri"/>
          <w:b/>
          <w:iCs/>
          <w:sz w:val="20"/>
          <w:szCs w:val="20"/>
        </w:rPr>
        <w:t>Environmental conditions:</w:t>
      </w:r>
    </w:p>
    <w:p w14:paraId="60941E5E" w14:textId="77777777" w:rsidR="00E25E2B" w:rsidRPr="007D3918" w:rsidRDefault="00E25E2B" w:rsidP="00E25E2B">
      <w:pPr>
        <w:pStyle w:val="ListParagraph"/>
        <w:numPr>
          <w:ilvl w:val="1"/>
          <w:numId w:val="10"/>
        </w:numPr>
        <w:spacing w:after="0" w:line="240" w:lineRule="auto"/>
        <w:rPr>
          <w:rFonts w:cs="Calibri"/>
          <w:iCs/>
          <w:sz w:val="20"/>
          <w:szCs w:val="20"/>
        </w:rPr>
      </w:pPr>
      <w:r w:rsidRPr="007D3918">
        <w:rPr>
          <w:rFonts w:cs="Calibri"/>
          <w:iCs/>
          <w:sz w:val="20"/>
          <w:szCs w:val="20"/>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14:paraId="2D5DEF2A" w14:textId="77777777" w:rsidR="00E25E2B" w:rsidRPr="007D3918" w:rsidRDefault="00E25E2B" w:rsidP="00E25E2B">
      <w:pPr>
        <w:pStyle w:val="ListParagraph"/>
        <w:numPr>
          <w:ilvl w:val="1"/>
          <w:numId w:val="10"/>
        </w:numPr>
        <w:spacing w:after="0" w:line="240" w:lineRule="auto"/>
        <w:rPr>
          <w:rFonts w:cs="Calibri"/>
          <w:iCs/>
          <w:sz w:val="20"/>
          <w:szCs w:val="20"/>
        </w:rPr>
      </w:pPr>
      <w:r w:rsidRPr="007D3918">
        <w:rPr>
          <w:rFonts w:cs="Calibri"/>
          <w:iCs/>
          <w:sz w:val="20"/>
          <w:szCs w:val="20"/>
        </w:rPr>
        <w:lastRenderedPageBreak/>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14:paraId="07ACF122" w14:textId="77777777" w:rsidR="00E25E2B" w:rsidRPr="007D3918" w:rsidRDefault="00E25E2B" w:rsidP="00E25E2B">
      <w:pPr>
        <w:pStyle w:val="ListParagraph"/>
        <w:numPr>
          <w:ilvl w:val="1"/>
          <w:numId w:val="10"/>
        </w:numPr>
        <w:spacing w:after="0" w:line="240" w:lineRule="auto"/>
        <w:rPr>
          <w:rFonts w:cs="Calibri"/>
          <w:iCs/>
          <w:sz w:val="20"/>
          <w:szCs w:val="20"/>
        </w:rPr>
      </w:pPr>
      <w:r w:rsidRPr="007D3918">
        <w:rPr>
          <w:rFonts w:cs="Calibri"/>
          <w:iCs/>
          <w:sz w:val="20"/>
          <w:szCs w:val="20"/>
        </w:rPr>
        <w:t>National and international environmental legislation and regulations shall be respected.</w:t>
      </w:r>
    </w:p>
    <w:p w14:paraId="10AB54C9" w14:textId="77777777" w:rsidR="00E25E2B" w:rsidRPr="007D3918" w:rsidRDefault="00E25E2B" w:rsidP="00E25E2B">
      <w:pPr>
        <w:pStyle w:val="ListParagraph"/>
        <w:numPr>
          <w:ilvl w:val="1"/>
          <w:numId w:val="10"/>
        </w:numPr>
        <w:spacing w:after="0" w:line="240" w:lineRule="auto"/>
        <w:rPr>
          <w:rFonts w:cs="Calibri"/>
          <w:iCs/>
          <w:sz w:val="20"/>
          <w:szCs w:val="20"/>
        </w:rPr>
      </w:pPr>
      <w:r w:rsidRPr="007D3918">
        <w:rPr>
          <w:rFonts w:cs="Calibri"/>
          <w:iCs/>
          <w:sz w:val="20"/>
          <w:szCs w:val="20"/>
        </w:rPr>
        <w:t>Hazardous chemicals and other substances shall be carefully managed in accordance with documented safety procedures.</w:t>
      </w:r>
    </w:p>
    <w:p w14:paraId="17E055AD" w14:textId="77777777" w:rsidR="00E25E2B" w:rsidRPr="007D3918" w:rsidRDefault="00E25E2B" w:rsidP="00E25E2B">
      <w:pPr>
        <w:spacing w:after="0" w:line="240" w:lineRule="auto"/>
        <w:ind w:left="180"/>
        <w:rPr>
          <w:rFonts w:cs="Calibri"/>
          <w:sz w:val="20"/>
          <w:szCs w:val="20"/>
          <w:lang w:val="en-AU"/>
        </w:rPr>
      </w:pPr>
    </w:p>
    <w:p w14:paraId="1443793C" w14:textId="443D04C9" w:rsidR="00E25E2B" w:rsidRPr="007D3918" w:rsidRDefault="00E25E2B" w:rsidP="00E25E2B">
      <w:pPr>
        <w:spacing w:after="0" w:line="240" w:lineRule="auto"/>
        <w:rPr>
          <w:rFonts w:cs="Calibri"/>
          <w:iCs/>
          <w:sz w:val="20"/>
          <w:szCs w:val="20"/>
        </w:rPr>
      </w:pPr>
      <w:r w:rsidRPr="007D3918">
        <w:rPr>
          <w:rFonts w:cs="Calibri"/>
          <w:iCs/>
          <w:sz w:val="20"/>
          <w:szCs w:val="20"/>
        </w:rPr>
        <w:t xml:space="preserve">We, the undersigned verify that we are in compliance with all applicable laws and regulations and meet the ethical standards as listed above, or positively agree to these ethical standards and are willing to implement necessary changes in the </w:t>
      </w:r>
      <w:r w:rsidR="006975CD" w:rsidRPr="007D3918">
        <w:rPr>
          <w:rFonts w:cs="Calibri"/>
          <w:iCs/>
          <w:sz w:val="20"/>
          <w:szCs w:val="20"/>
        </w:rPr>
        <w:t>organization</w:t>
      </w:r>
      <w:r w:rsidRPr="007D3918">
        <w:rPr>
          <w:rFonts w:cs="Calibri"/>
          <w:iCs/>
          <w:sz w:val="20"/>
          <w:szCs w:val="20"/>
        </w:rPr>
        <w:t>.</w:t>
      </w:r>
    </w:p>
    <w:p w14:paraId="7B8EACCA" w14:textId="77777777" w:rsidR="00E25E2B" w:rsidRPr="007D3918" w:rsidRDefault="00E25E2B" w:rsidP="00E25E2B">
      <w:pPr>
        <w:spacing w:after="0" w:line="240" w:lineRule="auto"/>
        <w:ind w:left="360"/>
        <w:rPr>
          <w:rFonts w:cs="Calibri"/>
          <w:sz w:val="20"/>
          <w:szCs w:val="20"/>
          <w:lang w:val="en-AU"/>
        </w:rPr>
      </w:pPr>
      <w:r w:rsidRPr="007D3918">
        <w:rPr>
          <w:rFonts w:cs="Calibri"/>
          <w:sz w:val="20"/>
          <w:szCs w:val="20"/>
          <w:lang w:val="en-AU"/>
        </w:rPr>
        <w:tab/>
        <w:t xml:space="preserve"> </w:t>
      </w:r>
    </w:p>
    <w:p w14:paraId="2B87B1DA" w14:textId="77777777" w:rsidR="00E25E2B" w:rsidRPr="007D3918" w:rsidRDefault="00E25E2B" w:rsidP="00E25E2B">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DATE:</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_________________</w:t>
      </w:r>
    </w:p>
    <w:p w14:paraId="0FBEC467" w14:textId="77777777" w:rsidR="00E25E2B" w:rsidRPr="007D3918" w:rsidRDefault="00E25E2B" w:rsidP="00E25E2B">
      <w:pPr>
        <w:tabs>
          <w:tab w:val="left" w:pos="851"/>
        </w:tabs>
        <w:spacing w:after="0" w:line="240" w:lineRule="auto"/>
        <w:ind w:right="-144"/>
        <w:rPr>
          <w:rFonts w:cs="Calibri"/>
          <w:i/>
          <w:sz w:val="20"/>
          <w:szCs w:val="20"/>
          <w:lang w:val="en-AU"/>
        </w:rPr>
      </w:pPr>
    </w:p>
    <w:p w14:paraId="24814C7B" w14:textId="77777777" w:rsidR="00E25E2B" w:rsidRPr="007D3918" w:rsidRDefault="00E25E2B" w:rsidP="00E25E2B">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NAME OF SUPPLIER/COMPANY: ­</w:t>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tab/>
        <w:t>_____________________________________________</w:t>
      </w:r>
    </w:p>
    <w:p w14:paraId="0F5FD2D8" w14:textId="77777777" w:rsidR="00E25E2B" w:rsidRPr="007D3918" w:rsidRDefault="00E25E2B" w:rsidP="00E25E2B">
      <w:pPr>
        <w:tabs>
          <w:tab w:val="left" w:pos="851"/>
        </w:tabs>
        <w:spacing w:after="0" w:line="240" w:lineRule="auto"/>
        <w:ind w:left="426" w:right="-144" w:hanging="426"/>
        <w:rPr>
          <w:rFonts w:cs="Calibri"/>
          <w:i/>
          <w:sz w:val="20"/>
          <w:szCs w:val="20"/>
          <w:lang w:val="en-AU"/>
        </w:rPr>
      </w:pPr>
    </w:p>
    <w:p w14:paraId="6A2858DF" w14:textId="77777777" w:rsidR="00E25E2B" w:rsidRPr="007D3918" w:rsidRDefault="00E25E2B" w:rsidP="00E25E2B">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NAME OF REPRESENTATIVE:  </w:t>
      </w:r>
      <w:r w:rsidRPr="007D3918">
        <w:rPr>
          <w:rFonts w:cs="Calibri"/>
          <w:i/>
          <w:sz w:val="20"/>
          <w:szCs w:val="20"/>
          <w:lang w:val="en-AU"/>
        </w:rPr>
        <w:tab/>
        <w:t xml:space="preserve">_____________________________________________          </w:t>
      </w:r>
      <w:r w:rsidRPr="007D3918">
        <w:rPr>
          <w:rFonts w:cs="Calibri"/>
          <w:i/>
          <w:sz w:val="20"/>
          <w:szCs w:val="20"/>
          <w:lang w:val="en-AU"/>
        </w:rPr>
        <w:tab/>
      </w:r>
    </w:p>
    <w:p w14:paraId="28E649E4" w14:textId="77777777" w:rsidR="00E25E2B" w:rsidRPr="007D3918" w:rsidRDefault="00E25E2B" w:rsidP="00E25E2B">
      <w:pPr>
        <w:tabs>
          <w:tab w:val="left" w:pos="851"/>
        </w:tabs>
        <w:spacing w:after="0" w:line="240" w:lineRule="auto"/>
        <w:ind w:left="426" w:right="-144" w:hanging="426"/>
        <w:rPr>
          <w:rFonts w:cs="Calibri"/>
          <w:i/>
          <w:sz w:val="20"/>
          <w:szCs w:val="20"/>
          <w:lang w:val="en-AU"/>
        </w:rPr>
      </w:pPr>
    </w:p>
    <w:p w14:paraId="25AD725E" w14:textId="77777777" w:rsidR="00E25E2B" w:rsidRPr="007D3918" w:rsidRDefault="00E25E2B" w:rsidP="00E25E2B">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SIGNATURE: </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_____________________________________________</w:t>
      </w:r>
    </w:p>
    <w:p w14:paraId="0A093F04" w14:textId="77777777" w:rsidR="00E25E2B" w:rsidRPr="007D3918" w:rsidRDefault="00E25E2B" w:rsidP="00E25E2B">
      <w:pPr>
        <w:tabs>
          <w:tab w:val="left" w:pos="851"/>
        </w:tabs>
        <w:spacing w:after="0" w:line="240" w:lineRule="auto"/>
        <w:ind w:left="426" w:right="-144" w:hanging="426"/>
        <w:rPr>
          <w:rFonts w:cs="Calibri"/>
          <w:i/>
          <w:sz w:val="20"/>
          <w:szCs w:val="20"/>
          <w:lang w:val="en-AU"/>
        </w:rPr>
      </w:pPr>
    </w:p>
    <w:p w14:paraId="1FC33F24" w14:textId="77777777" w:rsidR="00E25E2B" w:rsidRPr="007D3918" w:rsidRDefault="00E25E2B" w:rsidP="00E25E2B">
      <w:pPr>
        <w:tabs>
          <w:tab w:val="left" w:pos="851"/>
        </w:tabs>
        <w:spacing w:after="0" w:line="240" w:lineRule="auto"/>
        <w:ind w:left="426" w:right="-144" w:hanging="426"/>
        <w:rPr>
          <w:rFonts w:cs="Calibri"/>
          <w:i/>
          <w:sz w:val="20"/>
          <w:szCs w:val="20"/>
          <w:lang w:val="en-AU"/>
        </w:rPr>
      </w:pPr>
    </w:p>
    <w:p w14:paraId="205A14E2" w14:textId="77777777" w:rsidR="00E25E2B" w:rsidRPr="007D3918" w:rsidRDefault="00E25E2B" w:rsidP="00E25E2B">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COMPANY STAMP:</w:t>
      </w:r>
      <w:r w:rsidRPr="007D3918">
        <w:rPr>
          <w:rFonts w:cs="Calibri"/>
          <w:i/>
          <w:sz w:val="20"/>
          <w:szCs w:val="20"/>
          <w:lang w:val="en-AU"/>
        </w:rPr>
        <w:tab/>
      </w:r>
      <w:r w:rsidRPr="007D3918">
        <w:rPr>
          <w:rFonts w:cs="Calibri"/>
          <w:i/>
          <w:sz w:val="20"/>
          <w:szCs w:val="20"/>
          <w:lang w:val="en-AU"/>
        </w:rPr>
        <w:tab/>
        <w:t>_____________________________________________</w:t>
      </w:r>
    </w:p>
    <w:p w14:paraId="05710F35" w14:textId="14042432" w:rsidR="00E25E2B" w:rsidRDefault="00E25E2B" w:rsidP="00CA5EF7"/>
    <w:p w14:paraId="7DED5A9E" w14:textId="1B7857E4" w:rsidR="006975CD" w:rsidRDefault="006975CD" w:rsidP="00CA5EF7"/>
    <w:p w14:paraId="72D08092" w14:textId="43E14A77" w:rsidR="006975CD" w:rsidRDefault="006975CD" w:rsidP="00CA5EF7"/>
    <w:p w14:paraId="34F28096" w14:textId="563BCDA9" w:rsidR="006975CD" w:rsidRDefault="006975CD" w:rsidP="00CA5EF7"/>
    <w:p w14:paraId="34551EEA" w14:textId="19D01037" w:rsidR="005403BC" w:rsidRPr="00902B08" w:rsidRDefault="005403BC" w:rsidP="0097220C">
      <w:pPr>
        <w:widowControl w:val="0"/>
        <w:autoSpaceDE w:val="0"/>
        <w:autoSpaceDN w:val="0"/>
        <w:adjustRightInd w:val="0"/>
        <w:spacing w:after="0" w:line="240" w:lineRule="auto"/>
        <w:rPr>
          <w:rFonts w:asciiTheme="minorHAnsi" w:hAnsiTheme="minorHAnsi"/>
          <w:b/>
          <w:bCs/>
          <w:sz w:val="26"/>
          <w:szCs w:val="26"/>
        </w:rPr>
      </w:pPr>
    </w:p>
    <w:p w14:paraId="4F15A24E" w14:textId="16BC743D" w:rsidR="006975CD" w:rsidRDefault="006975CD" w:rsidP="00CA5EF7"/>
    <w:p w14:paraId="56C403F4" w14:textId="77777777" w:rsidR="006975CD" w:rsidRDefault="006975CD" w:rsidP="00CA5EF7"/>
    <w:sectPr w:rsidR="006975CD" w:rsidSect="00CA5EF7">
      <w:headerReference w:type="default" r:id="rId14"/>
      <w:footerReference w:type="default" r:id="rId15"/>
      <w:pgSz w:w="11906" w:h="16838" w:code="9"/>
      <w:pgMar w:top="1872"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53CE5" w14:textId="77777777" w:rsidR="000B7B05" w:rsidRDefault="000B7B05" w:rsidP="00CA5EF7">
      <w:pPr>
        <w:spacing w:after="0" w:line="240" w:lineRule="auto"/>
      </w:pPr>
      <w:r>
        <w:separator/>
      </w:r>
    </w:p>
  </w:endnote>
  <w:endnote w:type="continuationSeparator" w:id="0">
    <w:p w14:paraId="68894056" w14:textId="77777777" w:rsidR="000B7B05" w:rsidRDefault="000B7B05" w:rsidP="00CA5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6BE9A" w14:textId="37B446C8" w:rsidR="00110671" w:rsidRDefault="00110671" w:rsidP="0097220C">
    <w:pPr>
      <w:spacing w:after="0"/>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EE0253">
      <w:rPr>
        <w:noProof/>
        <w:color w:val="5B9BD5" w:themeColor="accent1"/>
      </w:rPr>
      <w:t>1</w:t>
    </w:r>
    <w:r>
      <w:rPr>
        <w:color w:val="5B9BD5" w:themeColor="accent1"/>
      </w:rPr>
      <w:fldChar w:fldCharType="end"/>
    </w:r>
    <w:r>
      <w:rPr>
        <w:color w:val="5B9BD5" w:themeColor="accent1"/>
      </w:rPr>
      <w:t xml:space="preserve"> of </w:t>
    </w:r>
    <w:r>
      <w:rPr>
        <w:noProof/>
        <w:color w:val="5B9BD5" w:themeColor="accent1"/>
      </w:rPr>
      <w:fldChar w:fldCharType="begin"/>
    </w:r>
    <w:r>
      <w:rPr>
        <w:noProof/>
        <w:color w:val="5B9BD5" w:themeColor="accent1"/>
      </w:rPr>
      <w:instrText xml:space="preserve"> NUMPAGES  \* Arabic  \* MERGEFORMAT </w:instrText>
    </w:r>
    <w:r>
      <w:rPr>
        <w:noProof/>
        <w:color w:val="5B9BD5" w:themeColor="accent1"/>
      </w:rPr>
      <w:fldChar w:fldCharType="separate"/>
    </w:r>
    <w:r w:rsidR="00EE0253">
      <w:rPr>
        <w:noProof/>
        <w:color w:val="5B9BD5" w:themeColor="accent1"/>
      </w:rPr>
      <w:t>15</w:t>
    </w:r>
    <w:r>
      <w:rPr>
        <w:noProof/>
        <w:color w:val="5B9BD5" w:themeColor="accent1"/>
      </w:rPr>
      <w:fldChar w:fldCharType="end"/>
    </w:r>
    <w:r>
      <w:rPr>
        <w:noProof/>
        <w:color w:val="5B9BD5" w:themeColor="accent1"/>
      </w:rPr>
      <w:t xml:space="preserve">                                                                                                                         </w:t>
    </w:r>
    <w:r w:rsidR="002F5C05">
      <w:rPr>
        <w:noProof/>
        <w:color w:val="5B9BD5" w:themeColor="accent1"/>
      </w:rPr>
      <w:t xml:space="preserve">   </w:t>
    </w:r>
    <w:r>
      <w:rPr>
        <w:noProof/>
        <w:color w:val="5B9BD5" w:themeColor="accent1"/>
      </w:rPr>
      <w:t xml:space="preserve">         </w:t>
    </w:r>
    <w:r w:rsidRPr="00E4450C">
      <w:rPr>
        <w:noProof/>
        <w:color w:val="5B9BD5" w:themeColor="accent1"/>
      </w:rPr>
      <w:t>ITB No:  HA-IQ-ITT-</w:t>
    </w:r>
    <w:r w:rsidR="002F5C05">
      <w:rPr>
        <w:noProof/>
        <w:color w:val="5B9BD5" w:themeColor="accent1"/>
      </w:rPr>
      <w:t>00</w:t>
    </w:r>
    <w:r w:rsidR="0097220C">
      <w:rPr>
        <w:noProof/>
        <w:color w:val="5B9BD5" w:themeColor="accent1"/>
      </w:rPr>
      <w:t>8</w:t>
    </w:r>
  </w:p>
  <w:p w14:paraId="48C70A03" w14:textId="77777777" w:rsidR="00110671" w:rsidRDefault="00110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639AF" w14:textId="77777777" w:rsidR="000B7B05" w:rsidRDefault="000B7B05" w:rsidP="00CA5EF7">
      <w:pPr>
        <w:spacing w:after="0" w:line="240" w:lineRule="auto"/>
      </w:pPr>
      <w:r>
        <w:separator/>
      </w:r>
    </w:p>
  </w:footnote>
  <w:footnote w:type="continuationSeparator" w:id="0">
    <w:p w14:paraId="31938064" w14:textId="77777777" w:rsidR="000B7B05" w:rsidRDefault="000B7B05" w:rsidP="00CA5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28189" w14:textId="267D64D7" w:rsidR="00110671" w:rsidRDefault="00110671" w:rsidP="00B11CCE">
    <w:pPr>
      <w:tabs>
        <w:tab w:val="left" w:pos="1050"/>
        <w:tab w:val="left" w:pos="1245"/>
      </w:tabs>
      <w:jc w:val="center"/>
      <w:rPr>
        <w:rFonts w:asciiTheme="minorHAnsi" w:hAnsiTheme="minorHAnsi"/>
        <w:b/>
        <w:bCs/>
        <w:sz w:val="26"/>
        <w:szCs w:val="26"/>
      </w:rPr>
    </w:pPr>
    <w:r>
      <w:rPr>
        <w:noProof/>
      </w:rPr>
      <w:drawing>
        <wp:anchor distT="0" distB="0" distL="114300" distR="114300" simplePos="0" relativeHeight="251658240" behindDoc="1" locked="0" layoutInCell="1" allowOverlap="1" wp14:anchorId="744EB589" wp14:editId="5D63D618">
          <wp:simplePos x="0" y="0"/>
          <wp:positionH relativeFrom="page">
            <wp:posOffset>-273050</wp:posOffset>
          </wp:positionH>
          <wp:positionV relativeFrom="page">
            <wp:posOffset>0</wp:posOffset>
          </wp:positionV>
          <wp:extent cx="7547698" cy="10677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r.jpeg"/>
                  <pic:cNvPicPr/>
                </pic:nvPicPr>
                <pic:blipFill>
                  <a:blip r:embed="rId1">
                    <a:extLst>
                      <a:ext uri="{28A0092B-C50C-407E-A947-70E740481C1C}">
                        <a14:useLocalDpi xmlns:a14="http://schemas.microsoft.com/office/drawing/2010/main" val="0"/>
                      </a:ext>
                    </a:extLst>
                  </a:blip>
                  <a:stretch>
                    <a:fillRect/>
                  </a:stretch>
                </pic:blipFill>
                <pic:spPr>
                  <a:xfrm>
                    <a:off x="0" y="0"/>
                    <a:ext cx="7547698" cy="10677525"/>
                  </a:xfrm>
                  <a:prstGeom prst="rect">
                    <a:avLst/>
                  </a:prstGeom>
                </pic:spPr>
              </pic:pic>
            </a:graphicData>
          </a:graphic>
          <wp14:sizeRelH relativeFrom="page">
            <wp14:pctWidth>0</wp14:pctWidth>
          </wp14:sizeRelH>
          <wp14:sizeRelV relativeFrom="page">
            <wp14:pctHeight>0</wp14:pctHeight>
          </wp14:sizeRelV>
        </wp:anchor>
      </w:drawing>
    </w:r>
    <w:r>
      <w:rPr>
        <w:noProof/>
      </w:rPr>
      <w:t>```</w:t>
    </w:r>
    <w:r>
      <w:rPr>
        <w:rFonts w:asciiTheme="minorHAnsi" w:hAnsiTheme="minorHAnsi"/>
        <w:b/>
        <w:bCs/>
        <w:sz w:val="26"/>
        <w:szCs w:val="26"/>
      </w:rPr>
      <w:t>Human Appeal</w:t>
    </w:r>
  </w:p>
  <w:p w14:paraId="0BDD7EC9" w14:textId="11BCB0B7" w:rsidR="00110671" w:rsidRPr="00B11CCE" w:rsidRDefault="00110671" w:rsidP="00B11CCE">
    <w:pPr>
      <w:tabs>
        <w:tab w:val="left" w:pos="1050"/>
        <w:tab w:val="left" w:pos="1245"/>
      </w:tabs>
      <w:jc w:val="center"/>
      <w:rPr>
        <w:rFonts w:asciiTheme="minorHAnsi" w:hAnsiTheme="minorHAnsi"/>
        <w:b/>
        <w:bCs/>
        <w:sz w:val="26"/>
        <w:szCs w:val="26"/>
      </w:rPr>
    </w:pPr>
    <w:r>
      <w:rPr>
        <w:rFonts w:asciiTheme="minorHAnsi" w:hAnsiTheme="minorHAnsi"/>
        <w:b/>
        <w:bCs/>
        <w:sz w:val="26"/>
        <w:szCs w:val="26"/>
      </w:rPr>
      <w:t xml:space="preserve">INVITATION TO BID </w:t>
    </w:r>
    <w:r w:rsidR="008018DE">
      <w:rPr>
        <w:rFonts w:asciiTheme="minorHAnsi" w:hAnsiTheme="minorHAnsi"/>
        <w:b/>
        <w:bCs/>
        <w:sz w:val="26"/>
        <w:szCs w:val="26"/>
      </w:rPr>
      <w:t>-RFP</w:t>
    </w:r>
  </w:p>
  <w:p w14:paraId="33F1B057" w14:textId="51B8ECDA" w:rsidR="00110671" w:rsidRDefault="00110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4D97"/>
    <w:multiLevelType w:val="multilevel"/>
    <w:tmpl w:val="222C685C"/>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A0806C5"/>
    <w:multiLevelType w:val="multilevel"/>
    <w:tmpl w:val="0409001F"/>
    <w:lvl w:ilvl="0">
      <w:start w:val="1"/>
      <w:numFmt w:val="decimal"/>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3" w15:restartNumberingAfterBreak="0">
    <w:nsid w:val="0E2D0599"/>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4" w15:restartNumberingAfterBreak="0">
    <w:nsid w:val="14CC7E0A"/>
    <w:multiLevelType w:val="hybridMultilevel"/>
    <w:tmpl w:val="44B8B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7"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7908B6"/>
    <w:multiLevelType w:val="hybridMultilevel"/>
    <w:tmpl w:val="747C2EC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394D7A"/>
    <w:multiLevelType w:val="hybridMultilevel"/>
    <w:tmpl w:val="1FE88822"/>
    <w:lvl w:ilvl="0" w:tplc="022A59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D2535CA"/>
    <w:multiLevelType w:val="hybridMultilevel"/>
    <w:tmpl w:val="7E142B2A"/>
    <w:lvl w:ilvl="0" w:tplc="0409000F">
      <w:numFmt w:val="bullet"/>
      <w:lvlText w:val=""/>
      <w:lvlJc w:val="left"/>
      <w:pPr>
        <w:ind w:left="1440" w:hanging="360"/>
      </w:pPr>
      <w:rPr>
        <w:rFonts w:ascii="Wingdings" w:eastAsia="Times New Roman" w:hAnsi="Wingdings" w:cs="Times New Roman" w:hint="default"/>
        <w:sz w:val="16"/>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7"/>
  </w:num>
  <w:num w:numId="6">
    <w:abstractNumId w:val="9"/>
  </w:num>
  <w:num w:numId="7">
    <w:abstractNumId w:val="11"/>
  </w:num>
  <w:num w:numId="8">
    <w:abstractNumId w:val="10"/>
  </w:num>
  <w:num w:numId="9">
    <w:abstractNumId w:val="6"/>
  </w:num>
  <w:num w:numId="10">
    <w:abstractNumId w:val="5"/>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EF7"/>
    <w:rsid w:val="00030951"/>
    <w:rsid w:val="000B7B05"/>
    <w:rsid w:val="000D5A81"/>
    <w:rsid w:val="00110671"/>
    <w:rsid w:val="00111996"/>
    <w:rsid w:val="00127044"/>
    <w:rsid w:val="0016038B"/>
    <w:rsid w:val="001B1321"/>
    <w:rsid w:val="001C5DCB"/>
    <w:rsid w:val="001E3801"/>
    <w:rsid w:val="00245404"/>
    <w:rsid w:val="00283F91"/>
    <w:rsid w:val="002A168A"/>
    <w:rsid w:val="002B2EB4"/>
    <w:rsid w:val="002F2847"/>
    <w:rsid w:val="002F2DCF"/>
    <w:rsid w:val="002F49E6"/>
    <w:rsid w:val="002F5C05"/>
    <w:rsid w:val="0037491B"/>
    <w:rsid w:val="00377CA6"/>
    <w:rsid w:val="00396E43"/>
    <w:rsid w:val="003C0B12"/>
    <w:rsid w:val="003D0137"/>
    <w:rsid w:val="003D1B32"/>
    <w:rsid w:val="003F41E1"/>
    <w:rsid w:val="00421C04"/>
    <w:rsid w:val="004426BA"/>
    <w:rsid w:val="004D77DC"/>
    <w:rsid w:val="00523365"/>
    <w:rsid w:val="005403BC"/>
    <w:rsid w:val="005B1889"/>
    <w:rsid w:val="0060163F"/>
    <w:rsid w:val="006338BD"/>
    <w:rsid w:val="00647C34"/>
    <w:rsid w:val="006561C7"/>
    <w:rsid w:val="006902D1"/>
    <w:rsid w:val="006975CD"/>
    <w:rsid w:val="006A716C"/>
    <w:rsid w:val="006B3BDE"/>
    <w:rsid w:val="006D2BDD"/>
    <w:rsid w:val="00706AC1"/>
    <w:rsid w:val="00712086"/>
    <w:rsid w:val="007141EB"/>
    <w:rsid w:val="007A0F1B"/>
    <w:rsid w:val="007D0CB4"/>
    <w:rsid w:val="008018DE"/>
    <w:rsid w:val="0082236C"/>
    <w:rsid w:val="008A2720"/>
    <w:rsid w:val="008D372B"/>
    <w:rsid w:val="008D394A"/>
    <w:rsid w:val="008E0586"/>
    <w:rsid w:val="008E0849"/>
    <w:rsid w:val="00927D11"/>
    <w:rsid w:val="0097220C"/>
    <w:rsid w:val="00A013F4"/>
    <w:rsid w:val="00A157DC"/>
    <w:rsid w:val="00A32D58"/>
    <w:rsid w:val="00A6776F"/>
    <w:rsid w:val="00A72C83"/>
    <w:rsid w:val="00A8107F"/>
    <w:rsid w:val="00AC19B3"/>
    <w:rsid w:val="00AC33C4"/>
    <w:rsid w:val="00AD20BB"/>
    <w:rsid w:val="00B11CCE"/>
    <w:rsid w:val="00B24308"/>
    <w:rsid w:val="00B76D57"/>
    <w:rsid w:val="00BC6AB2"/>
    <w:rsid w:val="00BE68CE"/>
    <w:rsid w:val="00C027DA"/>
    <w:rsid w:val="00C1660B"/>
    <w:rsid w:val="00C51EB6"/>
    <w:rsid w:val="00C556A1"/>
    <w:rsid w:val="00C60FA9"/>
    <w:rsid w:val="00C81863"/>
    <w:rsid w:val="00CA5EF7"/>
    <w:rsid w:val="00CC1B18"/>
    <w:rsid w:val="00CE5EC1"/>
    <w:rsid w:val="00D05E48"/>
    <w:rsid w:val="00D72876"/>
    <w:rsid w:val="00DB74CB"/>
    <w:rsid w:val="00DC3583"/>
    <w:rsid w:val="00E17908"/>
    <w:rsid w:val="00E25E2B"/>
    <w:rsid w:val="00E348CA"/>
    <w:rsid w:val="00E4450C"/>
    <w:rsid w:val="00EA31AE"/>
    <w:rsid w:val="00EE0253"/>
    <w:rsid w:val="00EE104A"/>
    <w:rsid w:val="00F0535F"/>
    <w:rsid w:val="00F131CB"/>
    <w:rsid w:val="00F23B60"/>
    <w:rsid w:val="00FB48DA"/>
    <w:rsid w:val="00FD594B"/>
    <w:rsid w:val="08D38A89"/>
    <w:rsid w:val="2752C6E5"/>
    <w:rsid w:val="4868EB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143FE"/>
  <w15:chartTrackingRefBased/>
  <w15:docId w15:val="{69A17419-8650-42E2-9C1C-488F1228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CCE"/>
    <w:pPr>
      <w:spacing w:after="200" w:line="276" w:lineRule="auto"/>
    </w:pPr>
    <w:rPr>
      <w:rFonts w:ascii="Calibri" w:eastAsia="Times New Roman" w:hAnsi="Calibri" w:cs="Times New Roman"/>
    </w:rPr>
  </w:style>
  <w:style w:type="paragraph" w:styleId="Heading3">
    <w:name w:val="heading 3"/>
    <w:basedOn w:val="Normal"/>
    <w:next w:val="Normal"/>
    <w:link w:val="Heading3Char"/>
    <w:uiPriority w:val="9"/>
    <w:unhideWhenUsed/>
    <w:qFormat/>
    <w:rsid w:val="00EE10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B11CC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5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EF7"/>
  </w:style>
  <w:style w:type="paragraph" w:styleId="Footer">
    <w:name w:val="footer"/>
    <w:basedOn w:val="Normal"/>
    <w:link w:val="FooterChar"/>
    <w:uiPriority w:val="99"/>
    <w:unhideWhenUsed/>
    <w:rsid w:val="00CA5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EF7"/>
  </w:style>
  <w:style w:type="character" w:customStyle="1" w:styleId="Heading5Char">
    <w:name w:val="Heading 5 Char"/>
    <w:basedOn w:val="DefaultParagraphFont"/>
    <w:link w:val="Heading5"/>
    <w:uiPriority w:val="9"/>
    <w:rsid w:val="00B11CCE"/>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B11CCE"/>
    <w:pPr>
      <w:ind w:left="720"/>
      <w:contextualSpacing/>
    </w:pPr>
  </w:style>
  <w:style w:type="table" w:styleId="TableGrid">
    <w:name w:val="Table Grid"/>
    <w:basedOn w:val="TableNormal"/>
    <w:rsid w:val="00B11C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rsid w:val="00F23B6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rsid w:val="00EE104A"/>
    <w:rPr>
      <w:rFonts w:asciiTheme="majorHAnsi" w:eastAsiaTheme="majorEastAsia" w:hAnsiTheme="majorHAnsi" w:cstheme="majorBidi"/>
      <w:color w:val="1F4D78" w:themeColor="accent1" w:themeShade="7F"/>
      <w:sz w:val="24"/>
      <w:szCs w:val="24"/>
    </w:rPr>
  </w:style>
  <w:style w:type="paragraph" w:styleId="MacroText">
    <w:name w:val="macro"/>
    <w:basedOn w:val="BodyText"/>
    <w:link w:val="MacroTextChar"/>
    <w:semiHidden/>
    <w:rsid w:val="00A72C83"/>
    <w:pPr>
      <w:spacing w:line="240" w:lineRule="auto"/>
    </w:pPr>
    <w:rPr>
      <w:rFonts w:ascii="Courier New" w:hAnsi="Courier New" w:cs="Courier New"/>
      <w:sz w:val="20"/>
      <w:szCs w:val="20"/>
      <w:lang w:val="fr-FR" w:eastAsia="fr-FR"/>
    </w:rPr>
  </w:style>
  <w:style w:type="character" w:customStyle="1" w:styleId="MacroTextChar">
    <w:name w:val="Macro Text Char"/>
    <w:basedOn w:val="DefaultParagraphFont"/>
    <w:link w:val="MacroText"/>
    <w:semiHidden/>
    <w:rsid w:val="00A72C83"/>
    <w:rPr>
      <w:rFonts w:ascii="Courier New" w:eastAsia="Times New Roman" w:hAnsi="Courier New" w:cs="Courier New"/>
      <w:sz w:val="20"/>
      <w:szCs w:val="20"/>
      <w:lang w:val="fr-FR" w:eastAsia="fr-FR"/>
    </w:rPr>
  </w:style>
  <w:style w:type="paragraph" w:styleId="BodyText">
    <w:name w:val="Body Text"/>
    <w:basedOn w:val="Normal"/>
    <w:link w:val="BodyTextChar"/>
    <w:uiPriority w:val="99"/>
    <w:semiHidden/>
    <w:unhideWhenUsed/>
    <w:rsid w:val="00A72C83"/>
    <w:pPr>
      <w:spacing w:after="120"/>
    </w:pPr>
  </w:style>
  <w:style w:type="character" w:customStyle="1" w:styleId="BodyTextChar">
    <w:name w:val="Body Text Char"/>
    <w:basedOn w:val="DefaultParagraphFont"/>
    <w:link w:val="BodyText"/>
    <w:uiPriority w:val="99"/>
    <w:semiHidden/>
    <w:rsid w:val="00A72C83"/>
    <w:rPr>
      <w:rFonts w:ascii="Calibri" w:eastAsia="Times New Roman" w:hAnsi="Calibri" w:cs="Times New Roman"/>
    </w:rPr>
  </w:style>
  <w:style w:type="character" w:styleId="CommentReference">
    <w:name w:val="annotation reference"/>
    <w:basedOn w:val="DefaultParagraphFont"/>
    <w:unhideWhenUsed/>
    <w:rsid w:val="00E25E2B"/>
    <w:rPr>
      <w:sz w:val="16"/>
      <w:szCs w:val="16"/>
    </w:rPr>
  </w:style>
  <w:style w:type="paragraph" w:styleId="CommentText">
    <w:name w:val="annotation text"/>
    <w:basedOn w:val="Normal"/>
    <w:link w:val="CommentTextChar"/>
    <w:unhideWhenUsed/>
    <w:rsid w:val="00E25E2B"/>
    <w:pPr>
      <w:spacing w:line="240" w:lineRule="auto"/>
    </w:pPr>
    <w:rPr>
      <w:sz w:val="20"/>
      <w:szCs w:val="20"/>
    </w:rPr>
  </w:style>
  <w:style w:type="character" w:customStyle="1" w:styleId="CommentTextChar">
    <w:name w:val="Comment Text Char"/>
    <w:basedOn w:val="DefaultParagraphFont"/>
    <w:link w:val="CommentText"/>
    <w:rsid w:val="00E25E2B"/>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25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E2B"/>
    <w:rPr>
      <w:rFonts w:ascii="Segoe UI" w:eastAsia="Times New Roman" w:hAnsi="Segoe UI" w:cs="Segoe UI"/>
      <w:sz w:val="18"/>
      <w:szCs w:val="18"/>
    </w:rPr>
  </w:style>
  <w:style w:type="character" w:styleId="Hyperlink">
    <w:name w:val="Hyperlink"/>
    <w:basedOn w:val="DefaultParagraphFont"/>
    <w:uiPriority w:val="99"/>
    <w:unhideWhenUsed/>
    <w:rsid w:val="0060163F"/>
    <w:rPr>
      <w:color w:val="0563C1" w:themeColor="hyperlink"/>
      <w:u w:val="single"/>
    </w:rPr>
  </w:style>
  <w:style w:type="character" w:customStyle="1" w:styleId="summarytext-805">
    <w:name w:val="summarytext-805"/>
    <w:basedOn w:val="DefaultParagraphFont"/>
    <w:rsid w:val="0060163F"/>
  </w:style>
  <w:style w:type="paragraph" w:customStyle="1" w:styleId="xxmsonormal">
    <w:name w:val="x_x_msonormal"/>
    <w:basedOn w:val="Normal"/>
    <w:rsid w:val="00111996"/>
    <w:pPr>
      <w:spacing w:after="0"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19868">
      <w:bodyDiv w:val="1"/>
      <w:marLeft w:val="0"/>
      <w:marRight w:val="0"/>
      <w:marTop w:val="0"/>
      <w:marBottom w:val="0"/>
      <w:divBdr>
        <w:top w:val="none" w:sz="0" w:space="0" w:color="auto"/>
        <w:left w:val="none" w:sz="0" w:space="0" w:color="auto"/>
        <w:bottom w:val="none" w:sz="0" w:space="0" w:color="auto"/>
        <w:right w:val="none" w:sz="0" w:space="0" w:color="auto"/>
      </w:divBdr>
    </w:div>
    <w:div w:id="311567273">
      <w:bodyDiv w:val="1"/>
      <w:marLeft w:val="0"/>
      <w:marRight w:val="0"/>
      <w:marTop w:val="0"/>
      <w:marBottom w:val="0"/>
      <w:divBdr>
        <w:top w:val="none" w:sz="0" w:space="0" w:color="auto"/>
        <w:left w:val="none" w:sz="0" w:space="0" w:color="auto"/>
        <w:bottom w:val="none" w:sz="0" w:space="0" w:color="auto"/>
        <w:right w:val="none" w:sz="0" w:space="0" w:color="auto"/>
      </w:divBdr>
    </w:div>
    <w:div w:id="1322078536">
      <w:bodyDiv w:val="1"/>
      <w:marLeft w:val="0"/>
      <w:marRight w:val="0"/>
      <w:marTop w:val="0"/>
      <w:marBottom w:val="0"/>
      <w:divBdr>
        <w:top w:val="none" w:sz="0" w:space="0" w:color="auto"/>
        <w:left w:val="none" w:sz="0" w:space="0" w:color="auto"/>
        <w:bottom w:val="none" w:sz="0" w:space="0" w:color="auto"/>
        <w:right w:val="none" w:sz="0" w:space="0" w:color="auto"/>
      </w:divBdr>
    </w:div>
    <w:div w:id="1368607476">
      <w:bodyDiv w:val="1"/>
      <w:marLeft w:val="0"/>
      <w:marRight w:val="0"/>
      <w:marTop w:val="0"/>
      <w:marBottom w:val="0"/>
      <w:divBdr>
        <w:top w:val="none" w:sz="0" w:space="0" w:color="auto"/>
        <w:left w:val="none" w:sz="0" w:space="0" w:color="auto"/>
        <w:bottom w:val="none" w:sz="0" w:space="0" w:color="auto"/>
        <w:right w:val="none" w:sz="0" w:space="0" w:color="auto"/>
      </w:divBdr>
    </w:div>
    <w:div w:id="144067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iraq@humanappeal.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mta.tender@humanappeal.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mta.tender@humanappeal.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B8C1F00C7D894395B39DE92CCC6A5B" ma:contentTypeVersion="12" ma:contentTypeDescription="Create a new document." ma:contentTypeScope="" ma:versionID="2da0bc07a586456e9ae7891b44c87dc0">
  <xsd:schema xmlns:xsd="http://www.w3.org/2001/XMLSchema" xmlns:xs="http://www.w3.org/2001/XMLSchema" xmlns:p="http://schemas.microsoft.com/office/2006/metadata/properties" xmlns:ns2="36f99c7e-ee3d-4454-a629-cd3ce1376bdb" xmlns:ns3="708578ec-ac16-4f6f-92d8-1f43ba65b4a0" targetNamespace="http://schemas.microsoft.com/office/2006/metadata/properties" ma:root="true" ma:fieldsID="19d0468c69db3b9e4ddd10df30d94974" ns2:_="" ns3:_="">
    <xsd:import namespace="36f99c7e-ee3d-4454-a629-cd3ce1376bdb"/>
    <xsd:import namespace="708578ec-ac16-4f6f-92d8-1f43ba65b4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99c7e-ee3d-4454-a629-cd3ce1376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8578ec-ac16-4f6f-92d8-1f43ba65b4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5BE71-5B6D-498A-9774-8EED0CEC0B74}">
  <ds:schemaRefs>
    <ds:schemaRef ds:uri="http://schemas.microsoft.com/sharepoint/v3/contenttype/forms"/>
  </ds:schemaRefs>
</ds:datastoreItem>
</file>

<file path=customXml/itemProps2.xml><?xml version="1.0" encoding="utf-8"?>
<ds:datastoreItem xmlns:ds="http://schemas.openxmlformats.org/officeDocument/2006/customXml" ds:itemID="{8B01222B-AA61-474D-92FE-BA681FCC5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99c7e-ee3d-4454-a629-cd3ce1376bdb"/>
    <ds:schemaRef ds:uri="708578ec-ac16-4f6f-92d8-1f43ba65b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AB1DF2-4231-4890-805A-0A3111420C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7D484F-34E9-4B36-8773-9A9578774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15</Pages>
  <Words>3743</Words>
  <Characters>21339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Mariwan Ramadhan</dc:creator>
  <cp:keywords/>
  <dc:description/>
  <cp:lastModifiedBy>Salar kamiran</cp:lastModifiedBy>
  <cp:revision>42</cp:revision>
  <cp:lastPrinted>2023-03-01T11:27:00Z</cp:lastPrinted>
  <dcterms:created xsi:type="dcterms:W3CDTF">2022-08-22T13:17:00Z</dcterms:created>
  <dcterms:modified xsi:type="dcterms:W3CDTF">2023-12-30T11:33:00Z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0x010100BEB8C1F00C7D894395B39DE92CCC6A5B</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