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0401" w14:textId="77777777" w:rsidR="00C66B77" w:rsidRPr="00C66B77" w:rsidRDefault="00C66B77" w:rsidP="00B912F6">
      <w:pPr>
        <w:tabs>
          <w:tab w:val="left" w:pos="2190"/>
          <w:tab w:val="center" w:pos="4536"/>
        </w:tabs>
        <w:spacing w:after="0" w:line="240" w:lineRule="auto"/>
        <w:jc w:val="left"/>
        <w:rPr>
          <w:rFonts w:cstheme="minorHAnsi"/>
          <w:szCs w:val="18"/>
          <w:lang w:val="en-GB"/>
        </w:rPr>
      </w:pPr>
    </w:p>
    <w:p w14:paraId="24DF1AB0" w14:textId="6452899F" w:rsidR="00C66B77" w:rsidRPr="00C66B77" w:rsidRDefault="00C66B77" w:rsidP="00B912F6">
      <w:pPr>
        <w:tabs>
          <w:tab w:val="left" w:pos="2190"/>
          <w:tab w:val="center" w:pos="4536"/>
        </w:tabs>
        <w:spacing w:after="0" w:line="240" w:lineRule="auto"/>
        <w:jc w:val="left"/>
        <w:rPr>
          <w:rFonts w:asciiTheme="minorHAnsi" w:hAnsiTheme="minorHAnsi" w:cstheme="minorHAnsi"/>
          <w:sz w:val="48"/>
          <w:szCs w:val="48"/>
          <w:lang w:val="en-GB"/>
        </w:rPr>
      </w:pPr>
      <w:r w:rsidRPr="00C66B77">
        <w:rPr>
          <w:rFonts w:asciiTheme="minorHAnsi" w:hAnsiTheme="minorHAnsi" w:cstheme="minorHAnsi"/>
          <w:sz w:val="48"/>
          <w:szCs w:val="48"/>
          <w:lang w:val="en-GB"/>
        </w:rPr>
        <w:t xml:space="preserve">CONTRACT FOR PROVIDING FINANCIAL SERVICES </w:t>
      </w:r>
    </w:p>
    <w:p w14:paraId="4D767E97" w14:textId="77777777" w:rsidR="00C66B77" w:rsidRPr="00C66B77" w:rsidRDefault="00C66B77" w:rsidP="00B912F6">
      <w:pPr>
        <w:tabs>
          <w:tab w:val="left" w:pos="2190"/>
          <w:tab w:val="center" w:pos="4536"/>
        </w:tabs>
        <w:spacing w:after="0" w:line="240" w:lineRule="auto"/>
        <w:jc w:val="left"/>
        <w:rPr>
          <w:rFonts w:cstheme="minorHAnsi"/>
          <w:szCs w:val="18"/>
          <w:lang w:val="en-GB"/>
        </w:rPr>
      </w:pPr>
    </w:p>
    <w:p w14:paraId="0F93FA4E" w14:textId="40916511"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between</w:t>
      </w:r>
      <w:r w:rsidRPr="00C66B77">
        <w:rPr>
          <w:rFonts w:cstheme="minorHAnsi"/>
          <w:szCs w:val="18"/>
          <w:lang w:val="en-GB"/>
        </w:rPr>
        <w:br/>
      </w:r>
    </w:p>
    <w:p w14:paraId="3AF645FF" w14:textId="072D9FE5"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b/>
          <w:szCs w:val="18"/>
          <w:lang w:val="en-GB"/>
        </w:rPr>
        <w:t>People in Need/</w:t>
      </w:r>
      <w:r w:rsidR="00A87AEC" w:rsidRPr="00C66B77">
        <w:rPr>
          <w:rFonts w:cstheme="minorHAnsi"/>
          <w:b/>
          <w:szCs w:val="18"/>
          <w:lang w:val="en-GB"/>
        </w:rPr>
        <w:t xml:space="preserve"> </w:t>
      </w:r>
      <w:r w:rsidRPr="00C66B77">
        <w:rPr>
          <w:rFonts w:cstheme="minorHAnsi"/>
          <w:b/>
          <w:color w:val="808080"/>
          <w:szCs w:val="18"/>
          <w:lang w:val="en-GB"/>
        </w:rPr>
        <w:t>Člověk v tísni, o.p.s.</w:t>
      </w:r>
      <w:r w:rsidRPr="00C66B77">
        <w:rPr>
          <w:rFonts w:cstheme="minorHAnsi"/>
          <w:szCs w:val="18"/>
          <w:lang w:val="en-GB"/>
        </w:rPr>
        <w:br/>
        <w:t>Local office address</w:t>
      </w:r>
      <w:r w:rsidRPr="00946D51">
        <w:rPr>
          <w:rFonts w:cstheme="minorHAnsi"/>
          <w:szCs w:val="18"/>
          <w:highlight w:val="yellow"/>
          <w:lang w:val="en-GB"/>
        </w:rPr>
        <w:t xml:space="preserve">: </w:t>
      </w:r>
      <w:r w:rsidR="00A87AEC" w:rsidRPr="00946D51">
        <w:rPr>
          <w:rFonts w:cstheme="minorHAnsi"/>
          <w:bCs/>
          <w:szCs w:val="18"/>
          <w:highlight w:val="yellow"/>
          <w:lang w:val="en-GB"/>
        </w:rPr>
        <w:t>Justice Tower, 5</w:t>
      </w:r>
      <w:r w:rsidR="00A87AEC" w:rsidRPr="00946D51">
        <w:rPr>
          <w:rFonts w:cstheme="minorHAnsi"/>
          <w:bCs/>
          <w:szCs w:val="18"/>
          <w:highlight w:val="yellow"/>
          <w:vertAlign w:val="superscript"/>
          <w:lang w:val="en-GB"/>
        </w:rPr>
        <w:t>Th</w:t>
      </w:r>
      <w:r w:rsidR="00A87AEC" w:rsidRPr="00946D51">
        <w:rPr>
          <w:rFonts w:cstheme="minorHAnsi"/>
          <w:bCs/>
          <w:szCs w:val="18"/>
          <w:highlight w:val="yellow"/>
          <w:lang w:val="en-GB"/>
        </w:rPr>
        <w:t xml:space="preserve"> Floor, Mosul Road - opposite to Sami Abdulrahman Park, 44001 Erbil, Kurdistan, Iraq</w:t>
      </w:r>
      <w:bookmarkStart w:id="0" w:name="_GoBack"/>
      <w:bookmarkEnd w:id="0"/>
    </w:p>
    <w:p w14:paraId="14E8224E" w14:textId="77777777"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with its registered office at: Šafaříkova 24, Praha 2, 120 00, Czech Republic</w:t>
      </w:r>
      <w:r w:rsidRPr="00C66B77">
        <w:rPr>
          <w:rFonts w:cstheme="minorHAnsi"/>
          <w:szCs w:val="18"/>
          <w:lang w:val="en-GB"/>
        </w:rPr>
        <w:br/>
        <w:t>Identification No: 25 75 52 77,</w:t>
      </w:r>
    </w:p>
    <w:p w14:paraId="2878B592" w14:textId="712744E1"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(hereinafter referred to as „</w:t>
      </w:r>
      <w:r w:rsidRPr="00220462">
        <w:rPr>
          <w:rFonts w:cstheme="minorHAnsi"/>
          <w:b/>
          <w:bCs/>
          <w:szCs w:val="18"/>
          <w:lang w:val="en-GB"/>
        </w:rPr>
        <w:t>PIN</w:t>
      </w:r>
      <w:r w:rsidRPr="00C66B77">
        <w:rPr>
          <w:rFonts w:cstheme="minorHAnsi"/>
          <w:szCs w:val="18"/>
          <w:lang w:val="en-GB"/>
        </w:rPr>
        <w:t>“</w:t>
      </w:r>
      <w:r w:rsidRPr="00C66B77">
        <w:rPr>
          <w:rFonts w:cstheme="minorHAnsi"/>
          <w:color w:val="808080"/>
          <w:szCs w:val="18"/>
          <w:lang w:val="en-GB"/>
        </w:rPr>
        <w:t>)</w:t>
      </w:r>
      <w:r w:rsidRPr="00C66B77">
        <w:rPr>
          <w:rFonts w:cstheme="minorHAnsi"/>
          <w:szCs w:val="18"/>
          <w:lang w:val="en-GB"/>
        </w:rPr>
        <w:br/>
        <w:t xml:space="preserve">represented by: </w:t>
      </w:r>
    </w:p>
    <w:p w14:paraId="39DA7476" w14:textId="77777777" w:rsidR="00F15290" w:rsidRPr="00C66B77" w:rsidRDefault="00F15290" w:rsidP="00B912F6">
      <w:pPr>
        <w:tabs>
          <w:tab w:val="left" w:pos="2190"/>
          <w:tab w:val="center" w:pos="4536"/>
        </w:tabs>
        <w:spacing w:after="0" w:line="240" w:lineRule="auto"/>
        <w:jc w:val="left"/>
        <w:rPr>
          <w:rFonts w:cstheme="minorHAnsi"/>
          <w:szCs w:val="18"/>
          <w:lang w:val="en-GB"/>
        </w:rPr>
      </w:pPr>
    </w:p>
    <w:p w14:paraId="61E4DAB6" w14:textId="68B76ADE" w:rsidR="00566755" w:rsidRPr="00C66B77" w:rsidRDefault="00566755"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A</w:t>
      </w:r>
      <w:r w:rsidR="007557F2" w:rsidRPr="00C66B77">
        <w:rPr>
          <w:rFonts w:cstheme="minorHAnsi"/>
          <w:szCs w:val="18"/>
          <w:lang w:val="en-GB"/>
        </w:rPr>
        <w:t>nd</w:t>
      </w:r>
    </w:p>
    <w:p w14:paraId="0D13F081" w14:textId="77777777" w:rsidR="00566755" w:rsidRPr="00C66B77" w:rsidRDefault="00566755" w:rsidP="00B912F6">
      <w:pPr>
        <w:tabs>
          <w:tab w:val="left" w:pos="2190"/>
          <w:tab w:val="center" w:pos="4536"/>
        </w:tabs>
        <w:spacing w:after="0" w:line="240" w:lineRule="auto"/>
        <w:jc w:val="left"/>
        <w:rPr>
          <w:rFonts w:cstheme="minorHAnsi"/>
          <w:szCs w:val="18"/>
          <w:lang w:val="en-GB"/>
        </w:rPr>
      </w:pPr>
    </w:p>
    <w:p w14:paraId="3C78FA5C" w14:textId="2EAFCE3C"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b/>
          <w:szCs w:val="18"/>
          <w:lang w:val="en-GB"/>
        </w:rPr>
        <w:t xml:space="preserve">Name: </w:t>
      </w:r>
      <w:r w:rsidRPr="00C66B77">
        <w:rPr>
          <w:rFonts w:cstheme="minorHAnsi"/>
          <w:b/>
          <w:szCs w:val="18"/>
          <w:lang w:val="en-GB"/>
        </w:rPr>
        <w:br/>
      </w:r>
      <w:r w:rsidRPr="00C66B77">
        <w:rPr>
          <w:rFonts w:cstheme="minorHAnsi"/>
          <w:szCs w:val="18"/>
          <w:lang w:val="en-GB"/>
        </w:rPr>
        <w:t xml:space="preserve">Address: </w:t>
      </w:r>
      <w:r w:rsidRPr="00C66B77">
        <w:rPr>
          <w:rFonts w:cstheme="minorHAnsi"/>
          <w:szCs w:val="18"/>
          <w:lang w:val="en-GB"/>
        </w:rPr>
        <w:br/>
        <w:t>Company Registration Number:</w:t>
      </w:r>
      <w:r w:rsidR="00566755" w:rsidRPr="00C66B77">
        <w:rPr>
          <w:rFonts w:cstheme="minorHAnsi"/>
          <w:szCs w:val="18"/>
          <w:lang w:val="en-GB"/>
        </w:rPr>
        <w:t xml:space="preserve"> </w:t>
      </w:r>
    </w:p>
    <w:p w14:paraId="08296AED" w14:textId="58751D92"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Represented by: </w:t>
      </w:r>
    </w:p>
    <w:p w14:paraId="37F7AEDC" w14:textId="6BC49048"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ID Number: </w:t>
      </w:r>
    </w:p>
    <w:p w14:paraId="33FC0092" w14:textId="6F7E4310"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Mobile: </w:t>
      </w:r>
    </w:p>
    <w:p w14:paraId="65AEA1ED" w14:textId="0050D777"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 xml:space="preserve">Email: </w:t>
      </w:r>
    </w:p>
    <w:p w14:paraId="7786E679" w14:textId="75979D80" w:rsidR="00F15290" w:rsidRPr="00C66B77" w:rsidRDefault="007557F2" w:rsidP="00B912F6">
      <w:pPr>
        <w:tabs>
          <w:tab w:val="left" w:pos="2190"/>
          <w:tab w:val="center" w:pos="4536"/>
        </w:tabs>
        <w:spacing w:after="0" w:line="240" w:lineRule="auto"/>
        <w:jc w:val="left"/>
        <w:rPr>
          <w:rFonts w:cstheme="minorHAnsi"/>
          <w:szCs w:val="18"/>
          <w:lang w:val="en-GB"/>
        </w:rPr>
      </w:pPr>
      <w:r w:rsidRPr="00C66B77">
        <w:rPr>
          <w:rFonts w:cstheme="minorHAnsi"/>
          <w:szCs w:val="18"/>
          <w:lang w:val="en-GB"/>
        </w:rPr>
        <w:t>(hereinafter referred to as the „</w:t>
      </w:r>
      <w:r w:rsidR="00220462" w:rsidRPr="00220462">
        <w:rPr>
          <w:rFonts w:cstheme="minorHAnsi"/>
          <w:b/>
          <w:bCs/>
          <w:szCs w:val="18"/>
          <w:lang w:val="en-GB"/>
        </w:rPr>
        <w:t>Contractor</w:t>
      </w:r>
      <w:r w:rsidRPr="00C66B77">
        <w:rPr>
          <w:rFonts w:cstheme="minorHAnsi"/>
          <w:szCs w:val="18"/>
          <w:lang w:val="en-GB"/>
        </w:rPr>
        <w:t xml:space="preserve">“) </w:t>
      </w:r>
    </w:p>
    <w:p w14:paraId="0D44A6F2" w14:textId="77777777" w:rsidR="00F15290" w:rsidRPr="00C66B77" w:rsidRDefault="00F15290" w:rsidP="00B912F6">
      <w:pPr>
        <w:tabs>
          <w:tab w:val="left" w:pos="2190"/>
          <w:tab w:val="center" w:pos="4536"/>
        </w:tabs>
        <w:spacing w:after="0" w:line="240" w:lineRule="auto"/>
        <w:jc w:val="left"/>
        <w:rPr>
          <w:rFonts w:cstheme="minorHAnsi"/>
          <w:szCs w:val="18"/>
          <w:lang w:val="en-GB"/>
        </w:rPr>
      </w:pPr>
    </w:p>
    <w:p w14:paraId="1DC5567A" w14:textId="453142DA" w:rsidR="00F15290" w:rsidRPr="00C66B77" w:rsidRDefault="00566755" w:rsidP="00B912F6">
      <w:pPr>
        <w:spacing w:after="0" w:line="240" w:lineRule="auto"/>
        <w:jc w:val="left"/>
        <w:rPr>
          <w:rFonts w:cstheme="minorHAnsi"/>
          <w:b/>
          <w:szCs w:val="18"/>
          <w:lang w:val="en-GB"/>
        </w:rPr>
      </w:pPr>
      <w:r w:rsidRPr="00C66B77">
        <w:rPr>
          <w:rFonts w:cstheme="minorHAnsi"/>
          <w:b/>
          <w:szCs w:val="18"/>
          <w:lang w:val="en-GB"/>
        </w:rPr>
        <w:t xml:space="preserve">BANKING DETAILS </w:t>
      </w:r>
    </w:p>
    <w:p w14:paraId="36934184" w14:textId="77777777" w:rsidR="00F15290" w:rsidRPr="00C66B77" w:rsidRDefault="00F15290" w:rsidP="00B912F6">
      <w:pPr>
        <w:spacing w:after="0" w:line="240" w:lineRule="auto"/>
        <w:jc w:val="left"/>
        <w:rPr>
          <w:rFonts w:cstheme="minorHAnsi"/>
          <w:szCs w:val="18"/>
          <w:lang w:val="en-GB"/>
        </w:rPr>
      </w:pPr>
    </w:p>
    <w:p w14:paraId="4A452B76" w14:textId="0260F63A"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Correspondent Bank:</w:t>
      </w:r>
      <w:r w:rsidRPr="00C66B77">
        <w:rPr>
          <w:rFonts w:cstheme="minorHAnsi"/>
          <w:szCs w:val="18"/>
          <w:lang w:val="en-GB"/>
        </w:rPr>
        <w:t xml:space="preserve"> </w:t>
      </w:r>
    </w:p>
    <w:p w14:paraId="5AA124C8" w14:textId="2175744E"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SWIFT Code:</w:t>
      </w:r>
      <w:r w:rsidRPr="00C66B77">
        <w:rPr>
          <w:rFonts w:cstheme="minorHAnsi"/>
          <w:szCs w:val="18"/>
          <w:lang w:val="en-GB"/>
        </w:rPr>
        <w:t xml:space="preserve"> </w:t>
      </w:r>
    </w:p>
    <w:p w14:paraId="730D0177" w14:textId="77777777" w:rsidR="00F15290" w:rsidRPr="00C66B77" w:rsidRDefault="00F15290" w:rsidP="00B912F6">
      <w:pPr>
        <w:spacing w:after="0" w:line="240" w:lineRule="auto"/>
        <w:jc w:val="left"/>
        <w:rPr>
          <w:rFonts w:cstheme="minorHAnsi"/>
          <w:szCs w:val="18"/>
          <w:lang w:val="en-GB"/>
        </w:rPr>
      </w:pPr>
    </w:p>
    <w:p w14:paraId="54FE3940" w14:textId="31FBA57C"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Name of the Bank:</w:t>
      </w:r>
      <w:r w:rsidRPr="00C66B77">
        <w:rPr>
          <w:rFonts w:cstheme="minorHAnsi"/>
          <w:szCs w:val="18"/>
          <w:lang w:val="en-GB"/>
        </w:rPr>
        <w:t xml:space="preserve"> </w:t>
      </w:r>
    </w:p>
    <w:p w14:paraId="37E73261" w14:textId="1E085506"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ACCOUNT HOLDER:</w:t>
      </w:r>
      <w:r w:rsidRPr="00C66B77">
        <w:rPr>
          <w:rFonts w:cstheme="minorHAnsi"/>
          <w:szCs w:val="18"/>
          <w:lang w:val="en-GB"/>
        </w:rPr>
        <w:t xml:space="preserve"> </w:t>
      </w:r>
    </w:p>
    <w:p w14:paraId="3B847CD2" w14:textId="40B28BE4"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SWIFT Code:</w:t>
      </w:r>
      <w:r w:rsidRPr="00C66B77">
        <w:rPr>
          <w:rFonts w:cstheme="minorHAnsi"/>
          <w:szCs w:val="18"/>
          <w:lang w:val="en-GB"/>
        </w:rPr>
        <w:t xml:space="preserve"> </w:t>
      </w:r>
    </w:p>
    <w:p w14:paraId="64B54600" w14:textId="1CAD72F6" w:rsidR="00F15290" w:rsidRPr="00C66B77" w:rsidRDefault="007557F2" w:rsidP="00B912F6">
      <w:pPr>
        <w:spacing w:after="0" w:line="240" w:lineRule="auto"/>
        <w:jc w:val="left"/>
        <w:rPr>
          <w:rFonts w:cstheme="minorHAnsi"/>
          <w:szCs w:val="18"/>
          <w:lang w:val="en-GB"/>
        </w:rPr>
      </w:pPr>
      <w:r w:rsidRPr="00C66B77">
        <w:rPr>
          <w:rFonts w:cstheme="minorHAnsi"/>
          <w:b/>
          <w:bCs/>
          <w:szCs w:val="18"/>
          <w:lang w:val="en-GB"/>
        </w:rPr>
        <w:t>Interbank A/C(IBAN):</w:t>
      </w:r>
      <w:r w:rsidRPr="00C66B77">
        <w:rPr>
          <w:rFonts w:cstheme="minorHAnsi"/>
          <w:szCs w:val="18"/>
          <w:lang w:val="en-GB"/>
        </w:rPr>
        <w:t xml:space="preserve"> </w:t>
      </w:r>
    </w:p>
    <w:p w14:paraId="37CDA0CF" w14:textId="77777777" w:rsidR="00B912F6" w:rsidRDefault="00B912F6" w:rsidP="00B912F6">
      <w:pPr>
        <w:pStyle w:val="Heading1"/>
        <w:spacing w:before="0" w:after="0" w:line="240" w:lineRule="auto"/>
        <w:rPr>
          <w:rFonts w:cstheme="minorHAnsi"/>
          <w:sz w:val="18"/>
          <w:szCs w:val="18"/>
          <w:lang w:val="en-GB"/>
        </w:rPr>
      </w:pPr>
    </w:p>
    <w:p w14:paraId="7A77F8F3" w14:textId="6D8F917F" w:rsidR="00F15290" w:rsidRPr="00B912F6" w:rsidRDefault="007557F2" w:rsidP="00B912F6">
      <w:pPr>
        <w:pStyle w:val="Heading1"/>
        <w:spacing w:before="0" w:after="0" w:line="240" w:lineRule="auto"/>
        <w:rPr>
          <w:rFonts w:cstheme="minorHAnsi"/>
          <w:b/>
          <w:bCs/>
          <w:caps/>
          <w:smallCaps w:val="0"/>
          <w:sz w:val="18"/>
          <w:szCs w:val="18"/>
          <w:lang w:val="en-GB"/>
        </w:rPr>
      </w:pPr>
      <w:r w:rsidRPr="00B912F6">
        <w:rPr>
          <w:rFonts w:cstheme="minorHAnsi"/>
          <w:b/>
          <w:bCs/>
          <w:caps/>
          <w:smallCaps w:val="0"/>
          <w:sz w:val="18"/>
          <w:szCs w:val="18"/>
          <w:lang w:val="en-GB"/>
        </w:rPr>
        <w:t>Purpose</w:t>
      </w:r>
    </w:p>
    <w:p w14:paraId="5C275FB5" w14:textId="77777777" w:rsidR="00B912F6" w:rsidRDefault="00B912F6" w:rsidP="00B912F6">
      <w:pPr>
        <w:spacing w:after="0" w:line="240" w:lineRule="auto"/>
        <w:jc w:val="left"/>
        <w:rPr>
          <w:rFonts w:cstheme="minorHAnsi"/>
          <w:szCs w:val="18"/>
          <w:lang w:val="en-GB"/>
        </w:rPr>
      </w:pPr>
    </w:p>
    <w:p w14:paraId="1537ED80" w14:textId="0FB5DAC5" w:rsidR="00F15290" w:rsidRDefault="007557F2" w:rsidP="00B912F6">
      <w:pPr>
        <w:spacing w:after="0" w:line="240" w:lineRule="auto"/>
        <w:jc w:val="left"/>
        <w:rPr>
          <w:rFonts w:cstheme="minorHAnsi"/>
          <w:szCs w:val="18"/>
          <w:lang w:val="en-GB"/>
        </w:rPr>
      </w:pPr>
      <w:r w:rsidRPr="00C66B77">
        <w:rPr>
          <w:rFonts w:cstheme="minorHAnsi"/>
          <w:szCs w:val="18"/>
          <w:lang w:val="en-GB"/>
        </w:rPr>
        <w:t xml:space="preserve">The purpose of this Contract is to establish the terms and conditions between PIN and the </w:t>
      </w:r>
      <w:r w:rsidR="00220462">
        <w:rPr>
          <w:rFonts w:cstheme="minorHAnsi"/>
          <w:szCs w:val="18"/>
          <w:lang w:val="en-GB"/>
        </w:rPr>
        <w:t>Contractor</w:t>
      </w:r>
      <w:r w:rsidRPr="00C66B77">
        <w:rPr>
          <w:rFonts w:cstheme="minorHAnsi"/>
          <w:szCs w:val="18"/>
          <w:lang w:val="en-GB"/>
        </w:rPr>
        <w:t xml:space="preserve"> for the provision of financial services</w:t>
      </w:r>
      <w:r w:rsidR="00B67870" w:rsidRPr="00C66B77">
        <w:rPr>
          <w:rFonts w:cstheme="minorHAnsi"/>
          <w:szCs w:val="18"/>
          <w:lang w:val="en-GB"/>
        </w:rPr>
        <w:t xml:space="preserve"> </w:t>
      </w:r>
      <w:r w:rsidR="00113CEF" w:rsidRPr="00C66B77">
        <w:rPr>
          <w:rFonts w:cstheme="minorHAnsi"/>
          <w:szCs w:val="18"/>
          <w:lang w:val="en-GB"/>
        </w:rPr>
        <w:t xml:space="preserve">by the </w:t>
      </w:r>
      <w:r w:rsidR="00220462">
        <w:rPr>
          <w:rFonts w:cstheme="minorHAnsi"/>
          <w:szCs w:val="18"/>
          <w:lang w:val="en-GB"/>
        </w:rPr>
        <w:t>Contractor</w:t>
      </w:r>
      <w:r w:rsidR="00113CEF" w:rsidRPr="00C66B77">
        <w:rPr>
          <w:rFonts w:cstheme="minorHAnsi"/>
          <w:szCs w:val="18"/>
          <w:lang w:val="en-GB"/>
        </w:rPr>
        <w:t xml:space="preserve"> consisting in </w:t>
      </w:r>
      <w:r w:rsidR="00B67870" w:rsidRPr="00C66B77">
        <w:rPr>
          <w:rFonts w:cstheme="minorHAnsi"/>
          <w:szCs w:val="18"/>
          <w:lang w:val="en-GB"/>
        </w:rPr>
        <w:t>deliveries of cash payments</w:t>
      </w:r>
      <w:r w:rsidRPr="00C66B77">
        <w:rPr>
          <w:rFonts w:cstheme="minorHAnsi"/>
          <w:szCs w:val="18"/>
          <w:lang w:val="en-GB"/>
        </w:rPr>
        <w:t xml:space="preserve"> </w:t>
      </w:r>
      <w:r w:rsidR="00C70510" w:rsidRPr="00C66B77">
        <w:rPr>
          <w:rFonts w:cstheme="minorHAnsi"/>
          <w:szCs w:val="18"/>
          <w:lang w:val="en-GB"/>
        </w:rPr>
        <w:t xml:space="preserve">on behalf of PIN to the PIN recipients </w:t>
      </w:r>
      <w:r w:rsidRPr="00C66B77">
        <w:rPr>
          <w:rFonts w:cstheme="minorHAnsi"/>
          <w:szCs w:val="18"/>
          <w:lang w:val="en-GB"/>
        </w:rPr>
        <w:t xml:space="preserve">in </w:t>
      </w:r>
      <w:r w:rsidR="009F082B" w:rsidRPr="009F082B">
        <w:rPr>
          <w:rFonts w:cstheme="minorHAnsi"/>
          <w:szCs w:val="18"/>
          <w:highlight w:val="yellow"/>
          <w:lang w:val="en-GB"/>
        </w:rPr>
        <w:t>XXXXX</w:t>
      </w:r>
      <w:r w:rsidRPr="00C66B77">
        <w:rPr>
          <w:rFonts w:cstheme="minorHAnsi"/>
          <w:szCs w:val="18"/>
          <w:lang w:val="en-GB"/>
        </w:rPr>
        <w:t>.</w:t>
      </w:r>
    </w:p>
    <w:p w14:paraId="768EF406" w14:textId="77777777" w:rsidR="00B912F6" w:rsidRPr="00C66B77" w:rsidRDefault="00B912F6" w:rsidP="00B912F6">
      <w:pPr>
        <w:spacing w:after="0" w:line="240" w:lineRule="auto"/>
        <w:jc w:val="left"/>
        <w:rPr>
          <w:rFonts w:cstheme="minorHAnsi"/>
          <w:szCs w:val="18"/>
          <w:lang w:val="en-GB"/>
        </w:rPr>
      </w:pPr>
    </w:p>
    <w:p w14:paraId="1288CC48" w14:textId="669EFFC9" w:rsidR="00663551" w:rsidRDefault="00663551" w:rsidP="00B912F6">
      <w:pPr>
        <w:pStyle w:val="ListParagraph"/>
        <w:numPr>
          <w:ilvl w:val="0"/>
          <w:numId w:val="4"/>
        </w:numPr>
        <w:spacing w:after="0" w:line="240" w:lineRule="auto"/>
        <w:rPr>
          <w:b/>
          <w:bCs/>
          <w:caps/>
          <w:szCs w:val="18"/>
          <w:lang w:val="en-GB" w:eastAsia="x-none"/>
        </w:rPr>
      </w:pPr>
      <w:r w:rsidRPr="00220462">
        <w:rPr>
          <w:b/>
          <w:bCs/>
          <w:caps/>
          <w:szCs w:val="18"/>
          <w:lang w:val="en-GB" w:eastAsia="x-none"/>
        </w:rPr>
        <w:t xml:space="preserve">Provision of Financial Services </w:t>
      </w:r>
    </w:p>
    <w:p w14:paraId="7CC7B302" w14:textId="77777777" w:rsidR="00B912F6" w:rsidRPr="00220462" w:rsidRDefault="00B912F6" w:rsidP="00B912F6">
      <w:pPr>
        <w:pStyle w:val="ListParagraph"/>
        <w:spacing w:after="0" w:line="240" w:lineRule="auto"/>
        <w:ind w:left="1080"/>
        <w:rPr>
          <w:b/>
          <w:bCs/>
          <w:caps/>
          <w:szCs w:val="18"/>
          <w:lang w:val="en-GB" w:eastAsia="x-none"/>
        </w:rPr>
      </w:pPr>
    </w:p>
    <w:p w14:paraId="30DCEF28" w14:textId="03D1A3AD" w:rsidR="00E36696" w:rsidRDefault="00E36696"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 xml:space="preserve">PIN is entitled to periodically request </w:t>
      </w:r>
      <w:r w:rsidR="0062790B" w:rsidRPr="00C66B77">
        <w:rPr>
          <w:rFonts w:cstheme="minorHAnsi"/>
          <w:szCs w:val="18"/>
          <w:lang w:val="en-GB" w:eastAsia="x-none"/>
        </w:rPr>
        <w:t xml:space="preserve">the </w:t>
      </w:r>
      <w:r w:rsidR="00220462">
        <w:rPr>
          <w:rFonts w:cstheme="minorHAnsi"/>
          <w:szCs w:val="18"/>
          <w:lang w:val="en-GB" w:eastAsia="x-none"/>
        </w:rPr>
        <w:t>Contractor</w:t>
      </w:r>
      <w:r w:rsidR="0062790B" w:rsidRPr="00C66B77">
        <w:rPr>
          <w:rFonts w:cstheme="minorHAnsi"/>
          <w:szCs w:val="18"/>
          <w:lang w:val="en-GB" w:eastAsia="x-none"/>
        </w:rPr>
        <w:t xml:space="preserve"> </w:t>
      </w:r>
      <w:r w:rsidRPr="00C66B77">
        <w:rPr>
          <w:rFonts w:cstheme="minorHAnsi"/>
          <w:szCs w:val="18"/>
          <w:lang w:val="en-GB" w:eastAsia="x-none"/>
        </w:rPr>
        <w:t xml:space="preserve">in </w:t>
      </w:r>
      <w:r w:rsidR="004262AF" w:rsidRPr="00C66B77">
        <w:rPr>
          <w:rFonts w:cstheme="minorHAnsi"/>
          <w:szCs w:val="18"/>
          <w:lang w:val="en-GB" w:eastAsia="x-none"/>
        </w:rPr>
        <w:t>writing to</w:t>
      </w:r>
      <w:r w:rsidR="00E26A59" w:rsidRPr="00C66B77">
        <w:rPr>
          <w:rFonts w:cstheme="minorHAnsi"/>
          <w:szCs w:val="18"/>
          <w:lang w:val="en-GB" w:eastAsia="x-none"/>
        </w:rPr>
        <w:t xml:space="preserve"> distribute PIN</w:t>
      </w:r>
      <w:r w:rsidRPr="00C66B77">
        <w:rPr>
          <w:rFonts w:cstheme="minorHAnsi"/>
          <w:szCs w:val="18"/>
          <w:lang w:val="en-GB" w:eastAsia="x-none"/>
        </w:rPr>
        <w:t xml:space="preserve"> project implementation costs</w:t>
      </w:r>
      <w:r w:rsidR="00E26A59" w:rsidRPr="00C66B77">
        <w:rPr>
          <w:rFonts w:cstheme="minorHAnsi"/>
          <w:szCs w:val="18"/>
          <w:lang w:val="en-GB" w:eastAsia="x-none"/>
        </w:rPr>
        <w:t>,</w:t>
      </w:r>
      <w:r w:rsidR="000D45C5" w:rsidRPr="00C66B77">
        <w:rPr>
          <w:rFonts w:cstheme="minorHAnsi"/>
          <w:szCs w:val="18"/>
          <w:lang w:val="en-GB" w:eastAsia="x-none"/>
        </w:rPr>
        <w:t xml:space="preserve"> in cash</w:t>
      </w:r>
      <w:r w:rsidR="00E26A59" w:rsidRPr="00C66B77">
        <w:rPr>
          <w:rFonts w:cstheme="minorHAnsi"/>
          <w:szCs w:val="18"/>
          <w:lang w:val="en-GB" w:eastAsia="x-none"/>
        </w:rPr>
        <w:t>, on behalf of PIN,</w:t>
      </w:r>
      <w:r w:rsidRPr="00C66B77">
        <w:rPr>
          <w:rFonts w:cstheme="minorHAnsi"/>
          <w:szCs w:val="18"/>
          <w:lang w:val="en-GB" w:eastAsia="x-none"/>
        </w:rPr>
        <w:t xml:space="preserve"> </w:t>
      </w:r>
      <w:r w:rsidR="000D45C5" w:rsidRPr="00C66B77">
        <w:rPr>
          <w:rFonts w:cstheme="minorHAnsi"/>
          <w:szCs w:val="18"/>
          <w:lang w:val="en-GB" w:eastAsia="x-none"/>
        </w:rPr>
        <w:t xml:space="preserve">directly to the </w:t>
      </w:r>
      <w:r w:rsidR="00A81023" w:rsidRPr="00C66B77">
        <w:rPr>
          <w:rFonts w:cstheme="minorHAnsi"/>
          <w:szCs w:val="18"/>
          <w:lang w:val="en-GB" w:eastAsia="x-none"/>
        </w:rPr>
        <w:t xml:space="preserve">PIN </w:t>
      </w:r>
      <w:r w:rsidR="000D45C5" w:rsidRPr="00C66B77">
        <w:rPr>
          <w:rFonts w:cstheme="minorHAnsi"/>
          <w:szCs w:val="18"/>
          <w:lang w:val="en-GB" w:eastAsia="x-none"/>
        </w:rPr>
        <w:t xml:space="preserve">recipients </w:t>
      </w:r>
      <w:r w:rsidRPr="00C66B77">
        <w:rPr>
          <w:rFonts w:cstheme="minorHAnsi"/>
          <w:szCs w:val="18"/>
          <w:lang w:val="en-GB" w:eastAsia="x-none"/>
        </w:rPr>
        <w:t xml:space="preserve">and the </w:t>
      </w:r>
      <w:r w:rsidR="00220462">
        <w:rPr>
          <w:rFonts w:cstheme="minorHAnsi"/>
          <w:szCs w:val="18"/>
          <w:lang w:val="en-GB" w:eastAsia="x-none"/>
        </w:rPr>
        <w:t>Contractor</w:t>
      </w:r>
      <w:r w:rsidRPr="00C66B77">
        <w:rPr>
          <w:rFonts w:cstheme="minorHAnsi"/>
          <w:szCs w:val="18"/>
          <w:lang w:val="en-GB" w:eastAsia="x-none"/>
        </w:rPr>
        <w:t xml:space="preserve"> undertakes to proceed </w:t>
      </w:r>
      <w:r w:rsidR="000D45C5" w:rsidRPr="00C66B77">
        <w:rPr>
          <w:rFonts w:cstheme="minorHAnsi"/>
          <w:szCs w:val="18"/>
          <w:lang w:val="en-GB" w:eastAsia="x-none"/>
        </w:rPr>
        <w:t xml:space="preserve">the requested </w:t>
      </w:r>
      <w:r w:rsidRPr="00C66B77">
        <w:rPr>
          <w:rFonts w:cstheme="minorHAnsi"/>
          <w:szCs w:val="18"/>
          <w:lang w:val="en-GB" w:eastAsia="x-none"/>
        </w:rPr>
        <w:t xml:space="preserve">payments </w:t>
      </w:r>
      <w:r w:rsidR="0062790B" w:rsidRPr="00C66B77">
        <w:rPr>
          <w:rFonts w:cstheme="minorHAnsi"/>
          <w:szCs w:val="18"/>
          <w:lang w:val="en-GB" w:eastAsia="x-none"/>
        </w:rPr>
        <w:t xml:space="preserve">on behalf of PIN </w:t>
      </w:r>
      <w:r w:rsidRPr="00C66B77">
        <w:rPr>
          <w:rFonts w:cstheme="minorHAnsi"/>
          <w:szCs w:val="18"/>
          <w:lang w:val="en-GB" w:eastAsia="x-none"/>
        </w:rPr>
        <w:t>in compliance with this Contract.</w:t>
      </w:r>
    </w:p>
    <w:p w14:paraId="1C80E1D1" w14:textId="77777777" w:rsidR="00B912F6" w:rsidRPr="00C66B77" w:rsidRDefault="00B912F6" w:rsidP="00B912F6">
      <w:pPr>
        <w:spacing w:after="0" w:line="240" w:lineRule="auto"/>
        <w:ind w:left="426"/>
        <w:rPr>
          <w:rFonts w:cstheme="minorHAnsi"/>
          <w:szCs w:val="18"/>
          <w:lang w:val="en-GB" w:eastAsia="x-none"/>
        </w:rPr>
      </w:pPr>
    </w:p>
    <w:p w14:paraId="2B49F3CA" w14:textId="1763CAB9" w:rsidR="00A204E7" w:rsidRDefault="00A204E7"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 xml:space="preserve">Delivery time for each cash payment to the recipients shall happen within </w:t>
      </w:r>
      <w:r w:rsidR="0073611D" w:rsidRPr="00C66B77">
        <w:rPr>
          <w:rFonts w:cstheme="minorHAnsi"/>
          <w:szCs w:val="18"/>
          <w:lang w:val="en-GB" w:eastAsia="x-none"/>
        </w:rPr>
        <w:t xml:space="preserve">maximum </w:t>
      </w:r>
      <w:r w:rsidR="00672CB4" w:rsidRPr="009F082B">
        <w:rPr>
          <w:rFonts w:cstheme="minorHAnsi"/>
          <w:szCs w:val="18"/>
          <w:highlight w:val="yellow"/>
          <w:lang w:val="en-GB" w:eastAsia="x-none"/>
        </w:rPr>
        <w:t>two (</w:t>
      </w:r>
      <w:r w:rsidRPr="009F082B">
        <w:rPr>
          <w:rFonts w:cstheme="minorHAnsi"/>
          <w:szCs w:val="18"/>
          <w:highlight w:val="yellow"/>
          <w:lang w:val="en-GB" w:eastAsia="x-none"/>
        </w:rPr>
        <w:t>2</w:t>
      </w:r>
      <w:r w:rsidR="00672CB4" w:rsidRPr="009F082B">
        <w:rPr>
          <w:rFonts w:cstheme="minorHAnsi"/>
          <w:szCs w:val="18"/>
          <w:highlight w:val="yellow"/>
          <w:lang w:val="en-GB" w:eastAsia="x-none"/>
        </w:rPr>
        <w:t>)</w:t>
      </w:r>
      <w:r w:rsidRPr="00C66B77">
        <w:rPr>
          <w:rFonts w:cstheme="minorHAnsi"/>
          <w:szCs w:val="18"/>
          <w:lang w:val="en-GB" w:eastAsia="x-none"/>
        </w:rPr>
        <w:t xml:space="preserve"> days from the date of </w:t>
      </w:r>
      <w:r w:rsidR="00683288" w:rsidRPr="00C66B77">
        <w:rPr>
          <w:rFonts w:cstheme="minorHAnsi"/>
          <w:szCs w:val="18"/>
          <w:lang w:val="en-GB" w:eastAsia="x-none"/>
        </w:rPr>
        <w:t xml:space="preserve">the submission of PIN </w:t>
      </w:r>
      <w:r w:rsidRPr="00C66B77">
        <w:rPr>
          <w:rFonts w:cstheme="minorHAnsi"/>
          <w:szCs w:val="18"/>
          <w:lang w:val="en-GB" w:eastAsia="x-none"/>
        </w:rPr>
        <w:t>request</w:t>
      </w:r>
      <w:r w:rsidR="00683288" w:rsidRPr="00C66B77">
        <w:rPr>
          <w:rFonts w:cstheme="minorHAnsi"/>
          <w:szCs w:val="18"/>
          <w:lang w:val="en-GB" w:eastAsia="x-none"/>
        </w:rPr>
        <w:t xml:space="preserve"> to the </w:t>
      </w:r>
      <w:r w:rsidR="00220462">
        <w:rPr>
          <w:rFonts w:cstheme="minorHAnsi"/>
          <w:szCs w:val="18"/>
          <w:lang w:val="en-GB" w:eastAsia="x-none"/>
        </w:rPr>
        <w:t>Contractor</w:t>
      </w:r>
      <w:r w:rsidRPr="00C66B77">
        <w:rPr>
          <w:rFonts w:cstheme="minorHAnsi"/>
          <w:szCs w:val="18"/>
          <w:lang w:val="en-GB" w:eastAsia="x-none"/>
        </w:rPr>
        <w:t xml:space="preserve">. The exact delivery schedule will be agreed with the </w:t>
      </w:r>
      <w:r w:rsidR="00220462">
        <w:rPr>
          <w:rFonts w:cstheme="minorHAnsi"/>
          <w:szCs w:val="18"/>
          <w:lang w:val="en-GB" w:eastAsia="x-none"/>
        </w:rPr>
        <w:t>Contractor</w:t>
      </w:r>
      <w:r w:rsidRPr="00C66B77">
        <w:rPr>
          <w:rFonts w:cstheme="minorHAnsi"/>
          <w:szCs w:val="18"/>
          <w:lang w:val="en-GB" w:eastAsia="x-none"/>
        </w:rPr>
        <w:t xml:space="preserve"> based on request by PIN.</w:t>
      </w:r>
    </w:p>
    <w:p w14:paraId="6A64CCBB" w14:textId="77777777" w:rsidR="00B912F6" w:rsidRPr="00C66B77" w:rsidRDefault="00B912F6" w:rsidP="00B912F6">
      <w:pPr>
        <w:spacing w:after="0" w:line="240" w:lineRule="auto"/>
        <w:rPr>
          <w:rFonts w:cstheme="minorHAnsi"/>
          <w:szCs w:val="18"/>
          <w:lang w:val="en-GB" w:eastAsia="x-none"/>
        </w:rPr>
      </w:pPr>
    </w:p>
    <w:p w14:paraId="1FBFAF5F" w14:textId="72BA8390" w:rsidR="000B12DD" w:rsidRPr="000B12DD" w:rsidRDefault="00E36696" w:rsidP="000B12DD">
      <w:pPr>
        <w:numPr>
          <w:ilvl w:val="0"/>
          <w:numId w:val="5"/>
        </w:numPr>
        <w:spacing w:after="0" w:line="240" w:lineRule="auto"/>
        <w:ind w:left="426" w:hanging="426"/>
        <w:rPr>
          <w:rFonts w:cstheme="minorHAnsi"/>
          <w:szCs w:val="18"/>
          <w:lang w:val="en-GB"/>
        </w:rPr>
      </w:pPr>
      <w:r w:rsidRPr="00C66B77">
        <w:rPr>
          <w:rFonts w:cstheme="minorHAnsi"/>
          <w:szCs w:val="18"/>
          <w:lang w:val="en-GB" w:eastAsia="x-none"/>
        </w:rPr>
        <w:lastRenderedPageBreak/>
        <w:t xml:space="preserve">Before each </w:t>
      </w:r>
      <w:r w:rsidR="00A81023" w:rsidRPr="00C66B77">
        <w:rPr>
          <w:rFonts w:cstheme="minorHAnsi"/>
          <w:szCs w:val="18"/>
          <w:lang w:val="en-GB" w:eastAsia="x-none"/>
        </w:rPr>
        <w:t>distribution</w:t>
      </w:r>
      <w:r w:rsidR="00D856A4" w:rsidRPr="00C66B77">
        <w:rPr>
          <w:rFonts w:cstheme="minorHAnsi"/>
          <w:szCs w:val="18"/>
          <w:lang w:val="en-GB" w:eastAsia="x-none"/>
        </w:rPr>
        <w:t xml:space="preserve"> of </w:t>
      </w:r>
      <w:r w:rsidR="00A81023" w:rsidRPr="00C66B77">
        <w:rPr>
          <w:rFonts w:cstheme="minorHAnsi"/>
          <w:szCs w:val="18"/>
          <w:lang w:val="en-GB" w:eastAsia="x-none"/>
        </w:rPr>
        <w:t xml:space="preserve">the </w:t>
      </w:r>
      <w:r w:rsidR="00D856A4" w:rsidRPr="00C66B77">
        <w:rPr>
          <w:rFonts w:cstheme="minorHAnsi"/>
          <w:szCs w:val="18"/>
          <w:lang w:val="en-GB" w:eastAsia="x-none"/>
        </w:rPr>
        <w:t xml:space="preserve">cash </w:t>
      </w:r>
      <w:r w:rsidRPr="00C66B77">
        <w:rPr>
          <w:rFonts w:cstheme="minorHAnsi"/>
          <w:szCs w:val="18"/>
          <w:lang w:val="en-GB" w:eastAsia="x-none"/>
        </w:rPr>
        <w:t>payment</w:t>
      </w:r>
      <w:r w:rsidR="00D856A4" w:rsidRPr="00C66B77">
        <w:rPr>
          <w:rFonts w:cstheme="minorHAnsi"/>
          <w:szCs w:val="18"/>
          <w:lang w:val="en-GB" w:eastAsia="x-none"/>
        </w:rPr>
        <w:t>s</w:t>
      </w:r>
      <w:r w:rsidR="00A81023" w:rsidRPr="00C66B77">
        <w:rPr>
          <w:rFonts w:cstheme="minorHAnsi"/>
          <w:szCs w:val="18"/>
          <w:lang w:val="en-GB" w:eastAsia="x-none"/>
        </w:rPr>
        <w:t xml:space="preserve"> to the PIN recipients</w:t>
      </w:r>
      <w:r w:rsidRPr="00C66B77">
        <w:rPr>
          <w:rFonts w:cstheme="minorHAnsi"/>
          <w:szCs w:val="18"/>
          <w:lang w:val="en-GB" w:eastAsia="x-none"/>
        </w:rPr>
        <w:t xml:space="preserve">, PIN shall provide the </w:t>
      </w:r>
      <w:r w:rsidR="00220462">
        <w:rPr>
          <w:rFonts w:cstheme="minorHAnsi"/>
          <w:szCs w:val="18"/>
          <w:lang w:val="en-GB" w:eastAsia="x-none"/>
        </w:rPr>
        <w:t>Contractor</w:t>
      </w:r>
      <w:r w:rsidRPr="00C66B77">
        <w:rPr>
          <w:rFonts w:cstheme="minorHAnsi"/>
          <w:szCs w:val="18"/>
          <w:lang w:val="en-GB" w:eastAsia="x-none"/>
        </w:rPr>
        <w:t xml:space="preserve"> with the necessary information for the distribution, including especially the number of the recipients, the total amount of cash to be paid to each recipient and the agreed site, date and time of the distribution. </w:t>
      </w:r>
      <w:r w:rsidR="001C151E" w:rsidRPr="00C66B77">
        <w:rPr>
          <w:rFonts w:cstheme="minorHAnsi"/>
          <w:szCs w:val="18"/>
          <w:lang w:val="en-GB" w:eastAsia="x-none"/>
        </w:rPr>
        <w:t xml:space="preserve">The parties have agreed, that the detailed distribution list </w:t>
      </w:r>
      <w:r w:rsidR="00AF15F5" w:rsidRPr="00C66B77">
        <w:rPr>
          <w:rFonts w:cstheme="minorHAnsi"/>
          <w:szCs w:val="18"/>
          <w:lang w:val="en-GB" w:eastAsia="x-none"/>
        </w:rPr>
        <w:t xml:space="preserve">with identification data of the recipients </w:t>
      </w:r>
      <w:r w:rsidR="001C151E" w:rsidRPr="00C66B77">
        <w:rPr>
          <w:rFonts w:cstheme="minorHAnsi"/>
          <w:szCs w:val="18"/>
          <w:lang w:val="en-GB" w:eastAsia="x-none"/>
        </w:rPr>
        <w:t xml:space="preserve">is brought by PIN to each distribution </w:t>
      </w:r>
      <w:r w:rsidR="005D7403" w:rsidRPr="00C66B77">
        <w:rPr>
          <w:rFonts w:cstheme="minorHAnsi"/>
          <w:szCs w:val="18"/>
          <w:lang w:val="en-GB" w:eastAsia="x-none"/>
        </w:rPr>
        <w:t xml:space="preserve">site </w:t>
      </w:r>
      <w:r w:rsidR="001C151E" w:rsidRPr="00C66B77">
        <w:rPr>
          <w:rFonts w:cstheme="minorHAnsi"/>
          <w:szCs w:val="18"/>
          <w:lang w:val="en-GB" w:eastAsia="x-none"/>
        </w:rPr>
        <w:t xml:space="preserve">and it shall be immediately collected </w:t>
      </w:r>
      <w:r w:rsidR="005D7403" w:rsidRPr="00C66B77">
        <w:rPr>
          <w:rFonts w:cstheme="minorHAnsi"/>
          <w:szCs w:val="18"/>
          <w:lang w:val="en-GB" w:eastAsia="x-none"/>
        </w:rPr>
        <w:t xml:space="preserve">by PIN </w:t>
      </w:r>
      <w:r w:rsidR="001C151E" w:rsidRPr="00C66B77">
        <w:rPr>
          <w:rFonts w:cstheme="minorHAnsi"/>
          <w:szCs w:val="18"/>
          <w:lang w:val="en-GB" w:eastAsia="x-none"/>
        </w:rPr>
        <w:t>once all recipients confirm receipt of the cash with their signatures.</w:t>
      </w:r>
    </w:p>
    <w:p w14:paraId="1ACACFFB" w14:textId="77777777" w:rsidR="000B12DD" w:rsidRDefault="000B12DD" w:rsidP="000B12DD">
      <w:pPr>
        <w:spacing w:after="0" w:line="240" w:lineRule="auto"/>
        <w:ind w:left="426"/>
        <w:rPr>
          <w:rFonts w:cstheme="minorHAnsi"/>
          <w:szCs w:val="18"/>
          <w:lang w:val="en-GB" w:eastAsia="x-none"/>
        </w:rPr>
      </w:pPr>
    </w:p>
    <w:p w14:paraId="06981C94" w14:textId="78561E06" w:rsidR="00E36696" w:rsidRDefault="00E36696"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shall be responsible for checking the identity of the recipients and collecting their signature on the distribution list before handing them the cash together with</w:t>
      </w:r>
      <w:r w:rsidR="00D856A4" w:rsidRPr="00C66B77">
        <w:rPr>
          <w:rFonts w:cstheme="minorHAnsi"/>
          <w:szCs w:val="18"/>
          <w:lang w:val="en-GB" w:eastAsia="x-none"/>
        </w:rPr>
        <w:t xml:space="preserve"> the</w:t>
      </w:r>
      <w:r w:rsidRPr="00C66B77">
        <w:rPr>
          <w:rFonts w:cstheme="minorHAnsi"/>
          <w:szCs w:val="18"/>
          <w:lang w:val="en-GB" w:eastAsia="x-none"/>
        </w:rPr>
        <w:t xml:space="preserve"> payment slip. </w:t>
      </w:r>
      <w:r w:rsidR="00672CB4" w:rsidRPr="00C66B77">
        <w:rPr>
          <w:rFonts w:cstheme="minorHAnsi"/>
          <w:szCs w:val="18"/>
          <w:lang w:val="en-GB" w:eastAsia="x-none"/>
        </w:rPr>
        <w:t xml:space="preserve">The </w:t>
      </w:r>
      <w:r w:rsidR="00220462">
        <w:rPr>
          <w:rFonts w:cstheme="minorHAnsi"/>
          <w:szCs w:val="18"/>
          <w:lang w:val="en-GB" w:eastAsia="x-none"/>
        </w:rPr>
        <w:t>Contractor</w:t>
      </w:r>
      <w:r w:rsidR="00672CB4" w:rsidRPr="00C66B77">
        <w:rPr>
          <w:rFonts w:cstheme="minorHAnsi"/>
          <w:szCs w:val="18"/>
          <w:lang w:val="en-GB" w:eastAsia="x-none"/>
        </w:rPr>
        <w:t xml:space="preserve"> shall </w:t>
      </w:r>
      <w:r w:rsidR="00D856A4" w:rsidRPr="00C66B77">
        <w:rPr>
          <w:rFonts w:cstheme="minorHAnsi"/>
          <w:szCs w:val="18"/>
          <w:lang w:val="en-GB" w:eastAsia="x-none"/>
        </w:rPr>
        <w:t>deliver</w:t>
      </w:r>
      <w:r w:rsidR="00672CB4" w:rsidRPr="00C66B77">
        <w:rPr>
          <w:rFonts w:cstheme="minorHAnsi"/>
          <w:szCs w:val="18"/>
          <w:lang w:val="en-GB" w:eastAsia="x-none"/>
        </w:rPr>
        <w:t xml:space="preserve"> full amount of money in cash and process payment to each recipient according to the provided distribution list. All the undeliverable payments need to be communicated to PIN responsible person</w:t>
      </w:r>
      <w:r w:rsidR="00A81023" w:rsidRPr="00C66B77">
        <w:rPr>
          <w:rFonts w:cstheme="minorHAnsi"/>
          <w:szCs w:val="18"/>
          <w:lang w:val="en-GB" w:eastAsia="x-none"/>
        </w:rPr>
        <w:t xml:space="preserve"> without undue delay</w:t>
      </w:r>
      <w:r w:rsidR="00672CB4" w:rsidRPr="00C66B77">
        <w:rPr>
          <w:rFonts w:cstheme="minorHAnsi"/>
          <w:szCs w:val="18"/>
          <w:lang w:val="en-GB" w:eastAsia="x-none"/>
        </w:rPr>
        <w:t xml:space="preserve">. </w:t>
      </w:r>
    </w:p>
    <w:p w14:paraId="74070572" w14:textId="77777777" w:rsidR="00B912F6" w:rsidRPr="00C66B77" w:rsidRDefault="00B912F6" w:rsidP="00B912F6">
      <w:pPr>
        <w:spacing w:after="0" w:line="240" w:lineRule="auto"/>
        <w:ind w:left="426"/>
        <w:rPr>
          <w:rFonts w:cstheme="minorHAnsi"/>
          <w:szCs w:val="18"/>
          <w:lang w:val="en-GB" w:eastAsia="x-none"/>
        </w:rPr>
      </w:pPr>
    </w:p>
    <w:p w14:paraId="148D047A" w14:textId="4C68E352" w:rsidR="00E36696" w:rsidRDefault="00E36696"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PIN shall monitor each cash distribution on the distribution site</w:t>
      </w:r>
      <w:r w:rsidR="00672CB4" w:rsidRPr="00C66B77">
        <w:rPr>
          <w:rFonts w:cstheme="minorHAnsi"/>
          <w:szCs w:val="18"/>
          <w:lang w:val="en-GB" w:eastAsia="x-none"/>
        </w:rPr>
        <w:t xml:space="preserve"> and the </w:t>
      </w:r>
      <w:r w:rsidR="00220462">
        <w:rPr>
          <w:rFonts w:cstheme="minorHAnsi"/>
          <w:szCs w:val="18"/>
          <w:lang w:val="en-GB" w:eastAsia="x-none"/>
        </w:rPr>
        <w:t>Contractor</w:t>
      </w:r>
      <w:r w:rsidR="00672CB4" w:rsidRPr="00C66B77">
        <w:rPr>
          <w:rFonts w:cstheme="minorHAnsi"/>
          <w:szCs w:val="18"/>
          <w:lang w:val="en-GB" w:eastAsia="x-none"/>
        </w:rPr>
        <w:t xml:space="preserve"> shall, by all means, provide the support needed for PIN</w:t>
      </w:r>
      <w:r w:rsidR="00A81023" w:rsidRPr="00C66B77">
        <w:rPr>
          <w:rFonts w:cstheme="minorHAnsi"/>
          <w:szCs w:val="18"/>
          <w:lang w:val="en-GB" w:eastAsia="x-none"/>
        </w:rPr>
        <w:t xml:space="preserve"> staff</w:t>
      </w:r>
      <w:r w:rsidR="00672CB4" w:rsidRPr="00C66B77">
        <w:rPr>
          <w:rFonts w:cstheme="minorHAnsi"/>
          <w:szCs w:val="18"/>
          <w:lang w:val="en-GB" w:eastAsia="x-none"/>
        </w:rPr>
        <w:t xml:space="preserve"> to oversee the </w:t>
      </w:r>
      <w:r w:rsidR="00D856A4" w:rsidRPr="00C66B77">
        <w:rPr>
          <w:rFonts w:cstheme="minorHAnsi"/>
          <w:szCs w:val="18"/>
          <w:lang w:val="en-GB" w:eastAsia="x-none"/>
        </w:rPr>
        <w:t>deliveries of cash payments</w:t>
      </w:r>
      <w:r w:rsidR="00672CB4" w:rsidRPr="00C66B77">
        <w:rPr>
          <w:rFonts w:cstheme="minorHAnsi"/>
          <w:szCs w:val="18"/>
          <w:lang w:val="en-GB" w:eastAsia="x-none"/>
        </w:rPr>
        <w:t xml:space="preserve">. </w:t>
      </w:r>
      <w:r w:rsidRPr="00C66B77">
        <w:rPr>
          <w:rFonts w:cstheme="minorHAnsi"/>
          <w:szCs w:val="18"/>
          <w:lang w:val="en-GB" w:eastAsia="x-none"/>
        </w:rPr>
        <w:t xml:space="preserve">Should the </w:t>
      </w:r>
      <w:r w:rsidR="00220462">
        <w:rPr>
          <w:rFonts w:cstheme="minorHAnsi"/>
          <w:szCs w:val="18"/>
          <w:lang w:val="en-GB" w:eastAsia="x-none"/>
        </w:rPr>
        <w:t>Contractor</w:t>
      </w:r>
      <w:r w:rsidRPr="00C66B77">
        <w:rPr>
          <w:rFonts w:cstheme="minorHAnsi"/>
          <w:szCs w:val="18"/>
          <w:lang w:val="en-GB" w:eastAsia="x-none"/>
        </w:rPr>
        <w:t xml:space="preserve"> proceed payments without following the instructions laid out in </w:t>
      </w:r>
      <w:r w:rsidR="000D45C5" w:rsidRPr="00C66B77">
        <w:rPr>
          <w:rFonts w:cstheme="minorHAnsi"/>
          <w:szCs w:val="18"/>
          <w:lang w:val="en-GB" w:eastAsia="x-none"/>
        </w:rPr>
        <w:t>this Article</w:t>
      </w:r>
      <w:r w:rsidRPr="00C66B77">
        <w:rPr>
          <w:rFonts w:cstheme="minorHAnsi"/>
          <w:szCs w:val="18"/>
          <w:lang w:val="en-GB" w:eastAsia="x-none"/>
        </w:rPr>
        <w:t xml:space="preserve">, PIN will not deem the corresponding amount as eligible, hence PIN will not reimburse this amount nor pay any commission </w:t>
      </w:r>
      <w:r w:rsidR="000D45C5" w:rsidRPr="00C66B77">
        <w:rPr>
          <w:rFonts w:cstheme="minorHAnsi"/>
          <w:szCs w:val="18"/>
          <w:lang w:val="en-GB" w:eastAsia="x-none"/>
        </w:rPr>
        <w:t xml:space="preserve">to be paid from </w:t>
      </w:r>
      <w:r w:rsidR="001C151E" w:rsidRPr="00C66B77">
        <w:rPr>
          <w:rFonts w:cstheme="minorHAnsi"/>
          <w:szCs w:val="18"/>
          <w:lang w:val="en-GB" w:eastAsia="x-none"/>
        </w:rPr>
        <w:t>respective</w:t>
      </w:r>
      <w:r w:rsidR="000D45C5" w:rsidRPr="00C66B77">
        <w:rPr>
          <w:rFonts w:cstheme="minorHAnsi"/>
          <w:szCs w:val="18"/>
          <w:lang w:val="en-GB" w:eastAsia="x-none"/>
        </w:rPr>
        <w:t xml:space="preserve"> amount, </w:t>
      </w:r>
      <w:r w:rsidRPr="00C66B77">
        <w:rPr>
          <w:rFonts w:cstheme="minorHAnsi"/>
          <w:szCs w:val="18"/>
          <w:lang w:val="en-GB" w:eastAsia="x-none"/>
        </w:rPr>
        <w:t xml:space="preserve">to the </w:t>
      </w:r>
      <w:r w:rsidR="00220462">
        <w:rPr>
          <w:rFonts w:cstheme="minorHAnsi"/>
          <w:szCs w:val="18"/>
          <w:lang w:val="en-GB" w:eastAsia="x-none"/>
        </w:rPr>
        <w:t>Contractor</w:t>
      </w:r>
      <w:r w:rsidRPr="00C66B77">
        <w:rPr>
          <w:rFonts w:cstheme="minorHAnsi"/>
          <w:szCs w:val="18"/>
          <w:lang w:val="en-GB" w:eastAsia="x-none"/>
        </w:rPr>
        <w:t>.</w:t>
      </w:r>
    </w:p>
    <w:p w14:paraId="6EE592D5" w14:textId="77777777" w:rsidR="00B912F6" w:rsidRPr="00C66B77" w:rsidRDefault="00B912F6" w:rsidP="00B912F6">
      <w:pPr>
        <w:spacing w:after="0" w:line="240" w:lineRule="auto"/>
        <w:rPr>
          <w:rFonts w:cstheme="minorHAnsi"/>
          <w:szCs w:val="18"/>
          <w:lang w:val="en-GB" w:eastAsia="x-none"/>
        </w:rPr>
      </w:pPr>
    </w:p>
    <w:p w14:paraId="00F18455" w14:textId="72D6886A" w:rsidR="00E36696" w:rsidRDefault="005D7403"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After the disbursement of cash to PIN recipients</w:t>
      </w:r>
      <w:r w:rsidR="00C22E83" w:rsidRPr="00C66B77">
        <w:rPr>
          <w:rFonts w:cstheme="minorHAnsi"/>
          <w:szCs w:val="18"/>
          <w:lang w:val="en-GB" w:eastAsia="x-none"/>
        </w:rPr>
        <w:t xml:space="preserve"> and</w:t>
      </w:r>
      <w:r w:rsidRPr="00C66B77">
        <w:rPr>
          <w:rFonts w:cstheme="minorHAnsi"/>
          <w:szCs w:val="18"/>
          <w:lang w:val="en-GB" w:eastAsia="x-none"/>
        </w:rPr>
        <w:t xml:space="preserve"> </w:t>
      </w:r>
      <w:r w:rsidR="00A37177" w:rsidRPr="00C66B77">
        <w:rPr>
          <w:rFonts w:cstheme="minorHAnsi"/>
          <w:szCs w:val="18"/>
          <w:lang w:val="en-GB" w:eastAsia="x-none"/>
        </w:rPr>
        <w:t xml:space="preserve">based on accounts reconciliation, </w:t>
      </w:r>
      <w:r w:rsidRPr="00C66B77">
        <w:rPr>
          <w:rFonts w:cstheme="minorHAnsi"/>
          <w:szCs w:val="18"/>
          <w:lang w:val="en-GB" w:eastAsia="x-none"/>
        </w:rPr>
        <w:t>t</w:t>
      </w:r>
      <w:r w:rsidR="00E36696" w:rsidRPr="00C66B77">
        <w:rPr>
          <w:rFonts w:cstheme="minorHAnsi"/>
          <w:szCs w:val="18"/>
          <w:lang w:val="en-GB" w:eastAsia="x-none"/>
        </w:rPr>
        <w:t xml:space="preserve">he </w:t>
      </w:r>
      <w:r w:rsidR="00220462">
        <w:rPr>
          <w:rFonts w:cstheme="minorHAnsi"/>
          <w:szCs w:val="18"/>
          <w:lang w:val="en-GB" w:eastAsia="x-none"/>
        </w:rPr>
        <w:t>Contractor</w:t>
      </w:r>
      <w:r w:rsidR="00E36696" w:rsidRPr="00C66B77">
        <w:rPr>
          <w:rFonts w:cstheme="minorHAnsi"/>
          <w:szCs w:val="18"/>
          <w:lang w:val="en-GB" w:eastAsia="x-none"/>
        </w:rPr>
        <w:t xml:space="preserve"> shall </w:t>
      </w:r>
      <w:r w:rsidR="00477755" w:rsidRPr="00C66B77">
        <w:rPr>
          <w:rFonts w:cstheme="minorHAnsi"/>
          <w:szCs w:val="18"/>
          <w:lang w:val="en-GB" w:eastAsia="x-none"/>
        </w:rPr>
        <w:t xml:space="preserve">deliver </w:t>
      </w:r>
      <w:r w:rsidR="00041C90" w:rsidRPr="00C66B77">
        <w:rPr>
          <w:rFonts w:cstheme="minorHAnsi"/>
          <w:szCs w:val="18"/>
          <w:lang w:val="en-GB" w:eastAsia="x-none"/>
        </w:rPr>
        <w:t xml:space="preserve">to </w:t>
      </w:r>
      <w:r w:rsidR="00E36696" w:rsidRPr="00C66B77">
        <w:rPr>
          <w:rFonts w:cstheme="minorHAnsi"/>
          <w:szCs w:val="18"/>
          <w:lang w:val="en-GB" w:eastAsia="x-none"/>
        </w:rPr>
        <w:t xml:space="preserve">the authorized PIN staff </w:t>
      </w:r>
      <w:r w:rsidRPr="00C66B77">
        <w:rPr>
          <w:rFonts w:cstheme="minorHAnsi"/>
          <w:szCs w:val="18"/>
          <w:lang w:val="en-GB" w:eastAsia="x-none"/>
        </w:rPr>
        <w:t xml:space="preserve">the originals of signed and stamped payment documentation such as, but not limited to, </w:t>
      </w:r>
      <w:r w:rsidR="00E36696" w:rsidRPr="00C66B77">
        <w:rPr>
          <w:rFonts w:cstheme="minorHAnsi"/>
          <w:szCs w:val="18"/>
          <w:lang w:val="en-GB" w:eastAsia="x-none"/>
        </w:rPr>
        <w:t>distribution list</w:t>
      </w:r>
      <w:r w:rsidRPr="00C66B77">
        <w:rPr>
          <w:rFonts w:cstheme="minorHAnsi"/>
          <w:szCs w:val="18"/>
          <w:lang w:val="en-GB" w:eastAsia="x-none"/>
        </w:rPr>
        <w:t>s,</w:t>
      </w:r>
      <w:r w:rsidR="004262AF" w:rsidRPr="00C66B77">
        <w:rPr>
          <w:rFonts w:cstheme="minorHAnsi"/>
          <w:szCs w:val="18"/>
          <w:lang w:val="en-GB" w:eastAsia="x-none"/>
        </w:rPr>
        <w:t xml:space="preserve"> </w:t>
      </w:r>
      <w:r w:rsidRPr="00C66B77">
        <w:rPr>
          <w:rFonts w:cstheme="minorHAnsi"/>
          <w:szCs w:val="18"/>
          <w:lang w:val="en-GB" w:eastAsia="x-none"/>
        </w:rPr>
        <w:t>p</w:t>
      </w:r>
      <w:r w:rsidR="00AF15F5" w:rsidRPr="00C66B77">
        <w:rPr>
          <w:rFonts w:cstheme="minorHAnsi"/>
          <w:szCs w:val="18"/>
          <w:lang w:val="en-GB" w:eastAsia="x-none"/>
        </w:rPr>
        <w:t xml:space="preserve">ayment </w:t>
      </w:r>
      <w:r w:rsidRPr="00C66B77">
        <w:rPr>
          <w:rFonts w:cstheme="minorHAnsi"/>
          <w:szCs w:val="18"/>
          <w:lang w:val="en-GB" w:eastAsia="x-none"/>
        </w:rPr>
        <w:t>receipt n</w:t>
      </w:r>
      <w:r w:rsidR="00AF15F5" w:rsidRPr="00C66B77">
        <w:rPr>
          <w:rFonts w:cstheme="minorHAnsi"/>
          <w:szCs w:val="18"/>
          <w:lang w:val="en-GB" w:eastAsia="x-none"/>
        </w:rPr>
        <w:t>ote</w:t>
      </w:r>
      <w:r w:rsidR="00A81023" w:rsidRPr="00C66B77">
        <w:rPr>
          <w:rFonts w:cstheme="minorHAnsi"/>
          <w:szCs w:val="18"/>
          <w:lang w:val="en-GB" w:eastAsia="x-none"/>
        </w:rPr>
        <w:t>s</w:t>
      </w:r>
      <w:r w:rsidR="00AF15F5" w:rsidRPr="00C66B77">
        <w:rPr>
          <w:rFonts w:cstheme="minorHAnsi"/>
          <w:szCs w:val="18"/>
          <w:lang w:val="en-GB" w:eastAsia="x-none"/>
        </w:rPr>
        <w:t xml:space="preserve"> </w:t>
      </w:r>
      <w:r w:rsidRPr="00C66B77">
        <w:rPr>
          <w:rFonts w:cstheme="minorHAnsi"/>
          <w:szCs w:val="18"/>
          <w:lang w:val="en-GB" w:eastAsia="x-none"/>
        </w:rPr>
        <w:t xml:space="preserve">confirming the delivery of cash to the </w:t>
      </w:r>
      <w:r w:rsidR="00AF15F5" w:rsidRPr="00C66B77">
        <w:rPr>
          <w:rFonts w:cstheme="minorHAnsi"/>
          <w:szCs w:val="18"/>
          <w:lang w:val="en-GB" w:eastAsia="x-none"/>
        </w:rPr>
        <w:t>PIN recipient</w:t>
      </w:r>
      <w:r w:rsidR="00A81023" w:rsidRPr="00C66B77">
        <w:rPr>
          <w:rFonts w:cstheme="minorHAnsi"/>
          <w:szCs w:val="18"/>
          <w:lang w:val="en-GB" w:eastAsia="x-none"/>
        </w:rPr>
        <w:t>s</w:t>
      </w:r>
      <w:r w:rsidR="00D856A4" w:rsidRPr="00C66B77">
        <w:rPr>
          <w:rFonts w:cstheme="minorHAnsi"/>
          <w:szCs w:val="18"/>
          <w:lang w:val="en-GB" w:eastAsia="x-none"/>
        </w:rPr>
        <w:t xml:space="preserve"> (PRN) </w:t>
      </w:r>
      <w:r w:rsidRPr="00C66B77">
        <w:rPr>
          <w:rFonts w:cstheme="minorHAnsi"/>
          <w:szCs w:val="18"/>
          <w:lang w:val="en-GB" w:eastAsia="x-none"/>
        </w:rPr>
        <w:t>and other</w:t>
      </w:r>
      <w:r w:rsidR="00A81023" w:rsidRPr="00C66B77">
        <w:rPr>
          <w:rFonts w:cstheme="minorHAnsi"/>
          <w:szCs w:val="18"/>
          <w:lang w:val="en-GB" w:eastAsia="x-none"/>
        </w:rPr>
        <w:t xml:space="preserve"> required document</w:t>
      </w:r>
      <w:r w:rsidR="00D856A4" w:rsidRPr="00C66B77">
        <w:rPr>
          <w:rFonts w:cstheme="minorHAnsi"/>
          <w:szCs w:val="18"/>
          <w:lang w:val="en-GB" w:eastAsia="x-none"/>
        </w:rPr>
        <w:t>s</w:t>
      </w:r>
      <w:r w:rsidR="00A81023" w:rsidRPr="00C66B77">
        <w:rPr>
          <w:rFonts w:cstheme="minorHAnsi"/>
          <w:szCs w:val="18"/>
          <w:lang w:val="en-GB" w:eastAsia="x-none"/>
        </w:rPr>
        <w:t xml:space="preserve"> </w:t>
      </w:r>
      <w:r w:rsidR="00E36696" w:rsidRPr="00C66B77">
        <w:rPr>
          <w:rFonts w:cstheme="minorHAnsi"/>
          <w:szCs w:val="18"/>
          <w:lang w:val="en-GB" w:eastAsia="x-none"/>
        </w:rPr>
        <w:t>(hereinafter jointly referred to as the “</w:t>
      </w:r>
      <w:r w:rsidR="003F7940" w:rsidRPr="00C66B77">
        <w:rPr>
          <w:rFonts w:cstheme="minorHAnsi"/>
          <w:b/>
          <w:bCs/>
          <w:szCs w:val="18"/>
          <w:lang w:val="en-GB" w:eastAsia="x-none"/>
        </w:rPr>
        <w:t>D</w:t>
      </w:r>
      <w:r w:rsidR="00E36696" w:rsidRPr="00C66B77">
        <w:rPr>
          <w:rFonts w:cstheme="minorHAnsi"/>
          <w:b/>
          <w:bCs/>
          <w:szCs w:val="18"/>
          <w:lang w:val="en-GB" w:eastAsia="x-none"/>
        </w:rPr>
        <w:t>ocumentation</w:t>
      </w:r>
      <w:r w:rsidR="00E36696" w:rsidRPr="00C66B77">
        <w:rPr>
          <w:rFonts w:cstheme="minorHAnsi"/>
          <w:szCs w:val="18"/>
          <w:lang w:val="en-GB" w:eastAsia="x-none"/>
        </w:rPr>
        <w:t xml:space="preserve">”). After </w:t>
      </w:r>
      <w:r w:rsidR="0064177A" w:rsidRPr="00C66B77">
        <w:rPr>
          <w:rFonts w:cstheme="minorHAnsi"/>
          <w:szCs w:val="18"/>
          <w:lang w:val="en-GB" w:eastAsia="x-none"/>
        </w:rPr>
        <w:t xml:space="preserve">the </w:t>
      </w:r>
      <w:r w:rsidR="003F7940" w:rsidRPr="00C66B77">
        <w:rPr>
          <w:rFonts w:cstheme="minorHAnsi"/>
          <w:szCs w:val="18"/>
          <w:lang w:val="en-GB" w:eastAsia="x-none"/>
        </w:rPr>
        <w:t>D</w:t>
      </w:r>
      <w:r w:rsidR="00E36696" w:rsidRPr="00C66B77">
        <w:rPr>
          <w:rFonts w:cstheme="minorHAnsi"/>
          <w:szCs w:val="18"/>
          <w:lang w:val="en-GB" w:eastAsia="x-none"/>
        </w:rPr>
        <w:t>ocumentation is checked</w:t>
      </w:r>
      <w:r w:rsidRPr="00C66B77">
        <w:rPr>
          <w:rFonts w:cstheme="minorHAnsi"/>
          <w:szCs w:val="18"/>
          <w:lang w:val="en-GB" w:eastAsia="x-none"/>
        </w:rPr>
        <w:t xml:space="preserve"> and approved</w:t>
      </w:r>
      <w:r w:rsidR="00E36696" w:rsidRPr="00C66B77">
        <w:rPr>
          <w:rFonts w:cstheme="minorHAnsi"/>
          <w:szCs w:val="18"/>
          <w:lang w:val="en-GB" w:eastAsia="x-none"/>
        </w:rPr>
        <w:t xml:space="preserve">, the </w:t>
      </w:r>
      <w:r w:rsidR="00220462">
        <w:rPr>
          <w:rFonts w:cstheme="minorHAnsi"/>
          <w:szCs w:val="18"/>
          <w:lang w:val="en-GB" w:eastAsia="x-none"/>
        </w:rPr>
        <w:t>Contractor</w:t>
      </w:r>
      <w:r w:rsidR="00E36696" w:rsidRPr="00C66B77">
        <w:rPr>
          <w:rFonts w:cstheme="minorHAnsi"/>
          <w:szCs w:val="18"/>
          <w:lang w:val="en-GB" w:eastAsia="x-none"/>
        </w:rPr>
        <w:t xml:space="preserve"> and PIN staff stamp and sign the handover protocol.</w:t>
      </w:r>
    </w:p>
    <w:p w14:paraId="2B3C3415" w14:textId="77777777" w:rsidR="00B912F6" w:rsidRPr="00C66B77" w:rsidRDefault="00B912F6" w:rsidP="00B912F6">
      <w:pPr>
        <w:spacing w:after="0" w:line="240" w:lineRule="auto"/>
        <w:rPr>
          <w:rFonts w:cstheme="minorHAnsi"/>
          <w:szCs w:val="18"/>
          <w:lang w:val="en-GB" w:eastAsia="x-none"/>
        </w:rPr>
      </w:pPr>
    </w:p>
    <w:p w14:paraId="112D66E3" w14:textId="19491D77" w:rsidR="00FA4FAC" w:rsidRDefault="00FA4FAC" w:rsidP="00B912F6">
      <w:pPr>
        <w:numPr>
          <w:ilvl w:val="0"/>
          <w:numId w:val="5"/>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has to be able to provide payments in </w:t>
      </w:r>
      <w:r w:rsidR="001B5BAA" w:rsidRPr="001B5BAA">
        <w:rPr>
          <w:rFonts w:cstheme="minorHAnsi"/>
          <w:szCs w:val="18"/>
          <w:highlight w:val="yellow"/>
          <w:lang w:val="en-GB" w:eastAsia="x-none"/>
        </w:rPr>
        <w:t>XXXX</w:t>
      </w:r>
      <w:r w:rsidRPr="00C66B77">
        <w:rPr>
          <w:rFonts w:cstheme="minorHAnsi"/>
          <w:szCs w:val="18"/>
          <w:lang w:val="en-GB" w:eastAsia="x-none"/>
        </w:rPr>
        <w:t xml:space="preserve"> in higher amounts </w:t>
      </w:r>
      <w:r w:rsidRPr="00C66B77">
        <w:rPr>
          <w:rFonts w:cstheme="minorHAnsi"/>
          <w:b/>
          <w:bCs/>
          <w:szCs w:val="18"/>
          <w:highlight w:val="yellow"/>
          <w:lang w:val="en-GB" w:eastAsia="x-none"/>
        </w:rPr>
        <w:t>XXX (DEPENDING ON LOT)</w:t>
      </w:r>
      <w:r w:rsidRPr="00C66B77">
        <w:rPr>
          <w:rFonts w:cstheme="minorHAnsi"/>
          <w:szCs w:val="18"/>
          <w:lang w:val="en-GB" w:eastAsia="x-none"/>
        </w:rPr>
        <w:t xml:space="preserve"> and to distribute banknotes of small nominal value. PIN will reimburse the payments to the </w:t>
      </w:r>
      <w:r w:rsidR="00220462">
        <w:rPr>
          <w:rFonts w:cstheme="minorHAnsi"/>
          <w:szCs w:val="18"/>
          <w:lang w:val="en-GB" w:eastAsia="x-none"/>
        </w:rPr>
        <w:t>Contractor</w:t>
      </w:r>
      <w:r w:rsidRPr="00C66B77">
        <w:rPr>
          <w:rFonts w:cstheme="minorHAnsi"/>
          <w:szCs w:val="18"/>
          <w:lang w:val="en-GB" w:eastAsia="x-none"/>
        </w:rPr>
        <w:t xml:space="preserve"> in </w:t>
      </w:r>
      <w:r w:rsidRPr="001B5BAA">
        <w:rPr>
          <w:rFonts w:cstheme="minorHAnsi"/>
          <w:szCs w:val="18"/>
          <w:highlight w:val="yellow"/>
          <w:lang w:val="en-GB" w:eastAsia="x-none"/>
        </w:rPr>
        <w:t>USD</w:t>
      </w:r>
      <w:r w:rsidRPr="00C66B77">
        <w:rPr>
          <w:rFonts w:cstheme="minorHAnsi"/>
          <w:szCs w:val="18"/>
          <w:lang w:val="en-GB" w:eastAsia="x-none"/>
        </w:rPr>
        <w:t xml:space="preserve"> and the </w:t>
      </w:r>
      <w:r w:rsidR="00B63F48" w:rsidRPr="00C66B77">
        <w:rPr>
          <w:rFonts w:cstheme="minorHAnsi"/>
          <w:szCs w:val="18"/>
          <w:lang w:val="en-GB" w:eastAsia="x-none"/>
        </w:rPr>
        <w:t xml:space="preserve">corresponding </w:t>
      </w:r>
      <w:r w:rsidRPr="00C66B77">
        <w:rPr>
          <w:rFonts w:cstheme="minorHAnsi"/>
          <w:szCs w:val="18"/>
          <w:lang w:val="en-GB" w:eastAsia="x-none"/>
        </w:rPr>
        <w:t xml:space="preserve">exchange rate </w:t>
      </w:r>
      <w:r w:rsidR="00B63F48" w:rsidRPr="00C66B77">
        <w:rPr>
          <w:rFonts w:cstheme="minorHAnsi"/>
          <w:szCs w:val="18"/>
          <w:lang w:val="en-GB" w:eastAsia="x-none"/>
        </w:rPr>
        <w:t xml:space="preserve">shall </w:t>
      </w:r>
      <w:r w:rsidRPr="00C66B77">
        <w:rPr>
          <w:rFonts w:cstheme="minorHAnsi"/>
          <w:szCs w:val="18"/>
          <w:lang w:val="en-GB" w:eastAsia="x-none"/>
        </w:rPr>
        <w:t xml:space="preserve">be fixed by mutual written, signed and stamped, confirmation of contractual parties on the day of the actual payment </w:t>
      </w:r>
      <w:r w:rsidR="00B63F48" w:rsidRPr="00C66B77">
        <w:rPr>
          <w:rFonts w:cstheme="minorHAnsi"/>
          <w:szCs w:val="18"/>
          <w:lang w:val="en-GB" w:eastAsia="x-none"/>
        </w:rPr>
        <w:t xml:space="preserve">of the cash </w:t>
      </w:r>
      <w:r w:rsidRPr="00C66B77">
        <w:rPr>
          <w:rFonts w:cstheme="minorHAnsi"/>
          <w:szCs w:val="18"/>
          <w:lang w:val="en-GB" w:eastAsia="x-none"/>
        </w:rPr>
        <w:t>to the</w:t>
      </w:r>
      <w:r w:rsidR="00A81023" w:rsidRPr="00C66B77">
        <w:rPr>
          <w:rFonts w:cstheme="minorHAnsi"/>
          <w:szCs w:val="18"/>
          <w:lang w:val="en-GB" w:eastAsia="x-none"/>
        </w:rPr>
        <w:t xml:space="preserve"> PIN</w:t>
      </w:r>
      <w:r w:rsidRPr="00C66B77">
        <w:rPr>
          <w:rFonts w:cstheme="minorHAnsi"/>
          <w:szCs w:val="18"/>
          <w:lang w:val="en-GB" w:eastAsia="x-none"/>
        </w:rPr>
        <w:t xml:space="preserve"> recipients.</w:t>
      </w:r>
    </w:p>
    <w:p w14:paraId="46BCBEE8" w14:textId="77777777" w:rsidR="00B912F6" w:rsidRPr="00C66B77" w:rsidRDefault="00B912F6" w:rsidP="00B912F6">
      <w:pPr>
        <w:spacing w:after="0" w:line="240" w:lineRule="auto"/>
        <w:rPr>
          <w:rFonts w:cstheme="minorHAnsi"/>
          <w:szCs w:val="18"/>
          <w:lang w:val="en-GB" w:eastAsia="x-none"/>
        </w:rPr>
      </w:pPr>
    </w:p>
    <w:p w14:paraId="4D382DA7" w14:textId="69E959A9" w:rsidR="008C2F78" w:rsidRDefault="008C2F78" w:rsidP="00B912F6">
      <w:pPr>
        <w:numPr>
          <w:ilvl w:val="0"/>
          <w:numId w:val="5"/>
        </w:numPr>
        <w:spacing w:after="0" w:line="240" w:lineRule="auto"/>
        <w:ind w:left="426" w:hanging="426"/>
        <w:jc w:val="left"/>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shall provide PIN with a weekly credit limit up to </w:t>
      </w:r>
      <w:r w:rsidRPr="00C66B77">
        <w:rPr>
          <w:rFonts w:cstheme="minorHAnsi"/>
          <w:b/>
          <w:bCs/>
          <w:szCs w:val="18"/>
          <w:highlight w:val="yellow"/>
          <w:lang w:val="en-GB" w:eastAsia="x-none"/>
        </w:rPr>
        <w:t>XXX USD</w:t>
      </w:r>
      <w:r w:rsidRPr="00C66B77">
        <w:rPr>
          <w:rFonts w:cstheme="minorHAnsi"/>
          <w:szCs w:val="18"/>
          <w:lang w:val="en-GB" w:eastAsia="x-none"/>
        </w:rPr>
        <w:t>.</w:t>
      </w:r>
    </w:p>
    <w:p w14:paraId="382194F7" w14:textId="77777777" w:rsidR="00B912F6" w:rsidRPr="00C66B77" w:rsidRDefault="00B912F6" w:rsidP="00B912F6">
      <w:pPr>
        <w:spacing w:after="0" w:line="240" w:lineRule="auto"/>
        <w:jc w:val="left"/>
        <w:rPr>
          <w:rFonts w:cstheme="minorHAnsi"/>
          <w:szCs w:val="18"/>
          <w:lang w:val="en-GB" w:eastAsia="x-none"/>
        </w:rPr>
      </w:pPr>
    </w:p>
    <w:p w14:paraId="519E5148" w14:textId="1DE58BE6" w:rsidR="00D3576F" w:rsidRPr="00220462" w:rsidRDefault="00D3576F" w:rsidP="00B912F6">
      <w:pPr>
        <w:pStyle w:val="ListParagraph"/>
        <w:numPr>
          <w:ilvl w:val="0"/>
          <w:numId w:val="4"/>
        </w:numPr>
        <w:spacing w:after="0" w:line="240" w:lineRule="auto"/>
        <w:rPr>
          <w:b/>
          <w:bCs/>
          <w:caps/>
          <w:szCs w:val="18"/>
          <w:lang w:val="en-GB" w:eastAsia="x-none"/>
        </w:rPr>
      </w:pPr>
      <w:r w:rsidRPr="00220462">
        <w:rPr>
          <w:b/>
          <w:bCs/>
          <w:caps/>
          <w:szCs w:val="18"/>
          <w:lang w:val="en-GB" w:eastAsia="x-none"/>
        </w:rPr>
        <w:t xml:space="preserve">Rights and Obligations of the Parties </w:t>
      </w:r>
    </w:p>
    <w:p w14:paraId="27FDC92A" w14:textId="77777777" w:rsidR="00B912F6" w:rsidRDefault="00B912F6" w:rsidP="00B912F6">
      <w:pPr>
        <w:spacing w:after="0" w:line="240" w:lineRule="auto"/>
        <w:ind w:left="426"/>
        <w:rPr>
          <w:rFonts w:cstheme="minorHAnsi"/>
          <w:szCs w:val="18"/>
          <w:lang w:val="en-GB" w:eastAsia="x-none"/>
        </w:rPr>
      </w:pPr>
    </w:p>
    <w:p w14:paraId="4CC2FCF9" w14:textId="2DD352FC" w:rsidR="00D3576F" w:rsidRDefault="00D3576F"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delivery of cash payments shall be to various </w:t>
      </w:r>
      <w:r w:rsidR="00A81023" w:rsidRPr="00C66B77">
        <w:rPr>
          <w:rFonts w:cstheme="minorHAnsi"/>
          <w:szCs w:val="18"/>
          <w:lang w:val="en-GB" w:eastAsia="x-none"/>
        </w:rPr>
        <w:t xml:space="preserve">PIN </w:t>
      </w:r>
      <w:r w:rsidRPr="00C66B77">
        <w:rPr>
          <w:rFonts w:cstheme="minorHAnsi"/>
          <w:szCs w:val="18"/>
          <w:lang w:val="en-GB" w:eastAsia="x-none"/>
        </w:rPr>
        <w:t xml:space="preserve">recipients in </w:t>
      </w:r>
      <w:r w:rsidRPr="00C66B77">
        <w:rPr>
          <w:rFonts w:cstheme="minorHAnsi"/>
          <w:b/>
          <w:bCs/>
          <w:szCs w:val="18"/>
          <w:highlight w:val="yellow"/>
          <w:lang w:val="en-GB" w:eastAsia="x-none"/>
        </w:rPr>
        <w:t>XXX (DEPENDING ON LOT)</w:t>
      </w:r>
      <w:r w:rsidRPr="00C66B77">
        <w:rPr>
          <w:rFonts w:cstheme="minorHAnsi"/>
          <w:szCs w:val="18"/>
          <w:lang w:val="en-GB" w:eastAsia="x-none"/>
        </w:rPr>
        <w:t xml:space="preserve"> Governorates in </w:t>
      </w:r>
      <w:r w:rsidR="001B5BAA" w:rsidRPr="001B5BAA">
        <w:rPr>
          <w:rFonts w:cstheme="minorHAnsi"/>
          <w:szCs w:val="18"/>
          <w:highlight w:val="yellow"/>
          <w:lang w:val="en-GB" w:eastAsia="x-none"/>
        </w:rPr>
        <w:t>XXXXXXXX</w:t>
      </w:r>
      <w:r w:rsidRPr="00C66B77">
        <w:rPr>
          <w:rFonts w:cstheme="minorHAnsi"/>
          <w:szCs w:val="18"/>
          <w:lang w:val="en-GB" w:eastAsia="x-none"/>
        </w:rPr>
        <w:t xml:space="preserve">. </w:t>
      </w:r>
    </w:p>
    <w:p w14:paraId="7EA186FF" w14:textId="77777777" w:rsidR="00B912F6" w:rsidRPr="00C66B77" w:rsidRDefault="00B912F6" w:rsidP="00B912F6">
      <w:pPr>
        <w:spacing w:after="0" w:line="240" w:lineRule="auto"/>
        <w:ind w:left="426"/>
        <w:rPr>
          <w:rFonts w:cstheme="minorHAnsi"/>
          <w:szCs w:val="18"/>
          <w:lang w:val="en-GB" w:eastAsia="x-none"/>
        </w:rPr>
      </w:pPr>
    </w:p>
    <w:p w14:paraId="3FC5043F" w14:textId="77777777" w:rsidR="00B912F6" w:rsidRDefault="00D3576F"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is obliged to provide PIN with names of all local financial delivery </w:t>
      </w:r>
      <w:r w:rsidR="005D7403" w:rsidRPr="00C66B77">
        <w:rPr>
          <w:rFonts w:cstheme="minorHAnsi"/>
          <w:szCs w:val="18"/>
          <w:lang w:val="en-GB" w:eastAsia="x-none"/>
        </w:rPr>
        <w:t>agents</w:t>
      </w:r>
      <w:r w:rsidR="00672CB4" w:rsidRPr="00C66B77">
        <w:rPr>
          <w:rFonts w:cstheme="minorHAnsi"/>
          <w:szCs w:val="18"/>
          <w:lang w:val="en-GB" w:eastAsia="x-none"/>
        </w:rPr>
        <w:t xml:space="preserve"> and/or </w:t>
      </w:r>
      <w:r w:rsidRPr="00C66B77">
        <w:rPr>
          <w:rFonts w:cstheme="minorHAnsi"/>
          <w:szCs w:val="18"/>
          <w:lang w:val="en-GB" w:eastAsia="x-none"/>
        </w:rPr>
        <w:t>offices</w:t>
      </w:r>
      <w:r w:rsidR="004262AF" w:rsidRPr="00C66B77">
        <w:rPr>
          <w:rFonts w:cstheme="minorHAnsi"/>
          <w:szCs w:val="18"/>
          <w:lang w:val="en-GB" w:eastAsia="x-none"/>
        </w:rPr>
        <w:t xml:space="preserve"> </w:t>
      </w:r>
      <w:r w:rsidR="00672CB4" w:rsidRPr="00C66B77">
        <w:rPr>
          <w:rFonts w:cstheme="minorHAnsi"/>
          <w:szCs w:val="18"/>
          <w:lang w:val="en-GB" w:eastAsia="x-none"/>
        </w:rPr>
        <w:t xml:space="preserve">and </w:t>
      </w:r>
      <w:r w:rsidRPr="00C66B77">
        <w:rPr>
          <w:rFonts w:cstheme="minorHAnsi"/>
          <w:szCs w:val="18"/>
          <w:lang w:val="en-GB" w:eastAsia="x-none"/>
        </w:rPr>
        <w:t xml:space="preserve">representatives well in advance, so that PIN can conduct its own security background check and screening. PIN reserves the right to refuse a specific </w:t>
      </w:r>
      <w:r w:rsidR="00B63F48" w:rsidRPr="00C66B77">
        <w:rPr>
          <w:rFonts w:cstheme="minorHAnsi"/>
          <w:szCs w:val="18"/>
          <w:lang w:val="en-GB" w:eastAsia="x-none"/>
        </w:rPr>
        <w:t xml:space="preserve">financial delivery </w:t>
      </w:r>
      <w:r w:rsidR="005D7403" w:rsidRPr="00C66B77">
        <w:rPr>
          <w:rFonts w:cstheme="minorHAnsi"/>
          <w:szCs w:val="18"/>
          <w:lang w:val="en-GB" w:eastAsia="x-none"/>
        </w:rPr>
        <w:t xml:space="preserve">agent and/or </w:t>
      </w:r>
      <w:r w:rsidR="00B63F48" w:rsidRPr="00C66B77">
        <w:rPr>
          <w:rFonts w:cstheme="minorHAnsi"/>
          <w:szCs w:val="18"/>
          <w:lang w:val="en-GB" w:eastAsia="x-none"/>
        </w:rPr>
        <w:t xml:space="preserve">office </w:t>
      </w:r>
      <w:r w:rsidRPr="00C66B77">
        <w:rPr>
          <w:rFonts w:cstheme="minorHAnsi"/>
          <w:szCs w:val="18"/>
          <w:lang w:val="en-GB" w:eastAsia="x-none"/>
        </w:rPr>
        <w:t>based on the security check findings.</w:t>
      </w:r>
    </w:p>
    <w:p w14:paraId="6F6FBAB7" w14:textId="15C4F3AD" w:rsidR="00D3576F" w:rsidRPr="00C66B77" w:rsidRDefault="00D3576F" w:rsidP="00B912F6">
      <w:pPr>
        <w:spacing w:after="0" w:line="240" w:lineRule="auto"/>
        <w:rPr>
          <w:rFonts w:cstheme="minorHAnsi"/>
          <w:szCs w:val="18"/>
          <w:lang w:val="en-GB" w:eastAsia="x-none"/>
        </w:rPr>
      </w:pPr>
      <w:r w:rsidRPr="00C66B77">
        <w:rPr>
          <w:rFonts w:cstheme="minorHAnsi"/>
          <w:szCs w:val="18"/>
          <w:lang w:val="en-GB" w:eastAsia="x-none"/>
        </w:rPr>
        <w:t xml:space="preserve"> </w:t>
      </w:r>
    </w:p>
    <w:p w14:paraId="2C5AEBA7" w14:textId="496CAAD8" w:rsidR="00D3576F" w:rsidRPr="00B912F6" w:rsidRDefault="00D3576F"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is obliged to immediately and without undue delay inform PIN of any event, when the </w:t>
      </w:r>
      <w:r w:rsidR="00220462">
        <w:rPr>
          <w:rFonts w:cstheme="minorHAnsi"/>
          <w:szCs w:val="18"/>
          <w:lang w:val="en-GB" w:eastAsia="x-none"/>
        </w:rPr>
        <w:t>Contractor</w:t>
      </w:r>
      <w:r w:rsidRPr="00C66B77">
        <w:rPr>
          <w:rFonts w:cstheme="minorHAnsi"/>
          <w:szCs w:val="18"/>
          <w:lang w:val="en-GB" w:eastAsia="x-none"/>
        </w:rPr>
        <w:t xml:space="preserve"> receives requests from the local authorities for payment of any taxes or fees related to the parties’ performance under this Contract. Such events must be reported by the </w:t>
      </w:r>
      <w:r w:rsidR="00220462">
        <w:rPr>
          <w:rFonts w:cstheme="minorHAnsi"/>
          <w:szCs w:val="18"/>
          <w:lang w:val="en-GB" w:eastAsia="x-none"/>
        </w:rPr>
        <w:t>Contractor</w:t>
      </w:r>
      <w:r w:rsidRPr="00C66B77">
        <w:rPr>
          <w:rFonts w:cstheme="minorHAnsi"/>
          <w:szCs w:val="18"/>
          <w:lang w:val="en-GB" w:eastAsia="x-none"/>
        </w:rPr>
        <w:t xml:space="preserve"> via email to </w:t>
      </w:r>
      <w:r w:rsidRPr="00C66B77">
        <w:rPr>
          <w:rFonts w:cstheme="minorHAnsi"/>
          <w:b/>
          <w:bCs/>
          <w:szCs w:val="18"/>
          <w:highlight w:val="yellow"/>
          <w:lang w:val="en-GB" w:eastAsia="x-none"/>
        </w:rPr>
        <w:t>XXX (DEPENDING ON LOT)</w:t>
      </w:r>
      <w:r w:rsidR="00B912F6">
        <w:rPr>
          <w:rFonts w:cstheme="minorHAnsi"/>
          <w:b/>
          <w:bCs/>
          <w:szCs w:val="18"/>
          <w:lang w:val="en-GB" w:eastAsia="x-none"/>
        </w:rPr>
        <w:t>.</w:t>
      </w:r>
    </w:p>
    <w:p w14:paraId="68E2EA6C" w14:textId="77777777" w:rsidR="00B912F6" w:rsidRPr="00C66B77" w:rsidRDefault="00B912F6" w:rsidP="00B912F6">
      <w:pPr>
        <w:spacing w:after="0" w:line="240" w:lineRule="auto"/>
        <w:rPr>
          <w:rFonts w:cstheme="minorHAnsi"/>
          <w:szCs w:val="18"/>
          <w:lang w:val="en-GB" w:eastAsia="x-none"/>
        </w:rPr>
      </w:pPr>
    </w:p>
    <w:p w14:paraId="370F322C" w14:textId="510ACDC3" w:rsidR="00D3576F" w:rsidRDefault="00765B88"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undertakes to carry out the work in its own name. The </w:t>
      </w:r>
      <w:r w:rsidR="00220462">
        <w:rPr>
          <w:rFonts w:cstheme="minorHAnsi"/>
          <w:szCs w:val="18"/>
          <w:lang w:val="en-GB" w:eastAsia="x-none"/>
        </w:rPr>
        <w:t>Contractor</w:t>
      </w:r>
      <w:r w:rsidRPr="00C66B77">
        <w:rPr>
          <w:rFonts w:cstheme="minorHAnsi"/>
          <w:szCs w:val="18"/>
          <w:lang w:val="en-GB" w:eastAsia="x-none"/>
        </w:rPr>
        <w:t xml:space="preserve"> is authorised to sub-contract its obligations under this Contract to third parties, however, the </w:t>
      </w:r>
      <w:r w:rsidR="00220462">
        <w:rPr>
          <w:rFonts w:cstheme="minorHAnsi"/>
          <w:szCs w:val="18"/>
          <w:lang w:val="en-GB" w:eastAsia="x-none"/>
        </w:rPr>
        <w:t>Contractor</w:t>
      </w:r>
      <w:r w:rsidRPr="00C66B77">
        <w:rPr>
          <w:rFonts w:cstheme="minorHAnsi"/>
          <w:szCs w:val="18"/>
          <w:lang w:val="en-GB" w:eastAsia="x-none"/>
        </w:rPr>
        <w:t xml:space="preserve"> </w:t>
      </w:r>
      <w:r w:rsidR="00871936" w:rsidRPr="00C66B77">
        <w:rPr>
          <w:rFonts w:cstheme="minorHAnsi"/>
          <w:szCs w:val="18"/>
          <w:lang w:val="en-GB" w:eastAsia="x-none"/>
        </w:rPr>
        <w:t>remains</w:t>
      </w:r>
      <w:r w:rsidRPr="00C66B77">
        <w:rPr>
          <w:rFonts w:cstheme="minorHAnsi"/>
          <w:szCs w:val="18"/>
          <w:lang w:val="en-GB" w:eastAsia="x-none"/>
        </w:rPr>
        <w:t xml:space="preserve"> responsible to PIN for execution of the work and performance of this Contract. </w:t>
      </w:r>
      <w:r w:rsidR="00D3576F" w:rsidRPr="00C66B77">
        <w:rPr>
          <w:rFonts w:cstheme="minorHAnsi"/>
          <w:szCs w:val="18"/>
          <w:lang w:val="en-GB" w:eastAsia="x-none"/>
        </w:rPr>
        <w:t xml:space="preserve">In case the </w:t>
      </w:r>
      <w:r w:rsidR="00220462">
        <w:rPr>
          <w:rFonts w:cstheme="minorHAnsi"/>
          <w:szCs w:val="18"/>
          <w:lang w:val="en-GB" w:eastAsia="x-none"/>
        </w:rPr>
        <w:t>Contractor</w:t>
      </w:r>
      <w:r w:rsidR="00D3576F" w:rsidRPr="00C66B77">
        <w:rPr>
          <w:rFonts w:cstheme="minorHAnsi"/>
          <w:szCs w:val="18"/>
          <w:lang w:val="en-GB" w:eastAsia="x-none"/>
        </w:rPr>
        <w:t xml:space="preserve"> subcontract</w:t>
      </w:r>
      <w:r w:rsidR="00B63F48" w:rsidRPr="00C66B77">
        <w:rPr>
          <w:rFonts w:cstheme="minorHAnsi"/>
          <w:szCs w:val="18"/>
          <w:lang w:val="en-GB" w:eastAsia="x-none"/>
        </w:rPr>
        <w:t>s</w:t>
      </w:r>
      <w:r w:rsidR="00D3576F" w:rsidRPr="00C66B77">
        <w:rPr>
          <w:rFonts w:cstheme="minorHAnsi"/>
          <w:szCs w:val="18"/>
          <w:lang w:val="en-GB" w:eastAsia="x-none"/>
        </w:rPr>
        <w:t xml:space="preserve"> any </w:t>
      </w:r>
      <w:r w:rsidR="00C22E83" w:rsidRPr="00C66B77">
        <w:rPr>
          <w:rFonts w:cstheme="minorHAnsi"/>
          <w:szCs w:val="18"/>
          <w:lang w:val="en-GB" w:eastAsia="x-none"/>
        </w:rPr>
        <w:t xml:space="preserve">sub-contractor </w:t>
      </w:r>
      <w:r w:rsidR="00871936" w:rsidRPr="00C66B77">
        <w:rPr>
          <w:rFonts w:cstheme="minorHAnsi"/>
          <w:szCs w:val="18"/>
          <w:lang w:val="en-GB" w:eastAsia="x-none"/>
        </w:rPr>
        <w:t xml:space="preserve">(e.g. </w:t>
      </w:r>
      <w:r w:rsidR="00D3576F" w:rsidRPr="00C66B77">
        <w:rPr>
          <w:rFonts w:cstheme="minorHAnsi"/>
          <w:szCs w:val="18"/>
          <w:lang w:val="en-GB" w:eastAsia="x-none"/>
        </w:rPr>
        <w:t>transportation-related services</w:t>
      </w:r>
      <w:r w:rsidR="00871936" w:rsidRPr="00C66B77">
        <w:rPr>
          <w:rFonts w:cstheme="minorHAnsi"/>
          <w:szCs w:val="18"/>
          <w:lang w:val="en-GB" w:eastAsia="x-none"/>
        </w:rPr>
        <w:t>)</w:t>
      </w:r>
      <w:r w:rsidR="00D3576F" w:rsidRPr="00C66B77">
        <w:rPr>
          <w:rFonts w:cstheme="minorHAnsi"/>
          <w:szCs w:val="18"/>
          <w:lang w:val="en-GB" w:eastAsia="x-none"/>
        </w:rPr>
        <w:t xml:space="preserve"> in connection with this Contract, the </w:t>
      </w:r>
      <w:r w:rsidR="00220462">
        <w:rPr>
          <w:rFonts w:cstheme="minorHAnsi"/>
          <w:szCs w:val="18"/>
          <w:lang w:val="en-GB" w:eastAsia="x-none"/>
        </w:rPr>
        <w:t>Contractor</w:t>
      </w:r>
      <w:r w:rsidR="00D3576F" w:rsidRPr="00C66B77">
        <w:rPr>
          <w:rFonts w:cstheme="minorHAnsi"/>
          <w:szCs w:val="18"/>
          <w:lang w:val="en-GB" w:eastAsia="x-none"/>
        </w:rPr>
        <w:t xml:space="preserve"> must ensure that </w:t>
      </w:r>
      <w:r w:rsidR="0008697B" w:rsidRPr="00C66B77">
        <w:rPr>
          <w:rFonts w:cstheme="minorHAnsi"/>
          <w:szCs w:val="18"/>
          <w:lang w:val="en-GB" w:eastAsia="x-none"/>
        </w:rPr>
        <w:t xml:space="preserve">all the </w:t>
      </w:r>
      <w:r w:rsidR="00D3576F" w:rsidRPr="00C66B77">
        <w:rPr>
          <w:rFonts w:cstheme="minorHAnsi"/>
          <w:szCs w:val="18"/>
          <w:lang w:val="en-GB" w:eastAsia="x-none"/>
        </w:rPr>
        <w:t xml:space="preserve">obligation </w:t>
      </w:r>
      <w:r w:rsidR="0008697B" w:rsidRPr="00C66B77">
        <w:rPr>
          <w:rFonts w:cstheme="minorHAnsi"/>
          <w:szCs w:val="18"/>
          <w:lang w:val="en-GB" w:eastAsia="x-none"/>
        </w:rPr>
        <w:t xml:space="preserve">imposed in this Contract on the </w:t>
      </w:r>
      <w:r w:rsidR="00220462">
        <w:rPr>
          <w:rFonts w:cstheme="minorHAnsi"/>
          <w:szCs w:val="18"/>
          <w:lang w:val="en-GB" w:eastAsia="x-none"/>
        </w:rPr>
        <w:t>Contractor</w:t>
      </w:r>
      <w:r w:rsidR="0008697B" w:rsidRPr="00C66B77">
        <w:rPr>
          <w:rFonts w:cstheme="minorHAnsi"/>
          <w:szCs w:val="18"/>
          <w:lang w:val="en-GB" w:eastAsia="x-none"/>
        </w:rPr>
        <w:t xml:space="preserve"> (such as e.g. obligations stipulated Article I. and Article V</w:t>
      </w:r>
      <w:r w:rsidR="007A6F6F">
        <w:rPr>
          <w:rFonts w:cstheme="minorHAnsi"/>
          <w:szCs w:val="18"/>
          <w:lang w:val="en-GB" w:eastAsia="x-none"/>
        </w:rPr>
        <w:t>I</w:t>
      </w:r>
      <w:r w:rsidR="0008697B" w:rsidRPr="00C66B77">
        <w:rPr>
          <w:rFonts w:cstheme="minorHAnsi"/>
          <w:szCs w:val="18"/>
          <w:lang w:val="en-GB" w:eastAsia="x-none"/>
        </w:rPr>
        <w:t xml:space="preserve">. hereof) </w:t>
      </w:r>
      <w:r w:rsidR="00D3576F" w:rsidRPr="00C66B77">
        <w:rPr>
          <w:rFonts w:cstheme="minorHAnsi"/>
          <w:szCs w:val="18"/>
          <w:lang w:val="en-GB" w:eastAsia="x-none"/>
        </w:rPr>
        <w:lastRenderedPageBreak/>
        <w:t>appl</w:t>
      </w:r>
      <w:r w:rsidR="0008697B" w:rsidRPr="00C66B77">
        <w:rPr>
          <w:rFonts w:cstheme="minorHAnsi"/>
          <w:szCs w:val="18"/>
          <w:lang w:val="en-GB" w:eastAsia="x-none"/>
        </w:rPr>
        <w:t>y</w:t>
      </w:r>
      <w:r w:rsidR="004262AF" w:rsidRPr="00C66B77">
        <w:rPr>
          <w:rFonts w:cstheme="minorHAnsi"/>
          <w:szCs w:val="18"/>
          <w:lang w:val="en-GB" w:eastAsia="x-none"/>
        </w:rPr>
        <w:t xml:space="preserve"> </w:t>
      </w:r>
      <w:r w:rsidR="00D3576F" w:rsidRPr="00C66B77">
        <w:rPr>
          <w:rFonts w:cstheme="minorHAnsi"/>
          <w:szCs w:val="18"/>
          <w:lang w:val="en-GB" w:eastAsia="x-none"/>
        </w:rPr>
        <w:t xml:space="preserve">also to these sub-contractors and shall, for this purpose, include a corresponding provision into the subcontracts with them. The </w:t>
      </w:r>
      <w:r w:rsidR="00220462">
        <w:rPr>
          <w:rFonts w:cstheme="minorHAnsi"/>
          <w:szCs w:val="18"/>
          <w:lang w:val="en-GB" w:eastAsia="x-none"/>
        </w:rPr>
        <w:t>Contractor</w:t>
      </w:r>
      <w:r w:rsidR="00D3576F" w:rsidRPr="00C66B77">
        <w:rPr>
          <w:rFonts w:cstheme="minorHAnsi"/>
          <w:szCs w:val="18"/>
          <w:lang w:val="en-GB" w:eastAsia="x-none"/>
        </w:rPr>
        <w:t xml:space="preserve"> is solely responsible to report to PIN all of such requests for payment</w:t>
      </w:r>
      <w:r w:rsidR="0008697B" w:rsidRPr="00C66B77">
        <w:rPr>
          <w:rFonts w:cstheme="minorHAnsi"/>
          <w:szCs w:val="18"/>
          <w:lang w:val="en-GB" w:eastAsia="x-none"/>
        </w:rPr>
        <w:t>s</w:t>
      </w:r>
      <w:r w:rsidR="00D3576F" w:rsidRPr="00C66B77">
        <w:rPr>
          <w:rFonts w:cstheme="minorHAnsi"/>
          <w:szCs w:val="18"/>
          <w:lang w:val="en-GB" w:eastAsia="x-none"/>
        </w:rPr>
        <w:t xml:space="preserve"> received by its sub-contractors in this regard as well as to ensure that all the administration relating to these services refer to their humanitarian nature.</w:t>
      </w:r>
    </w:p>
    <w:p w14:paraId="63524C0D" w14:textId="77777777" w:rsidR="00B912F6" w:rsidRPr="00C66B77" w:rsidRDefault="00B912F6" w:rsidP="00B912F6">
      <w:pPr>
        <w:spacing w:after="0" w:line="240" w:lineRule="auto"/>
        <w:rPr>
          <w:rFonts w:cstheme="minorHAnsi"/>
          <w:szCs w:val="18"/>
          <w:lang w:val="en-GB" w:eastAsia="x-none"/>
        </w:rPr>
      </w:pPr>
    </w:p>
    <w:p w14:paraId="5D0486EB" w14:textId="1B7C2AB4" w:rsidR="00D3576F" w:rsidRDefault="00D3576F"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PIN shall not be responsible to pay any applicable tax liabilities to the local authorities, which may arise out of or in connection with this Contract.</w:t>
      </w:r>
      <w:r w:rsidR="00B912F6">
        <w:rPr>
          <w:rFonts w:cstheme="minorHAnsi"/>
          <w:szCs w:val="18"/>
          <w:lang w:val="en-GB" w:eastAsia="x-none"/>
        </w:rPr>
        <w:t xml:space="preserve"> </w:t>
      </w:r>
      <w:r w:rsidR="00B912F6" w:rsidRPr="0047551E">
        <w:rPr>
          <w:szCs w:val="18"/>
          <w:lang w:val="en-GB"/>
        </w:rPr>
        <w:t>The Contractor is responsible for the taxation of the amount paid</w:t>
      </w:r>
      <w:r w:rsidR="00B912F6">
        <w:rPr>
          <w:szCs w:val="18"/>
          <w:lang w:val="en-GB"/>
        </w:rPr>
        <w:t>.</w:t>
      </w:r>
    </w:p>
    <w:p w14:paraId="45BE5736" w14:textId="77777777" w:rsidR="00B912F6" w:rsidRPr="00C66B77" w:rsidRDefault="00B912F6" w:rsidP="00B912F6">
      <w:pPr>
        <w:spacing w:after="0" w:line="240" w:lineRule="auto"/>
        <w:rPr>
          <w:rFonts w:cstheme="minorHAnsi"/>
          <w:szCs w:val="18"/>
          <w:lang w:val="en-GB" w:eastAsia="x-none"/>
        </w:rPr>
      </w:pPr>
    </w:p>
    <w:p w14:paraId="69BA1269" w14:textId="057F038D" w:rsidR="00C22E83" w:rsidRDefault="00A2453E" w:rsidP="00B912F6">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sidR="00220462">
        <w:rPr>
          <w:rFonts w:cstheme="minorHAnsi"/>
          <w:szCs w:val="18"/>
          <w:lang w:val="en-GB" w:eastAsia="x-none"/>
        </w:rPr>
        <w:t>Contractor</w:t>
      </w:r>
      <w:r w:rsidRPr="00C66B77">
        <w:rPr>
          <w:rFonts w:cstheme="minorHAnsi"/>
          <w:szCs w:val="18"/>
          <w:lang w:val="en-GB" w:eastAsia="x-none"/>
        </w:rPr>
        <w:t xml:space="preserve"> has to be able to communicate through different means of communication</w:t>
      </w:r>
      <w:r w:rsidR="00A37177" w:rsidRPr="00C66B77">
        <w:rPr>
          <w:rFonts w:cstheme="minorHAnsi"/>
          <w:szCs w:val="18"/>
          <w:lang w:val="en-GB" w:eastAsia="x-none"/>
        </w:rPr>
        <w:t xml:space="preserve"> (</w:t>
      </w:r>
      <w:r w:rsidR="009337EF" w:rsidRPr="00C66B77">
        <w:rPr>
          <w:rFonts w:cstheme="minorHAnsi"/>
          <w:szCs w:val="18"/>
          <w:lang w:val="en-GB" w:eastAsia="x-none"/>
        </w:rPr>
        <w:t xml:space="preserve">such as </w:t>
      </w:r>
      <w:r w:rsidR="00A37177" w:rsidRPr="00C66B77">
        <w:rPr>
          <w:rFonts w:cstheme="minorHAnsi"/>
          <w:szCs w:val="18"/>
          <w:lang w:val="en-GB" w:eastAsia="x-none"/>
        </w:rPr>
        <w:t>email, phone, WhatsApp…) in both Arabic and English languages.</w:t>
      </w:r>
    </w:p>
    <w:p w14:paraId="74B7E8A0" w14:textId="77777777" w:rsidR="00B912F6" w:rsidRDefault="00B912F6" w:rsidP="00B912F6">
      <w:pPr>
        <w:spacing w:after="0" w:line="240" w:lineRule="auto"/>
        <w:rPr>
          <w:rFonts w:cstheme="minorHAnsi"/>
          <w:szCs w:val="18"/>
          <w:lang w:val="en-GB" w:eastAsia="x-none"/>
        </w:rPr>
      </w:pPr>
    </w:p>
    <w:p w14:paraId="37128A8A" w14:textId="574CD63D" w:rsidR="00D65061" w:rsidRDefault="00D65061" w:rsidP="00647A71">
      <w:pPr>
        <w:pStyle w:val="ListParagraph"/>
        <w:numPr>
          <w:ilvl w:val="0"/>
          <w:numId w:val="1"/>
        </w:numPr>
        <w:spacing w:after="0" w:line="240" w:lineRule="auto"/>
        <w:ind w:left="426" w:hanging="426"/>
        <w:rPr>
          <w:rFonts w:cstheme="minorHAnsi"/>
          <w:szCs w:val="18"/>
          <w:lang w:val="en-GB" w:eastAsia="x-none"/>
        </w:rPr>
      </w:pPr>
      <w:r w:rsidRPr="00D65061">
        <w:rPr>
          <w:rFonts w:cstheme="minorHAnsi"/>
          <w:szCs w:val="18"/>
          <w:lang w:val="en-GB" w:eastAsia="x-none"/>
        </w:rPr>
        <w:t>Neither party shall assign nor transfer the Contract or any portion of the Contract without prior consent of the other party.</w:t>
      </w:r>
    </w:p>
    <w:p w14:paraId="39C3B974" w14:textId="77777777" w:rsidR="00647A71" w:rsidRPr="00647A71" w:rsidRDefault="00647A71" w:rsidP="00647A71">
      <w:pPr>
        <w:spacing w:after="0" w:line="240" w:lineRule="auto"/>
        <w:jc w:val="left"/>
        <w:rPr>
          <w:rFonts w:cstheme="minorHAnsi"/>
          <w:szCs w:val="18"/>
          <w:lang w:val="en-GB" w:eastAsia="x-none"/>
        </w:rPr>
      </w:pPr>
    </w:p>
    <w:p w14:paraId="653297C2" w14:textId="4B14F57C" w:rsidR="00B912F6" w:rsidRDefault="00B912F6" w:rsidP="00647A71">
      <w:pPr>
        <w:numPr>
          <w:ilvl w:val="0"/>
          <w:numId w:val="1"/>
        </w:numPr>
        <w:spacing w:after="0" w:line="240" w:lineRule="auto"/>
        <w:ind w:left="426" w:hanging="426"/>
        <w:rPr>
          <w:rFonts w:cstheme="minorHAnsi"/>
          <w:szCs w:val="18"/>
          <w:lang w:val="en-GB" w:eastAsia="x-none"/>
        </w:rPr>
      </w:pPr>
      <w:r w:rsidRPr="00C66B77">
        <w:rPr>
          <w:rFonts w:cstheme="minorHAnsi"/>
          <w:szCs w:val="18"/>
          <w:lang w:val="en-GB" w:eastAsia="x-none"/>
        </w:rPr>
        <w:t xml:space="preserve">The </w:t>
      </w:r>
      <w:r>
        <w:rPr>
          <w:rFonts w:cstheme="minorHAnsi"/>
          <w:szCs w:val="18"/>
          <w:lang w:val="en-GB" w:eastAsia="x-none"/>
        </w:rPr>
        <w:t>Contractor</w:t>
      </w:r>
      <w:r w:rsidRPr="00C66B77">
        <w:rPr>
          <w:rFonts w:cstheme="minorHAnsi"/>
          <w:szCs w:val="18"/>
          <w:lang w:val="en-GB" w:eastAsia="x-none"/>
        </w:rPr>
        <w:t xml:space="preserve"> must consult regularly with PIN and notify PIN promptly of any problems or changes that could affect the successful completion of the activities according to this Contract.</w:t>
      </w:r>
    </w:p>
    <w:p w14:paraId="7E1A7C2C" w14:textId="77777777" w:rsidR="00AF13C6" w:rsidRPr="00B912F6" w:rsidRDefault="00AF13C6" w:rsidP="00AF13C6">
      <w:pPr>
        <w:spacing w:after="0" w:line="240" w:lineRule="auto"/>
        <w:ind w:left="426"/>
        <w:jc w:val="left"/>
        <w:rPr>
          <w:rFonts w:cstheme="minorHAnsi"/>
          <w:szCs w:val="18"/>
          <w:lang w:val="en-GB" w:eastAsia="x-none"/>
        </w:rPr>
      </w:pPr>
    </w:p>
    <w:p w14:paraId="304E97B4" w14:textId="591A93ED" w:rsidR="00663551" w:rsidRDefault="00477755" w:rsidP="00B912F6">
      <w:pPr>
        <w:pStyle w:val="ListParagraph"/>
        <w:numPr>
          <w:ilvl w:val="0"/>
          <w:numId w:val="4"/>
        </w:numPr>
        <w:spacing w:after="0" w:line="240" w:lineRule="auto"/>
        <w:rPr>
          <w:b/>
          <w:bCs/>
          <w:caps/>
          <w:szCs w:val="18"/>
          <w:lang w:val="en-GB" w:eastAsia="x-none"/>
        </w:rPr>
      </w:pPr>
      <w:r w:rsidRPr="00220462">
        <w:rPr>
          <w:b/>
          <w:bCs/>
          <w:caps/>
          <w:szCs w:val="18"/>
          <w:lang w:val="en-GB" w:eastAsia="x-none"/>
        </w:rPr>
        <w:t>Duration of the Contract</w:t>
      </w:r>
    </w:p>
    <w:p w14:paraId="6BA9D352" w14:textId="77777777" w:rsidR="00AF13C6" w:rsidRPr="00220462" w:rsidRDefault="00AF13C6" w:rsidP="00AF13C6">
      <w:pPr>
        <w:pStyle w:val="ListParagraph"/>
        <w:spacing w:after="0" w:line="240" w:lineRule="auto"/>
        <w:ind w:left="1080"/>
        <w:rPr>
          <w:b/>
          <w:bCs/>
          <w:caps/>
          <w:szCs w:val="18"/>
          <w:lang w:val="en-GB" w:eastAsia="x-none"/>
        </w:rPr>
      </w:pPr>
    </w:p>
    <w:p w14:paraId="6F04FCC1" w14:textId="0C011B0D" w:rsidR="00A87AEC" w:rsidRDefault="00B63F48" w:rsidP="00AF13C6">
      <w:pPr>
        <w:spacing w:after="0" w:line="240" w:lineRule="auto"/>
        <w:ind w:left="284" w:hanging="284"/>
        <w:jc w:val="left"/>
        <w:rPr>
          <w:rFonts w:cstheme="minorHAnsi"/>
          <w:szCs w:val="18"/>
          <w:lang w:val="en-GB" w:eastAsia="x-none"/>
        </w:rPr>
      </w:pPr>
      <w:r w:rsidRPr="00C66B77">
        <w:rPr>
          <w:rFonts w:cstheme="minorHAnsi"/>
          <w:szCs w:val="18"/>
          <w:lang w:val="en-GB" w:eastAsia="x-none"/>
        </w:rPr>
        <w:t>1.</w:t>
      </w:r>
      <w:r w:rsidRPr="00C66B77">
        <w:rPr>
          <w:rFonts w:cstheme="minorHAnsi"/>
          <w:szCs w:val="18"/>
          <w:lang w:val="en-GB" w:eastAsia="x-none"/>
        </w:rPr>
        <w:tab/>
      </w:r>
      <w:r w:rsidR="007557F2" w:rsidRPr="00C66B77">
        <w:rPr>
          <w:rFonts w:cstheme="minorHAnsi"/>
          <w:szCs w:val="18"/>
          <w:lang w:val="en-GB" w:eastAsia="x-none"/>
        </w:rPr>
        <w:t xml:space="preserve">The Contract shall be effective from </w:t>
      </w:r>
      <w:r w:rsidR="00A87AEC" w:rsidRPr="00C66B77">
        <w:rPr>
          <w:rFonts w:cstheme="minorHAnsi"/>
          <w:b/>
          <w:bCs/>
          <w:szCs w:val="18"/>
          <w:highlight w:val="yellow"/>
          <w:lang w:val="en-GB" w:eastAsia="x-none"/>
        </w:rPr>
        <w:t>DDMMYYY</w:t>
      </w:r>
      <w:r w:rsidR="007557F2" w:rsidRPr="00C66B77">
        <w:rPr>
          <w:rFonts w:cstheme="minorHAnsi"/>
          <w:szCs w:val="18"/>
          <w:highlight w:val="yellow"/>
          <w:lang w:val="en-GB" w:eastAsia="x-none"/>
        </w:rPr>
        <w:t xml:space="preserve"> </w:t>
      </w:r>
      <w:r w:rsidR="007557F2" w:rsidRPr="00C66B77">
        <w:rPr>
          <w:rFonts w:cstheme="minorHAnsi"/>
          <w:szCs w:val="18"/>
          <w:lang w:val="en-GB" w:eastAsia="x-none"/>
        </w:rPr>
        <w:t xml:space="preserve">to </w:t>
      </w:r>
      <w:r w:rsidR="00A87AEC" w:rsidRPr="00C66B77">
        <w:rPr>
          <w:rFonts w:cstheme="minorHAnsi"/>
          <w:b/>
          <w:bCs/>
          <w:szCs w:val="18"/>
          <w:highlight w:val="yellow"/>
          <w:lang w:val="en-GB" w:eastAsia="x-none"/>
        </w:rPr>
        <w:t>DDMMYYYY</w:t>
      </w:r>
      <w:r w:rsidR="007557F2" w:rsidRPr="00C66B77">
        <w:rPr>
          <w:rFonts w:cstheme="minorHAnsi"/>
          <w:szCs w:val="18"/>
          <w:lang w:val="en-GB" w:eastAsia="x-none"/>
        </w:rPr>
        <w:t xml:space="preserve">. </w:t>
      </w:r>
    </w:p>
    <w:p w14:paraId="21777593" w14:textId="77777777" w:rsidR="00AF13C6" w:rsidRPr="00C66B77" w:rsidRDefault="00AF13C6" w:rsidP="00AF13C6">
      <w:pPr>
        <w:spacing w:after="0" w:line="240" w:lineRule="auto"/>
        <w:ind w:left="284" w:hanging="284"/>
        <w:jc w:val="left"/>
        <w:rPr>
          <w:rFonts w:cstheme="minorHAnsi"/>
          <w:szCs w:val="18"/>
          <w:lang w:val="en-GB" w:eastAsia="x-none"/>
        </w:rPr>
      </w:pPr>
    </w:p>
    <w:p w14:paraId="751AD0F5" w14:textId="0D5FDDE8" w:rsidR="00B63F48" w:rsidRDefault="00B63F48" w:rsidP="00AF13C6">
      <w:pPr>
        <w:spacing w:after="0" w:line="240" w:lineRule="auto"/>
        <w:ind w:left="284" w:hanging="284"/>
        <w:rPr>
          <w:rFonts w:cstheme="minorHAnsi"/>
          <w:szCs w:val="18"/>
          <w:lang w:val="en-GB" w:eastAsia="x-none"/>
        </w:rPr>
      </w:pPr>
      <w:r w:rsidRPr="00C66B77">
        <w:rPr>
          <w:rFonts w:cstheme="minorHAnsi"/>
          <w:szCs w:val="18"/>
          <w:lang w:val="en-GB" w:eastAsia="x-none"/>
        </w:rPr>
        <w:t>2.</w:t>
      </w:r>
      <w:r w:rsidRPr="00C66B77">
        <w:rPr>
          <w:rFonts w:cstheme="minorHAnsi"/>
          <w:szCs w:val="18"/>
          <w:lang w:val="en-GB" w:eastAsia="x-none"/>
        </w:rPr>
        <w:tab/>
      </w:r>
      <w:r w:rsidR="007557F2" w:rsidRPr="00C66B77">
        <w:rPr>
          <w:rFonts w:cstheme="minorHAnsi"/>
          <w:szCs w:val="18"/>
          <w:lang w:val="en-GB" w:eastAsia="x-none"/>
        </w:rPr>
        <w:t>Both parties may extend the Contract for additional periods through written amendment at least 15 days before the end of the Contract.</w:t>
      </w:r>
    </w:p>
    <w:p w14:paraId="31D0C33B" w14:textId="77777777" w:rsidR="00AF13C6" w:rsidRPr="00C66B77" w:rsidRDefault="00AF13C6" w:rsidP="00AF13C6">
      <w:pPr>
        <w:spacing w:after="0" w:line="240" w:lineRule="auto"/>
        <w:ind w:left="284" w:hanging="284"/>
        <w:rPr>
          <w:rFonts w:cstheme="minorHAnsi"/>
          <w:szCs w:val="18"/>
          <w:lang w:val="en-GB" w:eastAsia="x-none"/>
        </w:rPr>
      </w:pPr>
    </w:p>
    <w:p w14:paraId="3DF208AF" w14:textId="30DE7FE2" w:rsidR="00F15290" w:rsidRDefault="00B63F48" w:rsidP="00AF13C6">
      <w:pPr>
        <w:spacing w:after="0" w:line="240" w:lineRule="auto"/>
        <w:ind w:left="284" w:hanging="284"/>
        <w:rPr>
          <w:rFonts w:cstheme="minorHAnsi"/>
          <w:szCs w:val="18"/>
          <w:lang w:val="en-GB" w:eastAsia="x-none"/>
        </w:rPr>
      </w:pPr>
      <w:r w:rsidRPr="00C66B77">
        <w:rPr>
          <w:rFonts w:cstheme="minorHAnsi"/>
          <w:szCs w:val="18"/>
          <w:lang w:val="en-GB" w:eastAsia="x-none"/>
        </w:rPr>
        <w:t>3.</w:t>
      </w:r>
      <w:r w:rsidRPr="00C66B77">
        <w:rPr>
          <w:rFonts w:cstheme="minorHAnsi"/>
          <w:szCs w:val="18"/>
          <w:lang w:val="en-GB" w:eastAsia="x-none"/>
        </w:rPr>
        <w:tab/>
      </w:r>
      <w:r w:rsidR="007557F2" w:rsidRPr="00C66B77">
        <w:rPr>
          <w:rFonts w:cstheme="minorHAnsi"/>
          <w:szCs w:val="18"/>
          <w:lang w:val="en-GB" w:eastAsia="x-none"/>
        </w:rPr>
        <w:t xml:space="preserve">The last week of the Contract duration shall be dedicated to the settling of accounts only. The </w:t>
      </w:r>
      <w:r w:rsidR="00220462">
        <w:rPr>
          <w:rFonts w:cstheme="minorHAnsi"/>
          <w:szCs w:val="18"/>
          <w:lang w:val="en-GB" w:eastAsia="x-none"/>
        </w:rPr>
        <w:t>Contractor</w:t>
      </w:r>
      <w:r w:rsidR="007557F2" w:rsidRPr="00C66B77">
        <w:rPr>
          <w:rFonts w:cstheme="minorHAnsi"/>
          <w:szCs w:val="18"/>
          <w:lang w:val="en-GB" w:eastAsia="x-none"/>
        </w:rPr>
        <w:t xml:space="preserve"> will not proceed with any payment during that period.</w:t>
      </w:r>
    </w:p>
    <w:p w14:paraId="62DCC596" w14:textId="77777777" w:rsidR="00AF13C6" w:rsidRPr="00C66B77" w:rsidRDefault="00AF13C6" w:rsidP="00AF13C6">
      <w:pPr>
        <w:spacing w:after="0" w:line="240" w:lineRule="auto"/>
        <w:ind w:left="284" w:hanging="284"/>
        <w:rPr>
          <w:rFonts w:cstheme="minorHAnsi"/>
          <w:szCs w:val="18"/>
          <w:lang w:val="en-GB" w:eastAsia="x-none"/>
        </w:rPr>
      </w:pPr>
    </w:p>
    <w:p w14:paraId="3898CFE4" w14:textId="2892A174" w:rsidR="008C2F78" w:rsidRDefault="008C2F78" w:rsidP="00AF13C6">
      <w:pPr>
        <w:pStyle w:val="ListParagraph"/>
        <w:numPr>
          <w:ilvl w:val="0"/>
          <w:numId w:val="4"/>
        </w:numPr>
        <w:spacing w:after="0" w:line="240" w:lineRule="auto"/>
        <w:rPr>
          <w:b/>
          <w:bCs/>
          <w:caps/>
          <w:szCs w:val="18"/>
          <w:lang w:val="en-GB" w:eastAsia="x-none"/>
        </w:rPr>
      </w:pPr>
      <w:r w:rsidRPr="008B7F8E">
        <w:rPr>
          <w:b/>
          <w:bCs/>
          <w:caps/>
          <w:szCs w:val="18"/>
          <w:lang w:val="en-GB" w:eastAsia="x-none"/>
        </w:rPr>
        <w:t xml:space="preserve">Remuneration </w:t>
      </w:r>
    </w:p>
    <w:p w14:paraId="1C48B157" w14:textId="77777777" w:rsidR="00AF13C6" w:rsidRPr="008B7F8E" w:rsidRDefault="00AF13C6" w:rsidP="00AF13C6">
      <w:pPr>
        <w:pStyle w:val="ListParagraph"/>
        <w:spacing w:after="0" w:line="240" w:lineRule="auto"/>
        <w:ind w:left="284" w:hanging="284"/>
        <w:rPr>
          <w:b/>
          <w:bCs/>
          <w:caps/>
          <w:szCs w:val="18"/>
          <w:lang w:val="en-GB" w:eastAsia="x-none"/>
        </w:rPr>
      </w:pPr>
    </w:p>
    <w:p w14:paraId="40BA08D0" w14:textId="57C5F53A" w:rsidR="00EF162E" w:rsidRDefault="008C2F78" w:rsidP="00AF13C6">
      <w:pPr>
        <w:spacing w:after="0" w:line="240" w:lineRule="auto"/>
        <w:ind w:left="284" w:hanging="284"/>
        <w:rPr>
          <w:rFonts w:cstheme="minorHAnsi"/>
          <w:szCs w:val="18"/>
          <w:lang w:val="en-GB" w:eastAsia="x-none"/>
        </w:rPr>
      </w:pPr>
      <w:r w:rsidRPr="00C66B77">
        <w:rPr>
          <w:rFonts w:cstheme="minorHAnsi"/>
          <w:szCs w:val="18"/>
          <w:lang w:val="en-GB" w:eastAsia="x-none"/>
        </w:rPr>
        <w:t>1.</w:t>
      </w:r>
      <w:r w:rsidRPr="00C66B77">
        <w:rPr>
          <w:rFonts w:cstheme="minorHAnsi"/>
          <w:szCs w:val="18"/>
          <w:lang w:val="en-GB" w:eastAsia="x-none"/>
        </w:rPr>
        <w:tab/>
      </w:r>
      <w:r w:rsidR="007557F2" w:rsidRPr="00C66B77">
        <w:rPr>
          <w:rFonts w:cstheme="minorHAnsi"/>
          <w:szCs w:val="18"/>
          <w:lang w:val="en-GB" w:eastAsia="x-none"/>
        </w:rPr>
        <w:t>For the provision of financial services</w:t>
      </w:r>
      <w:r w:rsidR="0083727E" w:rsidRPr="00C66B77">
        <w:rPr>
          <w:rFonts w:cstheme="minorHAnsi"/>
          <w:szCs w:val="18"/>
          <w:lang w:val="en-GB" w:eastAsia="x-none"/>
        </w:rPr>
        <w:t xml:space="preserve"> according to this Contract</w:t>
      </w:r>
      <w:r w:rsidR="007557F2" w:rsidRPr="00C66B77">
        <w:rPr>
          <w:rFonts w:cstheme="minorHAnsi"/>
          <w:szCs w:val="18"/>
          <w:lang w:val="en-GB" w:eastAsia="x-none"/>
        </w:rPr>
        <w:t xml:space="preserve">, the </w:t>
      </w:r>
      <w:r w:rsidR="00220462">
        <w:rPr>
          <w:rFonts w:cstheme="minorHAnsi"/>
          <w:szCs w:val="18"/>
          <w:lang w:val="en-GB" w:eastAsia="x-none"/>
        </w:rPr>
        <w:t>Contractor</w:t>
      </w:r>
      <w:r w:rsidR="007557F2" w:rsidRPr="00C66B77">
        <w:rPr>
          <w:rFonts w:cstheme="minorHAnsi"/>
          <w:szCs w:val="18"/>
          <w:lang w:val="en-GB" w:eastAsia="x-none"/>
        </w:rPr>
        <w:t xml:space="preserve"> charges PIN percentage fee of the </w:t>
      </w:r>
      <w:r w:rsidR="0083727E" w:rsidRPr="00C66B77">
        <w:rPr>
          <w:rFonts w:cstheme="minorHAnsi"/>
          <w:szCs w:val="18"/>
          <w:lang w:val="en-GB" w:eastAsia="x-none"/>
        </w:rPr>
        <w:t xml:space="preserve">total </w:t>
      </w:r>
      <w:r w:rsidR="007557F2" w:rsidRPr="00C66B77">
        <w:rPr>
          <w:rFonts w:cstheme="minorHAnsi"/>
          <w:szCs w:val="18"/>
          <w:lang w:val="en-GB" w:eastAsia="x-none"/>
        </w:rPr>
        <w:t xml:space="preserve">transferred amount to </w:t>
      </w:r>
      <w:r w:rsidRPr="00C66B77">
        <w:rPr>
          <w:rFonts w:cstheme="minorHAnsi"/>
          <w:szCs w:val="18"/>
          <w:lang w:val="en-GB" w:eastAsia="x-none"/>
        </w:rPr>
        <w:t xml:space="preserve">the </w:t>
      </w:r>
      <w:r w:rsidR="007557F2" w:rsidRPr="00C66B77">
        <w:rPr>
          <w:rFonts w:cstheme="minorHAnsi"/>
          <w:szCs w:val="18"/>
          <w:lang w:val="en-GB" w:eastAsia="x-none"/>
        </w:rPr>
        <w:t>recipients (hereinafter referred to as the “</w:t>
      </w:r>
      <w:r w:rsidR="007557F2" w:rsidRPr="00C66B77">
        <w:rPr>
          <w:rFonts w:cstheme="minorHAnsi"/>
          <w:b/>
          <w:bCs/>
          <w:szCs w:val="18"/>
          <w:lang w:val="en-GB" w:eastAsia="x-none"/>
        </w:rPr>
        <w:t xml:space="preserve">the </w:t>
      </w:r>
      <w:r w:rsidR="00220462">
        <w:rPr>
          <w:rFonts w:cstheme="minorHAnsi"/>
          <w:b/>
          <w:bCs/>
          <w:szCs w:val="18"/>
          <w:lang w:val="en-GB" w:eastAsia="x-none"/>
        </w:rPr>
        <w:t>Contractor</w:t>
      </w:r>
      <w:r w:rsidR="007557F2" w:rsidRPr="00C66B77">
        <w:rPr>
          <w:rFonts w:cstheme="minorHAnsi"/>
          <w:b/>
          <w:bCs/>
          <w:szCs w:val="18"/>
          <w:lang w:val="en-GB" w:eastAsia="x-none"/>
        </w:rPr>
        <w:t xml:space="preserve">'s </w:t>
      </w:r>
      <w:r w:rsidRPr="00C66B77">
        <w:rPr>
          <w:rFonts w:cstheme="minorHAnsi"/>
          <w:b/>
          <w:bCs/>
          <w:szCs w:val="18"/>
          <w:lang w:val="en-GB" w:eastAsia="x-none"/>
        </w:rPr>
        <w:t>C</w:t>
      </w:r>
      <w:r w:rsidR="007557F2" w:rsidRPr="00C66B77">
        <w:rPr>
          <w:rFonts w:cstheme="minorHAnsi"/>
          <w:b/>
          <w:bCs/>
          <w:szCs w:val="18"/>
          <w:lang w:val="en-GB" w:eastAsia="x-none"/>
        </w:rPr>
        <w:t>ommission</w:t>
      </w:r>
      <w:r w:rsidR="007557F2" w:rsidRPr="00C66B77">
        <w:rPr>
          <w:rFonts w:cstheme="minorHAnsi"/>
          <w:szCs w:val="18"/>
          <w:lang w:val="en-GB" w:eastAsia="x-none"/>
        </w:rPr>
        <w:t xml:space="preserve">”) in accordance to the attached </w:t>
      </w:r>
      <w:r w:rsidR="004A30CD" w:rsidRPr="008B7F8E">
        <w:rPr>
          <w:rFonts w:cstheme="minorHAnsi"/>
          <w:b/>
          <w:bCs/>
          <w:i/>
          <w:iCs/>
          <w:szCs w:val="18"/>
          <w:lang w:val="en-GB" w:eastAsia="x-none"/>
        </w:rPr>
        <w:t>A</w:t>
      </w:r>
      <w:r w:rsidR="007557F2" w:rsidRPr="008B7F8E">
        <w:rPr>
          <w:rFonts w:cstheme="minorHAnsi"/>
          <w:b/>
          <w:bCs/>
          <w:i/>
          <w:iCs/>
          <w:szCs w:val="18"/>
          <w:lang w:val="en-GB" w:eastAsia="x-none"/>
        </w:rPr>
        <w:t xml:space="preserve">nnex I </w:t>
      </w:r>
      <w:r w:rsidR="0064177A" w:rsidRPr="008B7F8E">
        <w:rPr>
          <w:rFonts w:cstheme="minorHAnsi"/>
          <w:b/>
          <w:bCs/>
          <w:i/>
          <w:iCs/>
          <w:szCs w:val="18"/>
          <w:lang w:val="en-GB" w:eastAsia="x-none"/>
        </w:rPr>
        <w:t>–</w:t>
      </w:r>
      <w:r w:rsidR="007557F2" w:rsidRPr="008B7F8E">
        <w:rPr>
          <w:rFonts w:cstheme="minorHAnsi"/>
          <w:b/>
          <w:bCs/>
          <w:i/>
          <w:iCs/>
          <w:szCs w:val="18"/>
          <w:lang w:val="en-GB" w:eastAsia="x-none"/>
        </w:rPr>
        <w:t xml:space="preserve"> </w:t>
      </w:r>
      <w:r w:rsidR="0064177A" w:rsidRPr="008B7F8E">
        <w:rPr>
          <w:rFonts w:cstheme="minorHAnsi"/>
          <w:b/>
          <w:bCs/>
          <w:i/>
          <w:iCs/>
          <w:szCs w:val="18"/>
          <w:lang w:val="en-GB" w:eastAsia="x-none"/>
        </w:rPr>
        <w:t>L</w:t>
      </w:r>
      <w:r w:rsidR="007557F2" w:rsidRPr="008B7F8E">
        <w:rPr>
          <w:rFonts w:cstheme="minorHAnsi"/>
          <w:b/>
          <w:bCs/>
          <w:i/>
          <w:iCs/>
          <w:szCs w:val="18"/>
          <w:lang w:val="en-GB" w:eastAsia="x-none"/>
        </w:rPr>
        <w:t xml:space="preserve">ist of </w:t>
      </w:r>
      <w:r w:rsidR="0064177A" w:rsidRPr="008B7F8E">
        <w:rPr>
          <w:rFonts w:cstheme="minorHAnsi"/>
          <w:b/>
          <w:bCs/>
          <w:i/>
          <w:iCs/>
          <w:szCs w:val="18"/>
          <w:lang w:val="en-GB" w:eastAsia="x-none"/>
        </w:rPr>
        <w:t>F</w:t>
      </w:r>
      <w:r w:rsidR="007557F2" w:rsidRPr="008B7F8E">
        <w:rPr>
          <w:rFonts w:cstheme="minorHAnsi"/>
          <w:b/>
          <w:bCs/>
          <w:i/>
          <w:iCs/>
          <w:szCs w:val="18"/>
          <w:lang w:val="en-GB" w:eastAsia="x-none"/>
        </w:rPr>
        <w:t>ees</w:t>
      </w:r>
      <w:r w:rsidR="007557F2" w:rsidRPr="00C66B77">
        <w:rPr>
          <w:rFonts w:cstheme="minorHAnsi"/>
          <w:szCs w:val="18"/>
          <w:lang w:val="en-GB" w:eastAsia="x-none"/>
        </w:rPr>
        <w:t>.</w:t>
      </w:r>
      <w:r w:rsidR="004262AF" w:rsidRPr="00C66B77">
        <w:rPr>
          <w:rFonts w:cstheme="minorHAnsi"/>
          <w:szCs w:val="18"/>
          <w:lang w:val="en-GB" w:eastAsia="x-none"/>
        </w:rPr>
        <w:t xml:space="preserve"> </w:t>
      </w:r>
      <w:r w:rsidR="00EF162E" w:rsidRPr="00C66B77">
        <w:rPr>
          <w:rFonts w:cstheme="minorHAnsi"/>
          <w:szCs w:val="18"/>
          <w:lang w:val="en-GB" w:eastAsia="x-none"/>
        </w:rPr>
        <w:t xml:space="preserve">The </w:t>
      </w:r>
      <w:r w:rsidR="00220462">
        <w:rPr>
          <w:rFonts w:cstheme="minorHAnsi"/>
          <w:szCs w:val="18"/>
          <w:lang w:val="en-GB" w:eastAsia="x-none"/>
        </w:rPr>
        <w:t>Contractor</w:t>
      </w:r>
      <w:r w:rsidR="003F7940" w:rsidRPr="00C66B77">
        <w:rPr>
          <w:rFonts w:cstheme="minorHAnsi"/>
          <w:szCs w:val="18"/>
          <w:lang w:val="en-GB" w:eastAsia="x-none"/>
        </w:rPr>
        <w:t>´s Commission</w:t>
      </w:r>
      <w:r w:rsidR="00EF162E" w:rsidRPr="00C66B77">
        <w:rPr>
          <w:rFonts w:cstheme="minorHAnsi"/>
          <w:szCs w:val="18"/>
          <w:lang w:val="en-GB" w:eastAsia="x-none"/>
        </w:rPr>
        <w:t xml:space="preserve"> </w:t>
      </w:r>
      <w:r w:rsidR="003F7940" w:rsidRPr="00C66B77">
        <w:rPr>
          <w:rFonts w:cstheme="minorHAnsi"/>
          <w:szCs w:val="18"/>
          <w:lang w:val="en-GB" w:eastAsia="x-none"/>
        </w:rPr>
        <w:t>is</w:t>
      </w:r>
      <w:r w:rsidR="004262AF" w:rsidRPr="00C66B77">
        <w:rPr>
          <w:rFonts w:cstheme="minorHAnsi"/>
          <w:szCs w:val="18"/>
          <w:lang w:val="en-GB" w:eastAsia="x-none"/>
        </w:rPr>
        <w:t xml:space="preserve"> </w:t>
      </w:r>
      <w:r w:rsidR="00EF162E" w:rsidRPr="00C66B77">
        <w:rPr>
          <w:rFonts w:cstheme="minorHAnsi"/>
          <w:szCs w:val="18"/>
          <w:lang w:val="en-GB" w:eastAsia="x-none"/>
        </w:rPr>
        <w:t>fixed for the duration of 12 months starting from the date of conclusion of this Contract.</w:t>
      </w:r>
    </w:p>
    <w:p w14:paraId="605DA440" w14:textId="77777777" w:rsidR="00AF13C6" w:rsidRPr="00C66B77" w:rsidRDefault="00AF13C6" w:rsidP="00AF13C6">
      <w:pPr>
        <w:spacing w:after="0" w:line="240" w:lineRule="auto"/>
        <w:ind w:left="284" w:hanging="284"/>
        <w:rPr>
          <w:rFonts w:cstheme="minorHAnsi"/>
          <w:szCs w:val="18"/>
          <w:lang w:val="en-GB" w:eastAsia="x-none"/>
        </w:rPr>
      </w:pPr>
    </w:p>
    <w:p w14:paraId="1818A0BD" w14:textId="73F2E01F" w:rsidR="0064177A" w:rsidRDefault="00871936" w:rsidP="00AF13C6">
      <w:pPr>
        <w:spacing w:after="0" w:line="240" w:lineRule="auto"/>
        <w:ind w:left="284" w:hanging="284"/>
        <w:rPr>
          <w:rFonts w:cstheme="minorHAnsi"/>
          <w:szCs w:val="18"/>
          <w:lang w:val="en-GB" w:eastAsia="x-none"/>
        </w:rPr>
      </w:pPr>
      <w:r w:rsidRPr="00C66B77">
        <w:rPr>
          <w:rFonts w:cstheme="minorHAnsi"/>
          <w:szCs w:val="18"/>
          <w:lang w:val="en-GB" w:eastAsia="x-none"/>
        </w:rPr>
        <w:t>2.</w:t>
      </w:r>
      <w:r w:rsidRPr="00C66B77">
        <w:rPr>
          <w:rFonts w:cstheme="minorHAnsi"/>
          <w:szCs w:val="18"/>
          <w:lang w:val="en-GB" w:eastAsia="x-none"/>
        </w:rPr>
        <w:tab/>
      </w:r>
      <w:r w:rsidR="0064177A" w:rsidRPr="00C66B77">
        <w:rPr>
          <w:rFonts w:cstheme="minorHAnsi"/>
          <w:szCs w:val="18"/>
          <w:lang w:val="en-GB" w:eastAsia="x-none"/>
        </w:rPr>
        <w:t xml:space="preserve">The total maximum amount of the </w:t>
      </w:r>
      <w:r w:rsidR="00220462">
        <w:rPr>
          <w:rFonts w:cstheme="minorHAnsi"/>
          <w:szCs w:val="18"/>
          <w:lang w:val="en-GB" w:eastAsia="x-none"/>
        </w:rPr>
        <w:t>Contractor</w:t>
      </w:r>
      <w:r w:rsidR="0064177A" w:rsidRPr="00C66B77">
        <w:rPr>
          <w:rFonts w:cstheme="minorHAnsi"/>
          <w:szCs w:val="18"/>
          <w:lang w:val="en-GB" w:eastAsia="x-none"/>
        </w:rPr>
        <w:t xml:space="preserve">’s Commissions rendered under this Contract is </w:t>
      </w:r>
      <w:r w:rsidR="0064177A" w:rsidRPr="00C66B77">
        <w:rPr>
          <w:rFonts w:cstheme="minorHAnsi"/>
          <w:b/>
          <w:bCs/>
          <w:szCs w:val="18"/>
          <w:highlight w:val="yellow"/>
          <w:lang w:val="en-GB" w:eastAsia="x-none"/>
        </w:rPr>
        <w:t>XXX (DEPENDING ON LOT)</w:t>
      </w:r>
      <w:r w:rsidR="0064177A" w:rsidRPr="00C66B77">
        <w:rPr>
          <w:rFonts w:cstheme="minorHAnsi"/>
          <w:szCs w:val="18"/>
          <w:lang w:val="en-GB" w:eastAsia="x-none"/>
        </w:rPr>
        <w:t xml:space="preserve">. PIN will not reimburse any further payment requests from the </w:t>
      </w:r>
      <w:r w:rsidR="00220462">
        <w:rPr>
          <w:rFonts w:cstheme="minorHAnsi"/>
          <w:szCs w:val="18"/>
          <w:lang w:val="en-GB" w:eastAsia="x-none"/>
        </w:rPr>
        <w:t>Contractor</w:t>
      </w:r>
      <w:r w:rsidR="0064177A" w:rsidRPr="00C66B77">
        <w:rPr>
          <w:rFonts w:cstheme="minorHAnsi"/>
          <w:szCs w:val="18"/>
          <w:lang w:val="en-GB" w:eastAsia="x-none"/>
        </w:rPr>
        <w:t xml:space="preserve">, which would in sum with all the payments already provided to the </w:t>
      </w:r>
      <w:r w:rsidR="00220462">
        <w:rPr>
          <w:rFonts w:cstheme="minorHAnsi"/>
          <w:szCs w:val="18"/>
          <w:lang w:val="en-GB" w:eastAsia="x-none"/>
        </w:rPr>
        <w:t>Contractor</w:t>
      </w:r>
      <w:r w:rsidR="0064177A" w:rsidRPr="00C66B77">
        <w:rPr>
          <w:rFonts w:cstheme="minorHAnsi"/>
          <w:szCs w:val="18"/>
          <w:lang w:val="en-GB" w:eastAsia="x-none"/>
        </w:rPr>
        <w:t xml:space="preserve"> under this Contract, exceed this maximum amount of </w:t>
      </w:r>
      <w:r w:rsidR="00220462">
        <w:rPr>
          <w:rFonts w:cstheme="minorHAnsi"/>
          <w:szCs w:val="18"/>
          <w:lang w:val="en-GB" w:eastAsia="x-none"/>
        </w:rPr>
        <w:t>Contractor</w:t>
      </w:r>
      <w:r w:rsidR="0064177A" w:rsidRPr="00C66B77">
        <w:rPr>
          <w:rFonts w:cstheme="minorHAnsi"/>
          <w:szCs w:val="18"/>
          <w:lang w:val="en-GB" w:eastAsia="x-none"/>
        </w:rPr>
        <w:t>´s Commissions, unless the Parties mutually agree on the extension of this amount.</w:t>
      </w:r>
    </w:p>
    <w:p w14:paraId="478D0816" w14:textId="77777777" w:rsidR="00AF13C6" w:rsidRPr="00C66B77" w:rsidRDefault="00AF13C6" w:rsidP="00AF13C6">
      <w:pPr>
        <w:spacing w:after="0" w:line="240" w:lineRule="auto"/>
        <w:ind w:left="284" w:hanging="284"/>
        <w:rPr>
          <w:rFonts w:cstheme="minorHAnsi"/>
          <w:szCs w:val="18"/>
          <w:lang w:val="en-GB" w:eastAsia="x-none"/>
        </w:rPr>
      </w:pPr>
    </w:p>
    <w:p w14:paraId="7ED504E3" w14:textId="087C1388" w:rsidR="00F15290" w:rsidRDefault="00871936" w:rsidP="00AF13C6">
      <w:pPr>
        <w:spacing w:after="0" w:line="240" w:lineRule="auto"/>
        <w:ind w:left="284" w:hanging="284"/>
        <w:rPr>
          <w:rFonts w:cstheme="minorHAnsi"/>
          <w:szCs w:val="18"/>
          <w:lang w:val="en-GB" w:eastAsia="x-none"/>
        </w:rPr>
      </w:pPr>
      <w:r w:rsidRPr="00C66B77">
        <w:rPr>
          <w:rFonts w:cstheme="minorHAnsi"/>
          <w:szCs w:val="18"/>
          <w:lang w:val="en-GB" w:eastAsia="x-none"/>
        </w:rPr>
        <w:t>3</w:t>
      </w:r>
      <w:r w:rsidR="008C2F78" w:rsidRPr="00C66B77">
        <w:rPr>
          <w:rFonts w:cstheme="minorHAnsi"/>
          <w:szCs w:val="18"/>
          <w:lang w:val="en-GB" w:eastAsia="x-none"/>
        </w:rPr>
        <w:t>.</w:t>
      </w:r>
      <w:r w:rsidR="008C2F78" w:rsidRPr="00C66B77">
        <w:rPr>
          <w:rFonts w:cstheme="minorHAnsi"/>
          <w:szCs w:val="18"/>
          <w:lang w:val="en-GB" w:eastAsia="x-none"/>
        </w:rPr>
        <w:tab/>
      </w:r>
      <w:r w:rsidR="007557F2" w:rsidRPr="00C66B77">
        <w:rPr>
          <w:rFonts w:cstheme="minorHAnsi"/>
          <w:szCs w:val="18"/>
          <w:lang w:val="en-GB" w:eastAsia="x-none"/>
        </w:rPr>
        <w:t xml:space="preserve">Within ten working days of the signature of the handover protocol </w:t>
      </w:r>
      <w:r w:rsidR="0008697B" w:rsidRPr="00C66B77">
        <w:rPr>
          <w:rFonts w:cstheme="minorHAnsi"/>
          <w:szCs w:val="18"/>
          <w:lang w:val="en-GB" w:eastAsia="x-none"/>
        </w:rPr>
        <w:t>in compliance with Art.</w:t>
      </w:r>
      <w:r w:rsidR="0008697B" w:rsidRPr="00C66B77">
        <w:rPr>
          <w:rFonts w:cstheme="minorHAnsi"/>
          <w:b/>
          <w:bCs/>
          <w:szCs w:val="18"/>
          <w:lang w:val="en-GB" w:eastAsia="x-none"/>
        </w:rPr>
        <w:t xml:space="preserve"> </w:t>
      </w:r>
      <w:r w:rsidR="00672CB4" w:rsidRPr="00C66B77">
        <w:rPr>
          <w:rFonts w:cstheme="minorHAnsi"/>
          <w:szCs w:val="18"/>
          <w:lang w:val="en-GB" w:eastAsia="x-none"/>
        </w:rPr>
        <w:t xml:space="preserve">I, par. 6 hereof </w:t>
      </w:r>
      <w:r w:rsidR="007557F2" w:rsidRPr="00C66B77">
        <w:rPr>
          <w:rFonts w:cstheme="minorHAnsi"/>
          <w:szCs w:val="18"/>
          <w:lang w:val="en-GB" w:eastAsia="x-none"/>
        </w:rPr>
        <w:t xml:space="preserve">and after </w:t>
      </w:r>
      <w:r w:rsidR="00672CB4" w:rsidRPr="00C66B77">
        <w:rPr>
          <w:rFonts w:cstheme="minorHAnsi"/>
          <w:szCs w:val="18"/>
          <w:lang w:val="en-GB" w:eastAsia="x-none"/>
        </w:rPr>
        <w:t xml:space="preserve">the </w:t>
      </w:r>
      <w:r w:rsidR="007557F2" w:rsidRPr="00C66B77">
        <w:rPr>
          <w:rFonts w:cstheme="minorHAnsi"/>
          <w:szCs w:val="18"/>
          <w:lang w:val="en-GB" w:eastAsia="x-none"/>
        </w:rPr>
        <w:t xml:space="preserve">invoice is delivered to PIN office, PIN reimburses the </w:t>
      </w:r>
      <w:r w:rsidR="00CE4364" w:rsidRPr="00C66B77">
        <w:rPr>
          <w:rFonts w:cstheme="minorHAnsi"/>
          <w:szCs w:val="18"/>
          <w:lang w:val="en-GB" w:eastAsia="x-none"/>
        </w:rPr>
        <w:t xml:space="preserve">amounts the </w:t>
      </w:r>
      <w:r w:rsidR="00220462">
        <w:rPr>
          <w:rFonts w:cstheme="minorHAnsi"/>
          <w:szCs w:val="18"/>
          <w:lang w:val="en-GB" w:eastAsia="x-none"/>
        </w:rPr>
        <w:t>Contractor</w:t>
      </w:r>
      <w:r w:rsidR="00CE4364" w:rsidRPr="00C66B77">
        <w:rPr>
          <w:rFonts w:cstheme="minorHAnsi"/>
          <w:szCs w:val="18"/>
          <w:lang w:val="en-GB" w:eastAsia="x-none"/>
        </w:rPr>
        <w:t xml:space="preserve"> </w:t>
      </w:r>
      <w:r w:rsidR="0064177A" w:rsidRPr="00C66B77">
        <w:rPr>
          <w:rFonts w:cstheme="minorHAnsi"/>
          <w:szCs w:val="18"/>
          <w:lang w:val="en-GB" w:eastAsia="x-none"/>
        </w:rPr>
        <w:t xml:space="preserve">had </w:t>
      </w:r>
      <w:r w:rsidR="00CE4364" w:rsidRPr="00C66B77">
        <w:rPr>
          <w:rFonts w:cstheme="minorHAnsi"/>
          <w:szCs w:val="18"/>
          <w:lang w:val="en-GB" w:eastAsia="x-none"/>
        </w:rPr>
        <w:t xml:space="preserve">paid on behalf of PIN </w:t>
      </w:r>
      <w:r w:rsidR="0064177A" w:rsidRPr="00C66B77">
        <w:rPr>
          <w:rFonts w:cstheme="minorHAnsi"/>
          <w:szCs w:val="18"/>
          <w:lang w:val="en-GB" w:eastAsia="x-none"/>
        </w:rPr>
        <w:t xml:space="preserve">to the recipients </w:t>
      </w:r>
      <w:r w:rsidR="00FA4FAC" w:rsidRPr="00C66B77">
        <w:rPr>
          <w:rFonts w:cstheme="minorHAnsi"/>
          <w:szCs w:val="18"/>
          <w:lang w:val="en-GB" w:eastAsia="x-none"/>
        </w:rPr>
        <w:t xml:space="preserve">and </w:t>
      </w:r>
      <w:r w:rsidR="0083727E" w:rsidRPr="00C66B77">
        <w:rPr>
          <w:rFonts w:cstheme="minorHAnsi"/>
          <w:szCs w:val="18"/>
          <w:lang w:val="en-GB" w:eastAsia="x-none"/>
        </w:rPr>
        <w:t xml:space="preserve">pays </w:t>
      </w:r>
      <w:r w:rsidR="00CE4364" w:rsidRPr="00C66B77">
        <w:rPr>
          <w:rFonts w:cstheme="minorHAnsi"/>
          <w:szCs w:val="18"/>
          <w:lang w:val="en-GB" w:eastAsia="x-none"/>
        </w:rPr>
        <w:t xml:space="preserve">the </w:t>
      </w:r>
      <w:r w:rsidR="00220462">
        <w:rPr>
          <w:rFonts w:cstheme="minorHAnsi"/>
          <w:szCs w:val="18"/>
          <w:lang w:val="en-GB" w:eastAsia="x-none"/>
        </w:rPr>
        <w:t>Contractor</w:t>
      </w:r>
      <w:r w:rsidR="00FA4FAC" w:rsidRPr="00C66B77">
        <w:rPr>
          <w:rFonts w:cstheme="minorHAnsi"/>
          <w:szCs w:val="18"/>
          <w:lang w:val="en-GB" w:eastAsia="x-none"/>
        </w:rPr>
        <w:t>´s C</w:t>
      </w:r>
      <w:r w:rsidR="00CE4364" w:rsidRPr="00C66B77">
        <w:rPr>
          <w:rFonts w:cstheme="minorHAnsi"/>
          <w:szCs w:val="18"/>
          <w:lang w:val="en-GB" w:eastAsia="x-none"/>
        </w:rPr>
        <w:t>ommission</w:t>
      </w:r>
      <w:r w:rsidR="004262AF" w:rsidRPr="00C66B77">
        <w:rPr>
          <w:rFonts w:cstheme="minorHAnsi"/>
          <w:szCs w:val="18"/>
          <w:lang w:val="en-GB" w:eastAsia="x-none"/>
        </w:rPr>
        <w:t xml:space="preserve"> </w:t>
      </w:r>
      <w:r w:rsidR="007557F2" w:rsidRPr="00C66B77">
        <w:rPr>
          <w:rFonts w:cstheme="minorHAnsi"/>
          <w:szCs w:val="18"/>
          <w:lang w:val="en-GB" w:eastAsia="x-none"/>
        </w:rPr>
        <w:t xml:space="preserve">in USD. PIN releases </w:t>
      </w:r>
      <w:r w:rsidR="00FA4FAC" w:rsidRPr="00C66B77">
        <w:rPr>
          <w:rFonts w:cstheme="minorHAnsi"/>
          <w:szCs w:val="18"/>
          <w:lang w:val="en-GB" w:eastAsia="x-none"/>
        </w:rPr>
        <w:t xml:space="preserve">any payments to the </w:t>
      </w:r>
      <w:r w:rsidR="00220462">
        <w:rPr>
          <w:rFonts w:cstheme="minorHAnsi"/>
          <w:szCs w:val="18"/>
          <w:lang w:val="en-GB" w:eastAsia="x-none"/>
        </w:rPr>
        <w:t>Contractor</w:t>
      </w:r>
      <w:r w:rsidR="00FA4FAC" w:rsidRPr="00C66B77">
        <w:rPr>
          <w:rFonts w:cstheme="minorHAnsi"/>
          <w:szCs w:val="18"/>
          <w:lang w:val="en-GB" w:eastAsia="x-none"/>
        </w:rPr>
        <w:t xml:space="preserve"> </w:t>
      </w:r>
      <w:r w:rsidR="007557F2" w:rsidRPr="00C66B77">
        <w:rPr>
          <w:rFonts w:cstheme="minorHAnsi"/>
          <w:szCs w:val="18"/>
          <w:lang w:val="en-GB" w:eastAsia="x-none"/>
        </w:rPr>
        <w:t xml:space="preserve">via bank wire to the bank account of the </w:t>
      </w:r>
      <w:r w:rsidR="00220462">
        <w:rPr>
          <w:rFonts w:cstheme="minorHAnsi"/>
          <w:szCs w:val="18"/>
          <w:lang w:val="en-GB" w:eastAsia="x-none"/>
        </w:rPr>
        <w:t>Contractor</w:t>
      </w:r>
      <w:r w:rsidR="007557F2" w:rsidRPr="00C66B77">
        <w:rPr>
          <w:rFonts w:cstheme="minorHAnsi"/>
          <w:szCs w:val="18"/>
          <w:lang w:val="en-GB" w:eastAsia="x-none"/>
        </w:rPr>
        <w:t>.</w:t>
      </w:r>
      <w:r w:rsidR="0064177A" w:rsidRPr="00C66B77">
        <w:rPr>
          <w:rFonts w:cstheme="minorHAnsi"/>
          <w:szCs w:val="18"/>
          <w:lang w:val="en-GB" w:eastAsia="x-none"/>
        </w:rPr>
        <w:t xml:space="preserve"> </w:t>
      </w:r>
    </w:p>
    <w:p w14:paraId="1B05EC39" w14:textId="77777777" w:rsidR="00AF13C6" w:rsidRPr="00C66B77" w:rsidRDefault="00AF13C6" w:rsidP="00AF13C6">
      <w:pPr>
        <w:spacing w:after="0" w:line="240" w:lineRule="auto"/>
        <w:ind w:left="284" w:hanging="284"/>
        <w:rPr>
          <w:rFonts w:cstheme="minorHAnsi"/>
          <w:szCs w:val="18"/>
          <w:lang w:val="en-GB" w:eastAsia="x-none"/>
        </w:rPr>
      </w:pPr>
    </w:p>
    <w:p w14:paraId="47B43026" w14:textId="4D4419CD" w:rsidR="00F15290" w:rsidRDefault="00871936" w:rsidP="00AF13C6">
      <w:pPr>
        <w:spacing w:after="0" w:line="240" w:lineRule="auto"/>
        <w:ind w:left="284" w:hanging="284"/>
        <w:rPr>
          <w:rFonts w:cstheme="minorHAnsi"/>
          <w:szCs w:val="18"/>
          <w:lang w:val="en-GB" w:eastAsia="x-none"/>
        </w:rPr>
      </w:pPr>
      <w:r w:rsidRPr="00C66B77">
        <w:rPr>
          <w:rFonts w:cstheme="minorHAnsi"/>
          <w:szCs w:val="18"/>
          <w:lang w:val="en-GB" w:eastAsia="x-none"/>
        </w:rPr>
        <w:t>4</w:t>
      </w:r>
      <w:r w:rsidRPr="00C66B77">
        <w:rPr>
          <w:szCs w:val="18"/>
          <w:lang w:val="en-GB"/>
        </w:rPr>
        <w:t>.</w:t>
      </w:r>
      <w:r w:rsidRPr="00C66B77">
        <w:rPr>
          <w:szCs w:val="18"/>
          <w:lang w:val="en-GB"/>
        </w:rPr>
        <w:tab/>
      </w:r>
      <w:r w:rsidR="007557F2" w:rsidRPr="00C66B77">
        <w:rPr>
          <w:rFonts w:cstheme="minorHAnsi"/>
          <w:szCs w:val="18"/>
          <w:lang w:val="en-GB" w:eastAsia="x-none"/>
        </w:rPr>
        <w:t xml:space="preserve">PIN pays the </w:t>
      </w:r>
      <w:r w:rsidR="00220462">
        <w:rPr>
          <w:rFonts w:cstheme="minorHAnsi"/>
          <w:szCs w:val="18"/>
          <w:lang w:val="en-GB" w:eastAsia="x-none"/>
        </w:rPr>
        <w:t>Contractor</w:t>
      </w:r>
      <w:r w:rsidR="007557F2" w:rsidRPr="00C66B77">
        <w:rPr>
          <w:rFonts w:cstheme="minorHAnsi"/>
          <w:szCs w:val="18"/>
          <w:lang w:val="en-GB" w:eastAsia="x-none"/>
        </w:rPr>
        <w:t xml:space="preserve">'s </w:t>
      </w:r>
      <w:r w:rsidR="00672CB4" w:rsidRPr="00C66B77">
        <w:rPr>
          <w:rFonts w:cstheme="minorHAnsi"/>
          <w:szCs w:val="18"/>
          <w:lang w:val="en-GB" w:eastAsia="x-none"/>
        </w:rPr>
        <w:t>C</w:t>
      </w:r>
      <w:r w:rsidR="007557F2" w:rsidRPr="00C66B77">
        <w:rPr>
          <w:rFonts w:cstheme="minorHAnsi"/>
          <w:szCs w:val="18"/>
          <w:lang w:val="en-GB" w:eastAsia="x-none"/>
        </w:rPr>
        <w:t xml:space="preserve">ommissions after each distribution </w:t>
      </w:r>
      <w:r w:rsidR="00FA4FAC" w:rsidRPr="00C66B77">
        <w:rPr>
          <w:rFonts w:cstheme="minorHAnsi"/>
          <w:szCs w:val="18"/>
          <w:lang w:val="en-GB" w:eastAsia="x-none"/>
        </w:rPr>
        <w:t xml:space="preserve">has been </w:t>
      </w:r>
      <w:r w:rsidR="007557F2" w:rsidRPr="00C66B77">
        <w:rPr>
          <w:rFonts w:cstheme="minorHAnsi"/>
          <w:szCs w:val="18"/>
          <w:lang w:val="en-GB" w:eastAsia="x-none"/>
        </w:rPr>
        <w:t>carried out</w:t>
      </w:r>
      <w:r w:rsidR="00672CB4" w:rsidRPr="00C66B77">
        <w:rPr>
          <w:rFonts w:cstheme="minorHAnsi"/>
          <w:szCs w:val="18"/>
          <w:lang w:val="en-GB" w:eastAsia="x-none"/>
        </w:rPr>
        <w:t xml:space="preserve"> in compliance with this Contract</w:t>
      </w:r>
      <w:r w:rsidR="003F7940" w:rsidRPr="00C66B77">
        <w:rPr>
          <w:rFonts w:cstheme="minorHAnsi"/>
          <w:szCs w:val="18"/>
          <w:lang w:val="en-GB" w:eastAsia="x-none"/>
        </w:rPr>
        <w:t xml:space="preserve"> and the Documentation </w:t>
      </w:r>
      <w:r w:rsidRPr="00C66B77">
        <w:rPr>
          <w:rFonts w:cstheme="minorHAnsi"/>
          <w:szCs w:val="18"/>
          <w:lang w:val="en-GB" w:eastAsia="x-none"/>
        </w:rPr>
        <w:t xml:space="preserve">and invoice is </w:t>
      </w:r>
      <w:r w:rsidR="003F7940" w:rsidRPr="00C66B77">
        <w:rPr>
          <w:rFonts w:cstheme="minorHAnsi"/>
          <w:szCs w:val="18"/>
          <w:lang w:val="en-GB" w:eastAsia="x-none"/>
        </w:rPr>
        <w:t>delivered to PIN</w:t>
      </w:r>
      <w:r w:rsidR="00672CB4" w:rsidRPr="00C66B77">
        <w:rPr>
          <w:rFonts w:cstheme="minorHAnsi"/>
          <w:szCs w:val="18"/>
          <w:lang w:val="en-GB" w:eastAsia="x-none"/>
        </w:rPr>
        <w:t xml:space="preserve">. </w:t>
      </w:r>
    </w:p>
    <w:p w14:paraId="489EB82C" w14:textId="77777777" w:rsidR="00AF13C6" w:rsidRPr="00C66B77" w:rsidRDefault="00AF13C6" w:rsidP="00AF13C6">
      <w:pPr>
        <w:spacing w:after="0" w:line="240" w:lineRule="auto"/>
        <w:ind w:left="284" w:hanging="284"/>
        <w:rPr>
          <w:rFonts w:cstheme="minorHAnsi"/>
          <w:szCs w:val="18"/>
          <w:lang w:val="en-GB" w:eastAsia="x-none"/>
        </w:rPr>
      </w:pPr>
    </w:p>
    <w:p w14:paraId="66A7FA5E" w14:textId="57F10D74" w:rsidR="00F15290" w:rsidRDefault="00871936" w:rsidP="00AF13C6">
      <w:pPr>
        <w:spacing w:after="0" w:line="240" w:lineRule="auto"/>
        <w:ind w:left="284" w:hanging="284"/>
        <w:rPr>
          <w:rFonts w:cstheme="minorHAnsi"/>
          <w:szCs w:val="18"/>
          <w:lang w:val="en-GB" w:eastAsia="x-none"/>
        </w:rPr>
      </w:pPr>
      <w:r w:rsidRPr="00C66B77">
        <w:rPr>
          <w:rFonts w:cstheme="minorHAnsi"/>
          <w:szCs w:val="18"/>
          <w:lang w:val="en-GB" w:eastAsia="x-none"/>
        </w:rPr>
        <w:t>5.</w:t>
      </w:r>
      <w:r w:rsidRPr="00C66B77">
        <w:rPr>
          <w:rFonts w:cstheme="minorHAnsi"/>
          <w:szCs w:val="18"/>
          <w:lang w:val="en-GB" w:eastAsia="x-none"/>
        </w:rPr>
        <w:tab/>
      </w:r>
      <w:r w:rsidR="007557F2" w:rsidRPr="00C66B77">
        <w:rPr>
          <w:rFonts w:cstheme="minorHAnsi"/>
          <w:szCs w:val="18"/>
          <w:lang w:val="en-GB" w:eastAsia="x-none"/>
        </w:rPr>
        <w:t xml:space="preserve">Bank transfers between PIN and the </w:t>
      </w:r>
      <w:r w:rsidR="00220462">
        <w:rPr>
          <w:rFonts w:cstheme="minorHAnsi"/>
          <w:szCs w:val="18"/>
          <w:lang w:val="en-GB" w:eastAsia="x-none"/>
        </w:rPr>
        <w:t>Contractor</w:t>
      </w:r>
      <w:r w:rsidR="007557F2" w:rsidRPr="00C66B77">
        <w:rPr>
          <w:rFonts w:cstheme="minorHAnsi"/>
          <w:szCs w:val="18"/>
          <w:lang w:val="en-GB" w:eastAsia="x-none"/>
        </w:rPr>
        <w:t xml:space="preserve"> are sent in SHA regime. This means that bank fees and commissions from the sending bank are covered by PIN. Bank fees and commissions from the intermediate bank are shared equally between PIN and the </w:t>
      </w:r>
      <w:r w:rsidR="00220462">
        <w:rPr>
          <w:rFonts w:cstheme="minorHAnsi"/>
          <w:szCs w:val="18"/>
          <w:lang w:val="en-GB" w:eastAsia="x-none"/>
        </w:rPr>
        <w:t>Contractor</w:t>
      </w:r>
      <w:r w:rsidR="007557F2" w:rsidRPr="00C66B77">
        <w:rPr>
          <w:rFonts w:cstheme="minorHAnsi"/>
          <w:szCs w:val="18"/>
          <w:lang w:val="en-GB" w:eastAsia="x-none"/>
        </w:rPr>
        <w:t xml:space="preserve">. Any fee, commission or other duty to pay from the </w:t>
      </w:r>
      <w:r w:rsidR="00220462">
        <w:rPr>
          <w:rFonts w:cstheme="minorHAnsi"/>
          <w:szCs w:val="18"/>
          <w:lang w:val="en-GB" w:eastAsia="x-none"/>
        </w:rPr>
        <w:t>Contractor</w:t>
      </w:r>
      <w:r w:rsidR="007557F2" w:rsidRPr="00C66B77">
        <w:rPr>
          <w:rFonts w:cstheme="minorHAnsi"/>
          <w:szCs w:val="18"/>
          <w:lang w:val="en-GB" w:eastAsia="x-none"/>
        </w:rPr>
        <w:t xml:space="preserve">’s bank shall be borne by the </w:t>
      </w:r>
      <w:r w:rsidR="00220462">
        <w:rPr>
          <w:rFonts w:cstheme="minorHAnsi"/>
          <w:szCs w:val="18"/>
          <w:lang w:val="en-GB" w:eastAsia="x-none"/>
        </w:rPr>
        <w:t>Contractor</w:t>
      </w:r>
      <w:r w:rsidR="007557F2" w:rsidRPr="00C66B77">
        <w:rPr>
          <w:rFonts w:cstheme="minorHAnsi"/>
          <w:szCs w:val="18"/>
          <w:lang w:val="en-GB" w:eastAsia="x-none"/>
        </w:rPr>
        <w:t>.</w:t>
      </w:r>
      <w:r w:rsidR="00672CB4" w:rsidRPr="00C66B77">
        <w:rPr>
          <w:rFonts w:cstheme="minorHAnsi"/>
          <w:szCs w:val="18"/>
          <w:lang w:val="en-GB" w:eastAsia="x-none"/>
        </w:rPr>
        <w:t xml:space="preserve"> The </w:t>
      </w:r>
      <w:r w:rsidR="00672CB4" w:rsidRPr="00C66B77">
        <w:rPr>
          <w:rFonts w:cstheme="minorHAnsi"/>
          <w:szCs w:val="18"/>
          <w:lang w:val="en-GB" w:eastAsia="x-none"/>
        </w:rPr>
        <w:lastRenderedPageBreak/>
        <w:t xml:space="preserve">fact, that PIN is in delay in payments of the invoices, must not be the reason for the </w:t>
      </w:r>
      <w:r w:rsidR="00220462">
        <w:rPr>
          <w:rFonts w:cstheme="minorHAnsi"/>
          <w:szCs w:val="18"/>
          <w:lang w:val="en-GB" w:eastAsia="x-none"/>
        </w:rPr>
        <w:t>Contractor</w:t>
      </w:r>
      <w:r w:rsidR="00672CB4" w:rsidRPr="00C66B77">
        <w:rPr>
          <w:rFonts w:cstheme="minorHAnsi"/>
          <w:szCs w:val="18"/>
          <w:lang w:val="en-GB" w:eastAsia="x-none"/>
        </w:rPr>
        <w:t xml:space="preserve"> to stop other distributions for PIN. </w:t>
      </w:r>
    </w:p>
    <w:p w14:paraId="559DFBA6" w14:textId="28CBE759" w:rsidR="002A46DA" w:rsidRDefault="002A46DA" w:rsidP="00AF13C6">
      <w:pPr>
        <w:spacing w:after="0" w:line="240" w:lineRule="auto"/>
        <w:ind w:left="284" w:hanging="284"/>
        <w:rPr>
          <w:rFonts w:cstheme="minorHAnsi"/>
          <w:szCs w:val="18"/>
          <w:lang w:val="en-GB" w:eastAsia="x-none"/>
        </w:rPr>
      </w:pPr>
    </w:p>
    <w:p w14:paraId="3D614717" w14:textId="5B1F6239" w:rsidR="002A46DA" w:rsidRPr="002A46DA" w:rsidRDefault="002A46DA" w:rsidP="002A46DA">
      <w:pPr>
        <w:spacing w:after="0" w:line="240" w:lineRule="auto"/>
        <w:ind w:left="284" w:hanging="284"/>
        <w:rPr>
          <w:rFonts w:cstheme="minorHAnsi"/>
          <w:szCs w:val="18"/>
          <w:lang w:val="en-GB" w:eastAsia="x-none"/>
        </w:rPr>
      </w:pPr>
      <w:r>
        <w:rPr>
          <w:rFonts w:cstheme="minorHAnsi"/>
          <w:szCs w:val="18"/>
          <w:lang w:val="en-GB" w:eastAsia="x-none"/>
        </w:rPr>
        <w:t>6.</w:t>
      </w:r>
      <w:r>
        <w:rPr>
          <w:rFonts w:cstheme="minorHAnsi"/>
          <w:szCs w:val="18"/>
          <w:lang w:val="en-GB" w:eastAsia="x-none"/>
        </w:rPr>
        <w:tab/>
      </w:r>
      <w:r w:rsidRPr="0047551E">
        <w:rPr>
          <w:szCs w:val="18"/>
          <w:lang w:val="en-GB"/>
        </w:rPr>
        <w:t xml:space="preserve">PIN has the right to reasonable proportionate reduction from the Remuneration in case the Contractor does not perform the Services duly, properly and/or in time and/or does not remedy any insufficiencies. </w:t>
      </w:r>
    </w:p>
    <w:p w14:paraId="40FF7DC9" w14:textId="77777777" w:rsidR="00AF13C6" w:rsidRDefault="00AF13C6" w:rsidP="00696398">
      <w:pPr>
        <w:spacing w:after="0" w:line="240" w:lineRule="auto"/>
        <w:rPr>
          <w:rFonts w:cstheme="minorHAnsi"/>
          <w:szCs w:val="18"/>
          <w:lang w:val="en-GB" w:eastAsia="x-none"/>
        </w:rPr>
      </w:pPr>
    </w:p>
    <w:p w14:paraId="6655683A" w14:textId="0236F945" w:rsidR="00B912F6" w:rsidRPr="00B912F6" w:rsidRDefault="00B912F6" w:rsidP="00B912F6">
      <w:pPr>
        <w:pStyle w:val="ListParagraph"/>
        <w:numPr>
          <w:ilvl w:val="0"/>
          <w:numId w:val="4"/>
        </w:numPr>
        <w:spacing w:after="0" w:line="240" w:lineRule="auto"/>
        <w:rPr>
          <w:b/>
          <w:bCs/>
          <w:caps/>
          <w:szCs w:val="18"/>
          <w:lang w:val="en-GB" w:eastAsia="x-none"/>
        </w:rPr>
      </w:pPr>
      <w:r w:rsidRPr="00B912F6">
        <w:rPr>
          <w:b/>
          <w:bCs/>
          <w:caps/>
          <w:szCs w:val="18"/>
          <w:lang w:val="en-GB" w:eastAsia="x-none"/>
        </w:rPr>
        <w:t xml:space="preserve">TERMINATION OF THE CONTRACT </w:t>
      </w:r>
    </w:p>
    <w:p w14:paraId="455C6804" w14:textId="77777777" w:rsidR="00AF13C6" w:rsidRDefault="00AF13C6" w:rsidP="00B912F6">
      <w:pPr>
        <w:spacing w:after="0" w:line="240" w:lineRule="auto"/>
        <w:jc w:val="left"/>
        <w:rPr>
          <w:rFonts w:cstheme="minorHAnsi"/>
          <w:szCs w:val="18"/>
          <w:lang w:val="en-GB" w:eastAsia="x-none"/>
        </w:rPr>
      </w:pPr>
    </w:p>
    <w:p w14:paraId="787F5A3E" w14:textId="355C92AB" w:rsidR="00B912F6" w:rsidRPr="00AF13C6" w:rsidRDefault="00B912F6" w:rsidP="00AF13C6">
      <w:pPr>
        <w:pStyle w:val="ListParagraph"/>
        <w:numPr>
          <w:ilvl w:val="0"/>
          <w:numId w:val="14"/>
        </w:numPr>
        <w:spacing w:after="0" w:line="240" w:lineRule="auto"/>
        <w:ind w:left="284" w:hanging="284"/>
        <w:rPr>
          <w:rFonts w:cstheme="minorHAnsi"/>
          <w:szCs w:val="18"/>
          <w:lang w:val="en-GB" w:eastAsia="x-none"/>
        </w:rPr>
      </w:pPr>
      <w:r w:rsidRPr="00AF13C6">
        <w:rPr>
          <w:rFonts w:cstheme="minorHAnsi"/>
          <w:szCs w:val="18"/>
          <w:lang w:val="en-GB" w:eastAsia="x-none"/>
        </w:rPr>
        <w:t>Each party is entitled to terminate this Contract immediately if the other party breaches any of the agreed terms. PIN is further entitled to terminate the Contract immediately in case of force majeure (such as civil disorder, military action or any similar cause beyond the control of any party), which makes impossible the performance of this Contract or would cause delay in performance of this Contract or if this Contract is based on material misrepresentation of the Contractor</w:t>
      </w:r>
      <w:r w:rsidRPr="00AF13C6">
        <w:rPr>
          <w:rFonts w:cstheme="minorHAnsi"/>
          <w:szCs w:val="18"/>
          <w:lang w:val="en-GB"/>
        </w:rPr>
        <w:t xml:space="preserve"> or if any of the missions of PIN in Middle East is abolished and cancelled as well as all activities of the branch and mission of PIN in Iraq or if the Contractor no longer satisfies the criteria based on which the Contract has been awarded to it in case there was a tender for awarding the Contract</w:t>
      </w:r>
      <w:r w:rsidRPr="00AF13C6">
        <w:rPr>
          <w:rFonts w:cstheme="minorHAnsi"/>
          <w:szCs w:val="18"/>
          <w:lang w:val="en-GB" w:eastAsia="x-none"/>
        </w:rPr>
        <w:t>.</w:t>
      </w:r>
    </w:p>
    <w:p w14:paraId="2EBBAA4D" w14:textId="77777777" w:rsidR="00AF13C6" w:rsidRDefault="00AF13C6" w:rsidP="00AF13C6">
      <w:pPr>
        <w:spacing w:after="0" w:line="240" w:lineRule="auto"/>
        <w:ind w:left="284" w:hanging="284"/>
        <w:rPr>
          <w:szCs w:val="18"/>
          <w:lang w:val="en-GB"/>
        </w:rPr>
      </w:pPr>
      <w:bookmarkStart w:id="1" w:name="_Hlk104309902"/>
    </w:p>
    <w:p w14:paraId="578C3DB4" w14:textId="3A281508" w:rsidR="00AF13C6" w:rsidRPr="00AF13C6" w:rsidRDefault="00AF13C6" w:rsidP="00AF13C6">
      <w:pPr>
        <w:pStyle w:val="ListParagraph"/>
        <w:numPr>
          <w:ilvl w:val="0"/>
          <w:numId w:val="14"/>
        </w:numPr>
        <w:spacing w:after="0" w:line="240" w:lineRule="auto"/>
        <w:ind w:left="284" w:hanging="284"/>
        <w:rPr>
          <w:szCs w:val="18"/>
          <w:lang w:val="en-GB"/>
        </w:rPr>
      </w:pPr>
      <w:r w:rsidRPr="00AF13C6">
        <w:rPr>
          <w:szCs w:val="18"/>
          <w:lang w:val="en-GB"/>
        </w:rPr>
        <w:t xml:space="preserve">The termination is effective upon delivery of the termination notice to the other party. </w:t>
      </w:r>
      <w:bookmarkStart w:id="2" w:name="_Hlk106276802"/>
      <w:r w:rsidRPr="00AF13C6">
        <w:rPr>
          <w:szCs w:val="18"/>
          <w:lang w:val="en-GB"/>
        </w:rPr>
        <w:t>In the event of early termination of the Contract by PIN, PIN shall pay the Contractor only for the Services satisfactorily performed by the Contractor. If the Contract is terminated for a breach by the Contractor and PIN may not use the provided Services then the Contractor does not have right for any remuneration.</w:t>
      </w:r>
      <w:bookmarkEnd w:id="2"/>
      <w:r w:rsidRPr="00AF13C6">
        <w:rPr>
          <w:szCs w:val="18"/>
          <w:lang w:val="en-GB"/>
        </w:rPr>
        <w:t xml:space="preserve"> After the delivery of the termination notice, the Contractor is obliged to perform all things that must be performed immediately to prevent detriment to PIN.</w:t>
      </w:r>
    </w:p>
    <w:bookmarkEnd w:id="1"/>
    <w:p w14:paraId="41B5DA2A" w14:textId="77777777" w:rsidR="00B912F6" w:rsidRDefault="00B912F6" w:rsidP="00B912F6">
      <w:pPr>
        <w:spacing w:after="0" w:line="240" w:lineRule="auto"/>
        <w:rPr>
          <w:rFonts w:cstheme="minorHAnsi"/>
          <w:szCs w:val="18"/>
          <w:lang w:val="en-GB" w:eastAsia="x-none"/>
        </w:rPr>
      </w:pPr>
    </w:p>
    <w:p w14:paraId="3B7C4C04" w14:textId="32E815BF" w:rsidR="008B7F8E" w:rsidRDefault="008B7F8E" w:rsidP="00B912F6">
      <w:pPr>
        <w:pStyle w:val="ListParagraph"/>
        <w:numPr>
          <w:ilvl w:val="0"/>
          <w:numId w:val="4"/>
        </w:numPr>
        <w:spacing w:after="0" w:line="240" w:lineRule="auto"/>
        <w:rPr>
          <w:b/>
          <w:bCs/>
          <w:caps/>
          <w:szCs w:val="18"/>
          <w:lang w:val="en-GB" w:eastAsia="x-none"/>
        </w:rPr>
      </w:pPr>
      <w:bookmarkStart w:id="3" w:name="_Hlk106276908"/>
      <w:bookmarkStart w:id="4" w:name="_Hlk106283910"/>
      <w:r w:rsidRPr="0047551E">
        <w:rPr>
          <w:b/>
          <w:bCs/>
          <w:caps/>
          <w:szCs w:val="18"/>
          <w:lang w:val="en-GB" w:eastAsia="x-none"/>
        </w:rPr>
        <w:t>Warranties</w:t>
      </w:r>
    </w:p>
    <w:p w14:paraId="0C9715BC" w14:textId="77777777" w:rsidR="00AF13C6" w:rsidRPr="00D65061" w:rsidRDefault="00AF13C6" w:rsidP="00AF13C6">
      <w:pPr>
        <w:pStyle w:val="ListParagraph"/>
        <w:spacing w:after="0" w:line="240" w:lineRule="auto"/>
        <w:ind w:left="1080"/>
        <w:rPr>
          <w:b/>
          <w:bCs/>
          <w:caps/>
          <w:szCs w:val="18"/>
          <w:lang w:val="en-GB" w:eastAsia="x-none"/>
        </w:rPr>
      </w:pPr>
    </w:p>
    <w:p w14:paraId="2A7D0B06"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r w:rsidRPr="0047551E">
        <w:rPr>
          <w:bCs w:val="0"/>
          <w:sz w:val="18"/>
          <w:szCs w:val="18"/>
          <w:u w:val="single"/>
          <w:lang w:val="en-GB"/>
        </w:rPr>
        <w:t>Forbidden Practices</w:t>
      </w:r>
      <w:r w:rsidRPr="0047551E">
        <w:rPr>
          <w:b w:val="0"/>
          <w:sz w:val="18"/>
          <w:szCs w:val="18"/>
          <w:lang w:val="en-GB"/>
        </w:rPr>
        <w:t xml:space="preserve">: The Contractor hereby declares and warrants that the Contractor </w:t>
      </w:r>
      <w:r w:rsidRPr="0047551E">
        <w:rPr>
          <w:rFonts w:cs="Tahoma"/>
          <w:b w:val="0"/>
          <w:iCs/>
          <w:sz w:val="18"/>
          <w:szCs w:val="18"/>
          <w:lang w:val="en-GB"/>
        </w:rPr>
        <w:t xml:space="preserve">rejects </w:t>
      </w:r>
      <w:r w:rsidRPr="0047551E">
        <w:rPr>
          <w:b w:val="0"/>
          <w:sz w:val="18"/>
          <w:szCs w:val="18"/>
          <w:lang w:val="en-GB"/>
        </w:rPr>
        <w:t xml:space="preserve">corrupt, fraudulent, collusive and/or coercive practices </w:t>
      </w:r>
      <w:r w:rsidRPr="0047551E">
        <w:rPr>
          <w:rFonts w:cs="Tahoma"/>
          <w:b w:val="0"/>
          <w:iCs/>
          <w:sz w:val="18"/>
          <w:szCs w:val="18"/>
          <w:lang w:val="en-GB"/>
        </w:rPr>
        <w:t xml:space="preserve">and the Contractor </w:t>
      </w:r>
      <w:r w:rsidRPr="0047551E">
        <w:rPr>
          <w:b w:val="0"/>
          <w:sz w:val="18"/>
          <w:szCs w:val="18"/>
          <w:lang w:val="en-GB"/>
        </w:rPr>
        <w:t xml:space="preserve">has neither been engaged in such practices nor have been irrevocably convicted of an offence or a crime concerning its professional conduct. </w:t>
      </w:r>
    </w:p>
    <w:p w14:paraId="1A1CA94B"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bookmarkStart w:id="5" w:name="_Hlk57277761"/>
      <w:r w:rsidRPr="0047551E">
        <w:rPr>
          <w:bCs w:val="0"/>
          <w:sz w:val="18"/>
          <w:szCs w:val="18"/>
          <w:u w:val="single"/>
          <w:lang w:val="en-GB"/>
        </w:rPr>
        <w:t>Employment and Subcontracting</w:t>
      </w:r>
      <w:r w:rsidRPr="0047551E">
        <w:rPr>
          <w:b w:val="0"/>
          <w:sz w:val="18"/>
          <w:szCs w:val="18"/>
          <w:lang w:val="en-GB"/>
        </w:rPr>
        <w:t>: The Contractor shall respect social rights and provide its employees with proper working conditions based on international labor standards. The Contractor shall not engage in the employment of children. Where applicable, the Parties shall also consider environment and avoid Contractors and sub-Contractors of any connection with a party to a conflict, involvement in the supply of transport of illicit arms and/or land-mines, or involvement in the unethical exploitation of natural resources. PIN may conduct on-site visits or use equivalent methods to ensure compliance of the Contractor with these principles.</w:t>
      </w:r>
    </w:p>
    <w:p w14:paraId="589759FE"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r w:rsidRPr="0047551E">
        <w:rPr>
          <w:bCs w:val="0"/>
          <w:sz w:val="18"/>
          <w:szCs w:val="18"/>
          <w:u w:val="single"/>
          <w:lang w:val="en-GB"/>
        </w:rPr>
        <w:t>Code of Conduct</w:t>
      </w:r>
      <w:r w:rsidRPr="0047551E">
        <w:rPr>
          <w:b w:val="0"/>
          <w:sz w:val="18"/>
          <w:szCs w:val="18"/>
          <w:lang w:val="en-GB"/>
        </w:rPr>
        <w:t xml:space="preserve">: </w:t>
      </w:r>
      <w:bookmarkStart w:id="6" w:name="_Hlk103722712"/>
      <w:r w:rsidRPr="0047551E">
        <w:rPr>
          <w:b w:val="0"/>
          <w:sz w:val="18"/>
          <w:szCs w:val="18"/>
          <w:lang w:val="en-GB"/>
        </w:rPr>
        <w:t>The Contractor hereby declares and warrants that the Contractor has read and understood the Essentials of PIN Code of Conduct and Key Policies, and agrees to uphold the standards of conduct required. Electronic copy of these principles is available at:</w:t>
      </w:r>
    </w:p>
    <w:p w14:paraId="41644482" w14:textId="77777777" w:rsidR="008B7F8E" w:rsidRPr="0047551E" w:rsidRDefault="008B7F8E" w:rsidP="00B912F6">
      <w:pPr>
        <w:pStyle w:val="BodyText3"/>
        <w:tabs>
          <w:tab w:val="clear" w:pos="2190"/>
          <w:tab w:val="clear" w:pos="4536"/>
        </w:tabs>
        <w:spacing w:after="0" w:line="240" w:lineRule="auto"/>
        <w:ind w:left="284"/>
        <w:jc w:val="left"/>
        <w:rPr>
          <w:rStyle w:val="Hyperlink"/>
          <w:b w:val="0"/>
          <w:sz w:val="18"/>
          <w:szCs w:val="18"/>
          <w:lang w:val="en-GB"/>
        </w:rPr>
      </w:pPr>
      <w:r w:rsidRPr="0047551E">
        <w:rPr>
          <w:rStyle w:val="Hyperlink"/>
          <w:b w:val="0"/>
          <w:sz w:val="18"/>
          <w:szCs w:val="18"/>
          <w:lang w:val="en-GB"/>
        </w:rPr>
        <w:t>https://www.peopleinneed.net/media/publications/1844/file/_pin_code_of_conduct_and_key_policies_essential-principles_final_2022.pdf</w:t>
      </w:r>
      <w:r w:rsidRPr="0047551E" w:rsidDel="00706F5D">
        <w:rPr>
          <w:b w:val="0"/>
          <w:lang w:val="en-GB"/>
        </w:rPr>
        <w:t xml:space="preserve"> </w:t>
      </w:r>
      <w:bookmarkEnd w:id="5"/>
      <w:bookmarkEnd w:id="6"/>
    </w:p>
    <w:p w14:paraId="3EA503E5"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rFonts w:eastAsia="Verdana" w:cs="Verdana"/>
          <w:b w:val="0"/>
          <w:color w:val="000000"/>
          <w:sz w:val="18"/>
          <w:szCs w:val="18"/>
          <w:lang w:val="en-GB" w:eastAsia="ar-SA"/>
        </w:rPr>
      </w:pPr>
      <w:bookmarkStart w:id="7" w:name="_Hlk101445128"/>
      <w:r w:rsidRPr="0047551E">
        <w:rPr>
          <w:bCs w:val="0"/>
          <w:sz w:val="18"/>
          <w:szCs w:val="18"/>
          <w:u w:val="single"/>
          <w:lang w:val="en-GB"/>
        </w:rPr>
        <w:t>Preventing Transactions with Sanctioned Groups and Individuals</w:t>
      </w:r>
      <w:r w:rsidRPr="0047551E">
        <w:rPr>
          <w:rFonts w:eastAsia="Verdana" w:cs="Verdana"/>
          <w:b w:val="0"/>
          <w:color w:val="000000"/>
          <w:sz w:val="18"/>
          <w:szCs w:val="18"/>
          <w:lang w:val="en-GB"/>
        </w:rPr>
        <w:t>: The Contractor bears responsibility for ensuring, during the entire Contract period, compliance with economic sanctions laws and regulations, including the laws enforced by the United States Department of Treasury’s Office of Foreign Assets Control (“OFAC”), the United States Department of State, as well as any similar laws defined by the European Union (“EU”), the United Nations (“UN”) or the Czech government. The Contractor may not have transactions with, or support, any organizations and/or individuals who commit, threaten, or support terrorism.</w:t>
      </w:r>
      <w:bookmarkEnd w:id="7"/>
    </w:p>
    <w:p w14:paraId="5B934BC5"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rFonts w:eastAsia="Verdana" w:cs="Verdana"/>
          <w:b w:val="0"/>
          <w:color w:val="000000"/>
          <w:sz w:val="18"/>
          <w:szCs w:val="18"/>
          <w:lang w:val="en-GB"/>
        </w:rPr>
      </w:pPr>
      <w:r w:rsidRPr="0047551E">
        <w:rPr>
          <w:bCs w:val="0"/>
          <w:sz w:val="18"/>
          <w:szCs w:val="18"/>
          <w:u w:val="single"/>
          <w:lang w:val="en-GB"/>
        </w:rPr>
        <w:t>Trafficking in Persons</w:t>
      </w:r>
      <w:r w:rsidRPr="0047551E">
        <w:rPr>
          <w:rFonts w:eastAsia="Verdana" w:cs="Verdana"/>
          <w:b w:val="0"/>
          <w:color w:val="000000"/>
          <w:sz w:val="18"/>
          <w:szCs w:val="18"/>
          <w:lang w:val="en-GB" w:eastAsia="en-US"/>
        </w:rPr>
        <w:t>:</w:t>
      </w:r>
      <w:r w:rsidRPr="0047551E">
        <w:rPr>
          <w:b w:val="0"/>
          <w:lang w:val="en-GB"/>
        </w:rPr>
        <w:t xml:space="preserve"> </w:t>
      </w:r>
      <w:r w:rsidRPr="0047551E">
        <w:rPr>
          <w:rFonts w:eastAsia="Verdana" w:cs="Verdana"/>
          <w:b w:val="0"/>
          <w:color w:val="000000"/>
          <w:sz w:val="18"/>
          <w:szCs w:val="18"/>
          <w:lang w:val="en-GB"/>
        </w:rPr>
        <w:t xml:space="preserve">For the duration of this </w:t>
      </w:r>
      <w:r w:rsidRPr="0047551E">
        <w:rPr>
          <w:b w:val="0"/>
          <w:sz w:val="18"/>
          <w:szCs w:val="18"/>
          <w:lang w:val="en-GB"/>
        </w:rPr>
        <w:t>Contract</w:t>
      </w:r>
      <w:r w:rsidRPr="0047551E">
        <w:rPr>
          <w:rFonts w:eastAsia="Verdana" w:cs="Verdana"/>
          <w:b w:val="0"/>
          <w:color w:val="000000"/>
          <w:sz w:val="18"/>
          <w:szCs w:val="18"/>
          <w:lang w:val="en-GB"/>
        </w:rPr>
        <w:t xml:space="preserve"> the Contractor and his employees, consultants or volunteers may not </w:t>
      </w:r>
    </w:p>
    <w:p w14:paraId="3CCEADC4" w14:textId="77777777" w:rsidR="008B7F8E" w:rsidRPr="0047551E" w:rsidRDefault="008B7F8E" w:rsidP="00B912F6">
      <w:pPr>
        <w:pStyle w:val="ListParagraph"/>
        <w:numPr>
          <w:ilvl w:val="0"/>
          <w:numId w:val="12"/>
        </w:numPr>
        <w:suppressAutoHyphens/>
        <w:spacing w:after="0" w:line="240" w:lineRule="auto"/>
        <w:ind w:left="284" w:hanging="284"/>
        <w:rPr>
          <w:bCs/>
          <w:color w:val="000000"/>
          <w:szCs w:val="18"/>
          <w:lang w:val="en-GB"/>
        </w:rPr>
      </w:pPr>
      <w:r w:rsidRPr="0047551E">
        <w:rPr>
          <w:rFonts w:eastAsia="Verdana" w:cs="Verdana"/>
          <w:bCs/>
          <w:color w:val="000000"/>
          <w:szCs w:val="18"/>
          <w:lang w:val="en-GB"/>
        </w:rPr>
        <w:lastRenderedPageBreak/>
        <w:t>engage in trafficking in persons as defined in the Protocol to Prevent, Suppress, and Punish Trafficking in Persons, especially Women and Children, supplementing the UN Convention against Transnational Organized Crime;</w:t>
      </w:r>
    </w:p>
    <w:p w14:paraId="5FED12F1" w14:textId="77777777" w:rsidR="008B7F8E" w:rsidRPr="0047551E" w:rsidRDefault="008B7F8E" w:rsidP="00B912F6">
      <w:pPr>
        <w:pStyle w:val="ListParagraph"/>
        <w:numPr>
          <w:ilvl w:val="0"/>
          <w:numId w:val="12"/>
        </w:numPr>
        <w:suppressAutoHyphens/>
        <w:spacing w:after="0" w:line="240" w:lineRule="auto"/>
        <w:ind w:left="284" w:hanging="284"/>
        <w:rPr>
          <w:bCs/>
          <w:color w:val="000000"/>
          <w:szCs w:val="18"/>
          <w:lang w:val="en-GB"/>
        </w:rPr>
      </w:pPr>
      <w:r w:rsidRPr="0047551E">
        <w:rPr>
          <w:rFonts w:eastAsia="Verdana" w:cs="Verdana"/>
          <w:bCs/>
          <w:color w:val="000000"/>
          <w:szCs w:val="18"/>
          <w:lang w:val="en-GB"/>
        </w:rPr>
        <w:t>procure commercial sex act during the period of this Contract;</w:t>
      </w:r>
    </w:p>
    <w:p w14:paraId="24FC801E" w14:textId="77777777" w:rsidR="008B7F8E" w:rsidRPr="0047551E" w:rsidRDefault="008B7F8E" w:rsidP="00B912F6">
      <w:pPr>
        <w:pStyle w:val="ListParagraph"/>
        <w:numPr>
          <w:ilvl w:val="0"/>
          <w:numId w:val="12"/>
        </w:numPr>
        <w:suppressAutoHyphens/>
        <w:spacing w:after="0" w:line="240" w:lineRule="auto"/>
        <w:ind w:left="284" w:hanging="284"/>
        <w:rPr>
          <w:bCs/>
          <w:color w:val="000000"/>
          <w:szCs w:val="18"/>
          <w:lang w:val="en-GB"/>
        </w:rPr>
      </w:pPr>
      <w:r w:rsidRPr="0047551E">
        <w:rPr>
          <w:rFonts w:eastAsia="Verdana" w:cs="Verdana"/>
          <w:bCs/>
          <w:color w:val="000000"/>
          <w:szCs w:val="18"/>
          <w:lang w:val="en-GB"/>
        </w:rPr>
        <w:t>use of forced labor in the performance of this Contract.</w:t>
      </w:r>
    </w:p>
    <w:p w14:paraId="05CBCD34"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rFonts w:cs="Arial"/>
          <w:b w:val="0"/>
          <w:sz w:val="18"/>
          <w:szCs w:val="18"/>
          <w:lang w:val="en-GB"/>
        </w:rPr>
      </w:pPr>
      <w:r w:rsidRPr="0047551E">
        <w:rPr>
          <w:bCs w:val="0"/>
          <w:sz w:val="18"/>
          <w:szCs w:val="18"/>
          <w:u w:val="single"/>
          <w:lang w:val="en-GB"/>
        </w:rPr>
        <w:t>Conflict of Interest</w:t>
      </w:r>
      <w:r w:rsidRPr="0047551E">
        <w:rPr>
          <w:rFonts w:cs="Arial"/>
          <w:b w:val="0"/>
          <w:sz w:val="18"/>
          <w:szCs w:val="18"/>
          <w:lang w:val="en-GB"/>
        </w:rPr>
        <w:t>: The Parties shall take all necessary precautions to avoid or end conflicts of interests and the Contractor shall inform PIN without delay of any situation constituting or likely to lead to any such conflict. It is obligation of PIN to notify the donor in writing and without delay. There is a conflict of interests where the impartial and objective exercise of the functions of any person under this Contract is compromised for reasons involving family, emotional life, political or national affinity, economic interest or any other shared interest with another person.</w:t>
      </w:r>
    </w:p>
    <w:p w14:paraId="768BF03F"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iCs/>
          <w:sz w:val="18"/>
          <w:szCs w:val="18"/>
          <w:lang w:val="en-GB"/>
        </w:rPr>
      </w:pPr>
      <w:r w:rsidRPr="0047551E">
        <w:rPr>
          <w:bCs w:val="0"/>
          <w:sz w:val="18"/>
          <w:szCs w:val="18"/>
          <w:u w:val="single"/>
          <w:lang w:val="en-GB"/>
        </w:rPr>
        <w:t>Authorized Access</w:t>
      </w:r>
      <w:r w:rsidRPr="0047551E">
        <w:rPr>
          <w:b w:val="0"/>
          <w:iCs/>
          <w:sz w:val="18"/>
          <w:szCs w:val="18"/>
          <w:lang w:val="en-GB"/>
        </w:rPr>
        <w:t>: The Parties shall give the donor, PIN or any other person or organization authorized by the donor or PIN (hereinafter jointly referred to as the “</w:t>
      </w:r>
      <w:r w:rsidRPr="0047551E">
        <w:rPr>
          <w:bCs w:val="0"/>
          <w:iCs/>
          <w:sz w:val="18"/>
          <w:szCs w:val="18"/>
          <w:lang w:val="en-GB"/>
        </w:rPr>
        <w:t>Authorized Persons</w:t>
      </w:r>
      <w:r w:rsidRPr="0047551E">
        <w:rPr>
          <w:b w:val="0"/>
          <w:iCs/>
          <w:sz w:val="18"/>
          <w:szCs w:val="18"/>
          <w:lang w:val="en-GB"/>
        </w:rPr>
        <w:t>”), full and on-the-spot access to any location where this Contract is or was performed, and to all documents and information in relation to the performance of this Contract. The Parties shall also allow access for on-site visits and field or headquarters audits, and any checks, inspections and verifications to be carried out by the Authorized Persons. Parties shall abstain from any obstructive practice, which could hamper such right of the Authorized Persons.</w:t>
      </w:r>
    </w:p>
    <w:p w14:paraId="718C8F1B"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iCs/>
          <w:sz w:val="18"/>
          <w:szCs w:val="18"/>
          <w:lang w:val="en-GB"/>
        </w:rPr>
      </w:pPr>
      <w:r w:rsidRPr="0047551E">
        <w:rPr>
          <w:bCs w:val="0"/>
          <w:sz w:val="18"/>
          <w:szCs w:val="18"/>
          <w:u w:val="single"/>
          <w:lang w:val="en-GB"/>
        </w:rPr>
        <w:t>Intellectual Property Rights</w:t>
      </w:r>
      <w:r w:rsidRPr="0047551E">
        <w:rPr>
          <w:b w:val="0"/>
          <w:iCs/>
          <w:sz w:val="18"/>
          <w:szCs w:val="18"/>
          <w:lang w:val="en-GB"/>
        </w:rPr>
        <w:t xml:space="preserve">: Unless agreed by the Parties otherwise in writing, ownership of the results of the Contract performance, including but not limited to industrial and intellectual property rights of the reports and other documents relating to it, shall be vested in PIN. The Contractor undertakes to ensure that it has all the rights to use any pre-existing industrial and intellectual property rights for the Contract performance by the Contractor. </w:t>
      </w:r>
      <w:r w:rsidRPr="0047551E">
        <w:rPr>
          <w:rFonts w:cs="Arial"/>
          <w:b w:val="0"/>
          <w:sz w:val="18"/>
          <w:szCs w:val="18"/>
          <w:lang w:val="en-GB"/>
        </w:rPr>
        <w:t xml:space="preserve">To avoid any doubts, PIN hereby acquires </w:t>
      </w:r>
      <w:r w:rsidRPr="0047551E">
        <w:rPr>
          <w:b w:val="0"/>
          <w:sz w:val="18"/>
          <w:szCs w:val="18"/>
          <w:lang w:val="en-GB"/>
        </w:rPr>
        <w:t>without further charge the right to use the results and pre-existing rights in any manner unlimited by the amount, time and territory and may authorize third persons to do so.</w:t>
      </w:r>
    </w:p>
    <w:p w14:paraId="385AE024" w14:textId="77777777" w:rsidR="008B7F8E" w:rsidRPr="0047551E" w:rsidRDefault="008B7F8E" w:rsidP="00B912F6">
      <w:pPr>
        <w:pStyle w:val="BodyText3"/>
        <w:numPr>
          <w:ilvl w:val="0"/>
          <w:numId w:val="11"/>
        </w:numPr>
        <w:tabs>
          <w:tab w:val="clear" w:pos="2190"/>
          <w:tab w:val="clear" w:pos="4536"/>
        </w:tabs>
        <w:spacing w:after="0" w:line="240" w:lineRule="auto"/>
        <w:ind w:left="284" w:hanging="284"/>
        <w:jc w:val="both"/>
        <w:rPr>
          <w:b w:val="0"/>
          <w:sz w:val="18"/>
          <w:szCs w:val="18"/>
          <w:lang w:val="en-GB"/>
        </w:rPr>
      </w:pPr>
      <w:r w:rsidRPr="0047551E">
        <w:rPr>
          <w:bCs w:val="0"/>
          <w:sz w:val="18"/>
          <w:szCs w:val="18"/>
          <w:u w:val="single"/>
          <w:lang w:val="en-GB"/>
        </w:rPr>
        <w:t>Misconduct Reporting</w:t>
      </w:r>
      <w:r w:rsidRPr="0047551E">
        <w:rPr>
          <w:b w:val="0"/>
          <w:sz w:val="18"/>
          <w:szCs w:val="18"/>
          <w:lang w:val="en-GB"/>
        </w:rPr>
        <w:t xml:space="preserve">: Any known or suspected cases of unacceptable behavior which interfere or threat to materially interfere with the provisions of these Warranties must be reported without undue delay to PIN to one of the following addresses: </w:t>
      </w:r>
    </w:p>
    <w:p w14:paraId="11559D1F" w14:textId="77777777" w:rsidR="008B7F8E" w:rsidRPr="0047551E" w:rsidRDefault="008B7F8E" w:rsidP="00B912F6">
      <w:pPr>
        <w:pStyle w:val="ListParagraph"/>
        <w:numPr>
          <w:ilvl w:val="0"/>
          <w:numId w:val="10"/>
        </w:numPr>
        <w:suppressAutoHyphens/>
        <w:spacing w:after="0" w:line="240" w:lineRule="auto"/>
        <w:ind w:left="284" w:hanging="284"/>
        <w:rPr>
          <w:rFonts w:eastAsia="Calibri"/>
          <w:bCs/>
          <w:szCs w:val="18"/>
          <w:lang w:val="en-GB"/>
        </w:rPr>
      </w:pPr>
      <w:r w:rsidRPr="0047551E">
        <w:rPr>
          <w:rFonts w:eastAsia="Calibri"/>
          <w:bCs/>
          <w:szCs w:val="18"/>
          <w:lang w:val="en-GB"/>
        </w:rPr>
        <w:t xml:space="preserve">for suspicion of fraud, corruption, theft, embezzlement etc.: </w:t>
      </w:r>
      <w:hyperlink r:id="rId11" w:history="1">
        <w:r w:rsidRPr="008F604D">
          <w:rPr>
            <w:rStyle w:val="Hyperlink"/>
            <w:rFonts w:eastAsia="Calibri"/>
          </w:rPr>
          <w:t>fraud@peopleinneed.cz</w:t>
        </w:r>
      </w:hyperlink>
      <w:r w:rsidRPr="0047551E">
        <w:rPr>
          <w:rFonts w:eastAsia="Calibri"/>
          <w:bCs/>
          <w:szCs w:val="18"/>
          <w:lang w:val="en-GB"/>
        </w:rPr>
        <w:t xml:space="preserve"> </w:t>
      </w:r>
    </w:p>
    <w:p w14:paraId="1C797226" w14:textId="77777777" w:rsidR="008B7F8E" w:rsidRPr="0047551E" w:rsidRDefault="008B7F8E" w:rsidP="00B912F6">
      <w:pPr>
        <w:pStyle w:val="ListParagraph"/>
        <w:numPr>
          <w:ilvl w:val="0"/>
          <w:numId w:val="10"/>
        </w:numPr>
        <w:suppressAutoHyphens/>
        <w:spacing w:after="0" w:line="240" w:lineRule="auto"/>
        <w:ind w:left="284" w:hanging="284"/>
        <w:rPr>
          <w:rFonts w:eastAsia="Calibri"/>
          <w:bCs/>
          <w:szCs w:val="18"/>
          <w:lang w:val="en-GB"/>
        </w:rPr>
      </w:pPr>
      <w:r w:rsidRPr="0047551E">
        <w:rPr>
          <w:rFonts w:eastAsia="Calibri"/>
          <w:bCs/>
          <w:szCs w:val="18"/>
          <w:lang w:val="en-GB"/>
        </w:rPr>
        <w:t xml:space="preserve">for safeguarding and PSEAH cases: </w:t>
      </w:r>
      <w:hyperlink r:id="rId12" w:history="1">
        <w:r w:rsidRPr="0047551E">
          <w:rPr>
            <w:rStyle w:val="Hyperlink"/>
            <w:rFonts w:eastAsia="Calibri"/>
            <w:bCs/>
            <w:szCs w:val="18"/>
            <w:lang w:val="en-GB"/>
          </w:rPr>
          <w:t>psea@peopleineed.cz</w:t>
        </w:r>
      </w:hyperlink>
    </w:p>
    <w:p w14:paraId="7A1CE502" w14:textId="77777777" w:rsidR="008B7F8E" w:rsidRPr="0047551E" w:rsidRDefault="008B7F8E" w:rsidP="00B912F6">
      <w:pPr>
        <w:pStyle w:val="ListParagraph"/>
        <w:numPr>
          <w:ilvl w:val="0"/>
          <w:numId w:val="10"/>
        </w:numPr>
        <w:suppressAutoHyphens/>
        <w:spacing w:after="0" w:line="240" w:lineRule="auto"/>
        <w:ind w:left="284" w:hanging="284"/>
        <w:rPr>
          <w:rFonts w:eastAsia="Calibri"/>
          <w:bCs/>
          <w:szCs w:val="18"/>
          <w:lang w:val="en-GB"/>
        </w:rPr>
      </w:pPr>
      <w:r w:rsidRPr="0047551E">
        <w:rPr>
          <w:rFonts w:eastAsia="Calibri"/>
          <w:bCs/>
          <w:szCs w:val="18"/>
          <w:lang w:val="en-GB"/>
        </w:rPr>
        <w:t xml:space="preserve">for any other serious complaints (incl. terrorism financing or money laundering): </w:t>
      </w:r>
      <w:hyperlink r:id="rId13" w:history="1">
        <w:r w:rsidRPr="008F604D">
          <w:rPr>
            <w:rStyle w:val="Hyperlink"/>
            <w:rFonts w:eastAsia="Calibri"/>
          </w:rPr>
          <w:t>report@peopleineed.cz</w:t>
        </w:r>
      </w:hyperlink>
      <w:r w:rsidRPr="0047551E">
        <w:rPr>
          <w:rFonts w:eastAsia="Calibri"/>
          <w:bCs/>
          <w:szCs w:val="18"/>
          <w:lang w:val="en-GB"/>
        </w:rPr>
        <w:t xml:space="preserve">. </w:t>
      </w:r>
    </w:p>
    <w:p w14:paraId="418A6953" w14:textId="77777777" w:rsidR="008B7F8E" w:rsidRPr="0047551E" w:rsidRDefault="008B7F8E" w:rsidP="00B912F6">
      <w:pPr>
        <w:spacing w:after="0" w:line="240" w:lineRule="auto"/>
        <w:ind w:left="284"/>
        <w:rPr>
          <w:bCs/>
          <w:szCs w:val="18"/>
          <w:lang w:val="en-GB"/>
        </w:rPr>
      </w:pPr>
      <w:r w:rsidRPr="0047551E">
        <w:rPr>
          <w:bCs/>
          <w:szCs w:val="18"/>
          <w:lang w:val="en-GB"/>
        </w:rPr>
        <w:t xml:space="preserve">All information will be treated with the upmost confidentiality. </w:t>
      </w:r>
    </w:p>
    <w:p w14:paraId="75F768B2" w14:textId="77777777" w:rsidR="008B7F8E" w:rsidRPr="0047551E" w:rsidRDefault="008B7F8E" w:rsidP="00B912F6">
      <w:pPr>
        <w:pStyle w:val="BodyText3"/>
        <w:numPr>
          <w:ilvl w:val="0"/>
          <w:numId w:val="11"/>
        </w:numPr>
        <w:tabs>
          <w:tab w:val="clear" w:pos="2190"/>
          <w:tab w:val="clear" w:pos="4536"/>
        </w:tabs>
        <w:spacing w:after="0" w:line="240" w:lineRule="auto"/>
        <w:ind w:left="426" w:hanging="426"/>
        <w:jc w:val="both"/>
        <w:rPr>
          <w:b w:val="0"/>
          <w:sz w:val="18"/>
          <w:szCs w:val="18"/>
          <w:lang w:val="en-GB"/>
        </w:rPr>
      </w:pPr>
      <w:r w:rsidRPr="0047551E">
        <w:rPr>
          <w:bCs w:val="0"/>
          <w:sz w:val="18"/>
          <w:szCs w:val="18"/>
          <w:u w:val="single"/>
          <w:lang w:val="en-GB"/>
        </w:rPr>
        <w:t>Investigation</w:t>
      </w:r>
      <w:r w:rsidRPr="0047551E">
        <w:rPr>
          <w:b w:val="0"/>
          <w:sz w:val="18"/>
          <w:szCs w:val="18"/>
          <w:lang w:val="en-GB"/>
        </w:rPr>
        <w:t>: The Contractor undertakes to investigate and to fully cooperate with any investigation into the events described in the previous paragraph, whether led by the Contractor, PIN, the Donor or any of their authorized representatives. The investigation may include inspections, on-spot checks and any other methods necessary to investigate the events. PIN shall have the right to start its own investigation into the events at its own discretion if the Contractor´s investigation processes are not adequate or investigation is not duly started.</w:t>
      </w:r>
    </w:p>
    <w:p w14:paraId="2F7862CF" w14:textId="77777777" w:rsidR="008B7F8E" w:rsidRPr="0047551E" w:rsidRDefault="008B7F8E" w:rsidP="00B912F6">
      <w:pPr>
        <w:pStyle w:val="BodyText3"/>
        <w:numPr>
          <w:ilvl w:val="0"/>
          <w:numId w:val="11"/>
        </w:numPr>
        <w:tabs>
          <w:tab w:val="clear" w:pos="2190"/>
          <w:tab w:val="clear" w:pos="4536"/>
        </w:tabs>
        <w:spacing w:after="0" w:line="240" w:lineRule="auto"/>
        <w:ind w:left="426" w:hanging="426"/>
        <w:jc w:val="both"/>
        <w:rPr>
          <w:b w:val="0"/>
          <w:sz w:val="18"/>
          <w:szCs w:val="18"/>
          <w:lang w:val="en-GB"/>
        </w:rPr>
      </w:pPr>
      <w:r w:rsidRPr="0047551E">
        <w:rPr>
          <w:bCs w:val="0"/>
          <w:sz w:val="18"/>
          <w:szCs w:val="18"/>
          <w:u w:val="single"/>
          <w:lang w:val="en-GB"/>
        </w:rPr>
        <w:t>Consequences for Non-Compliance</w:t>
      </w:r>
      <w:r w:rsidRPr="0047551E">
        <w:rPr>
          <w:b w:val="0"/>
          <w:iCs/>
          <w:sz w:val="18"/>
          <w:szCs w:val="18"/>
          <w:lang w:val="en-GB"/>
        </w:rPr>
        <w:t xml:space="preserve">: The misrepresentation of the Contractor in regard of any of the above-mentioned warranties or the involvement of the Contractor in any of these situations described shall constitute the </w:t>
      </w:r>
      <w:r w:rsidRPr="0047551E">
        <w:rPr>
          <w:b w:val="0"/>
          <w:sz w:val="18"/>
          <w:szCs w:val="18"/>
          <w:lang w:val="en-GB"/>
        </w:rPr>
        <w:t>right</w:t>
      </w:r>
      <w:r w:rsidRPr="0047551E">
        <w:rPr>
          <w:b w:val="0"/>
          <w:iCs/>
          <w:sz w:val="18"/>
          <w:szCs w:val="18"/>
          <w:lang w:val="en-GB"/>
        </w:rPr>
        <w:t xml:space="preserve"> of PIN to terminate this Contract immediately as in case of a substantial breach of this Contract. In case of such termination PIN shall have the right for reimbursement of damages.</w:t>
      </w:r>
    </w:p>
    <w:p w14:paraId="387379A3" w14:textId="77777777" w:rsidR="008B7F8E" w:rsidRPr="0047551E" w:rsidRDefault="008B7F8E" w:rsidP="00B912F6">
      <w:pPr>
        <w:pStyle w:val="BodyText3"/>
        <w:tabs>
          <w:tab w:val="clear" w:pos="2190"/>
          <w:tab w:val="clear" w:pos="4536"/>
        </w:tabs>
        <w:spacing w:after="0" w:line="240" w:lineRule="auto"/>
        <w:ind w:left="284"/>
        <w:jc w:val="both"/>
        <w:rPr>
          <w:b w:val="0"/>
          <w:sz w:val="18"/>
          <w:szCs w:val="18"/>
          <w:lang w:val="en-GB"/>
        </w:rPr>
      </w:pPr>
    </w:p>
    <w:bookmarkEnd w:id="3"/>
    <w:p w14:paraId="410E4545" w14:textId="77777777" w:rsidR="008B7F8E" w:rsidRPr="0047551E" w:rsidRDefault="008B7F8E" w:rsidP="00B912F6">
      <w:pPr>
        <w:pStyle w:val="Heading1"/>
        <w:spacing w:before="0" w:after="0" w:line="240" w:lineRule="auto"/>
        <w:rPr>
          <w:b/>
          <w:bCs/>
          <w:sz w:val="18"/>
          <w:szCs w:val="18"/>
          <w:lang w:val="en-GB"/>
        </w:rPr>
      </w:pPr>
      <w:r w:rsidRPr="0047551E">
        <w:rPr>
          <w:b/>
          <w:bCs/>
          <w:sz w:val="18"/>
          <w:szCs w:val="18"/>
          <w:lang w:val="en-GB"/>
        </w:rPr>
        <w:t xml:space="preserve">V. </w:t>
      </w:r>
      <w:r w:rsidRPr="0047551E">
        <w:rPr>
          <w:b/>
          <w:bCs/>
          <w:caps/>
          <w:smallCaps w:val="0"/>
          <w:sz w:val="18"/>
          <w:szCs w:val="18"/>
          <w:lang w:val="en-GB"/>
        </w:rPr>
        <w:t>Final Provisions</w:t>
      </w:r>
    </w:p>
    <w:p w14:paraId="5B8446D9" w14:textId="77777777" w:rsidR="008B7F8E" w:rsidRPr="0047551E" w:rsidRDefault="008B7F8E" w:rsidP="00B912F6">
      <w:pPr>
        <w:pStyle w:val="BodyTextIndent2"/>
        <w:spacing w:after="0" w:line="240" w:lineRule="auto"/>
        <w:ind w:left="420" w:right="283" w:firstLine="0"/>
        <w:rPr>
          <w:szCs w:val="18"/>
          <w:lang w:val="en-GB"/>
        </w:rPr>
      </w:pPr>
    </w:p>
    <w:p w14:paraId="7C9EEA6A" w14:textId="77777777" w:rsidR="008B7F8E" w:rsidRPr="0047551E" w:rsidRDefault="008B7F8E" w:rsidP="00B912F6">
      <w:pPr>
        <w:numPr>
          <w:ilvl w:val="0"/>
          <w:numId w:val="9"/>
        </w:numPr>
        <w:spacing w:after="0" w:line="240" w:lineRule="auto"/>
        <w:ind w:right="260"/>
        <w:rPr>
          <w:szCs w:val="18"/>
          <w:lang w:val="en-GB"/>
        </w:rPr>
      </w:pPr>
      <w:bookmarkStart w:id="8" w:name="_Hlk56779478"/>
      <w:bookmarkStart w:id="9" w:name="_Hlk106276925"/>
      <w:r w:rsidRPr="0047551E">
        <w:rPr>
          <w:b/>
          <w:bCs/>
          <w:szCs w:val="18"/>
          <w:u w:val="single"/>
          <w:lang w:val="en-GB"/>
        </w:rPr>
        <w:t>Personal Data</w:t>
      </w:r>
      <w:r w:rsidRPr="0047551E">
        <w:rPr>
          <w:szCs w:val="18"/>
          <w:lang w:val="en-GB"/>
        </w:rPr>
        <w:t xml:space="preserve">: The Contractor is aware that his/her personal data or the personal data of its representatives provided in this Contract will be stored in PIN internal systems for the purpose of the this Contract, and for the period of the Agreement duration and further for the period required by the donor funding the project, or by the legislation binding for PIN. Other information relating to the processing of these data by PIN are provided on PIN website: </w:t>
      </w:r>
      <w:r w:rsidRPr="0047551E">
        <w:rPr>
          <w:szCs w:val="18"/>
          <w:u w:val="single"/>
          <w:lang w:val="en-GB"/>
        </w:rPr>
        <w:t>https://www.clovekvtisni.cz/en/personal-data-protection-policy-1s</w:t>
      </w:r>
      <w:bookmarkEnd w:id="8"/>
      <w:r w:rsidRPr="0047551E">
        <w:rPr>
          <w:szCs w:val="18"/>
          <w:lang w:val="en-GB"/>
        </w:rPr>
        <w:t>.</w:t>
      </w:r>
    </w:p>
    <w:p w14:paraId="7793E0D0"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lastRenderedPageBreak/>
        <w:t>Confidentiality Clause</w:t>
      </w:r>
      <w:r w:rsidRPr="0047551E">
        <w:rPr>
          <w:szCs w:val="18"/>
          <w:lang w:val="en-GB"/>
        </w:rPr>
        <w:t xml:space="preserve">: Any </w:t>
      </w:r>
      <w:r w:rsidRPr="0047551E">
        <w:rPr>
          <w:iCs/>
          <w:szCs w:val="18"/>
          <w:lang w:val="en-GB"/>
        </w:rPr>
        <w:t>information</w:t>
      </w:r>
      <w:r w:rsidRPr="0047551E">
        <w:rPr>
          <w:szCs w:val="18"/>
          <w:lang w:val="en-GB"/>
        </w:rPr>
        <w:t xml:space="preserve"> that is related to </w:t>
      </w:r>
      <w:r w:rsidRPr="0047551E">
        <w:rPr>
          <w:iCs/>
          <w:szCs w:val="18"/>
          <w:lang w:val="en-GB"/>
        </w:rPr>
        <w:t>PIN</w:t>
      </w:r>
      <w:r w:rsidRPr="0047551E">
        <w:rPr>
          <w:szCs w:val="18"/>
          <w:lang w:val="en-GB"/>
        </w:rPr>
        <w:t>, its activities, contracting partners or beneficiaries disclosed to the Contractor in connection with performance of the agreed activities under this Contract shall be treated as confidential (hereinafter the “</w:t>
      </w:r>
      <w:r w:rsidRPr="0047551E">
        <w:rPr>
          <w:b/>
          <w:bCs/>
          <w:szCs w:val="18"/>
          <w:lang w:val="en-GB"/>
        </w:rPr>
        <w:t>Confidential Information</w:t>
      </w:r>
      <w:r w:rsidRPr="0047551E">
        <w:rPr>
          <w:szCs w:val="18"/>
          <w:lang w:val="en-GB"/>
        </w:rPr>
        <w:t>”). This provision shall not apply to any information having general character and no capacity to identify the objects of protection specified in the previous paragraph. The Contractor shall</w:t>
      </w:r>
      <w:r w:rsidRPr="0047551E">
        <w:rPr>
          <w:rFonts w:cs="Verdana"/>
          <w:szCs w:val="18"/>
          <w:lang w:val="en-GB"/>
        </w:rPr>
        <w:t xml:space="preserve"> hold in confidence and not disclose any portion of the above-mentioned </w:t>
      </w:r>
      <w:r w:rsidRPr="0047551E">
        <w:rPr>
          <w:szCs w:val="18"/>
          <w:lang w:val="en-GB"/>
        </w:rPr>
        <w:t>confidential</w:t>
      </w:r>
      <w:r w:rsidRPr="0047551E">
        <w:rPr>
          <w:rFonts w:cs="Verdana"/>
          <w:szCs w:val="18"/>
          <w:lang w:val="en-GB"/>
        </w:rPr>
        <w:t xml:space="preserve"> information to any third party except for persons authorized by </w:t>
      </w:r>
      <w:r w:rsidRPr="0047551E">
        <w:rPr>
          <w:iCs/>
          <w:szCs w:val="18"/>
          <w:lang w:val="en-GB"/>
        </w:rPr>
        <w:t xml:space="preserve">PIN </w:t>
      </w:r>
      <w:r w:rsidRPr="0047551E">
        <w:rPr>
          <w:rFonts w:cs="Verdana"/>
          <w:szCs w:val="18"/>
          <w:lang w:val="en-GB"/>
        </w:rPr>
        <w:t xml:space="preserve">or by law. The </w:t>
      </w:r>
      <w:r w:rsidRPr="0047551E">
        <w:rPr>
          <w:szCs w:val="18"/>
          <w:lang w:val="en-GB"/>
        </w:rPr>
        <w:t xml:space="preserve">Contractor </w:t>
      </w:r>
      <w:r w:rsidRPr="0047551E">
        <w:rPr>
          <w:rFonts w:cs="Verdana"/>
          <w:szCs w:val="18"/>
          <w:lang w:val="en-GB"/>
        </w:rPr>
        <w:t xml:space="preserve">may only use the confidential information for the purposes authorized by </w:t>
      </w:r>
      <w:r w:rsidRPr="0047551E">
        <w:rPr>
          <w:iCs/>
          <w:szCs w:val="18"/>
          <w:lang w:val="en-GB"/>
        </w:rPr>
        <w:t xml:space="preserve">PIN </w:t>
      </w:r>
      <w:r w:rsidRPr="0047551E">
        <w:rPr>
          <w:rFonts w:cs="Verdana"/>
          <w:szCs w:val="18"/>
          <w:lang w:val="en-GB"/>
        </w:rPr>
        <w:t xml:space="preserve">and shall not use them for his/her own purposes. </w:t>
      </w:r>
      <w:r w:rsidRPr="0047551E">
        <w:rPr>
          <w:szCs w:val="18"/>
          <w:lang w:val="en-GB"/>
        </w:rPr>
        <w:t>The obligation under this provision shall survive the expiration or termination of this Contract.</w:t>
      </w:r>
    </w:p>
    <w:p w14:paraId="7F247296"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bookmarkStart w:id="10" w:name="_Hlk106276968"/>
      <w:bookmarkEnd w:id="9"/>
      <w:r w:rsidRPr="0047551E">
        <w:rPr>
          <w:b/>
          <w:bCs/>
          <w:szCs w:val="18"/>
          <w:u w:val="single"/>
          <w:lang w:val="en-GB"/>
        </w:rPr>
        <w:t>Damage Exemption</w:t>
      </w:r>
      <w:r w:rsidRPr="0047551E">
        <w:rPr>
          <w:szCs w:val="18"/>
          <w:lang w:val="en-GB"/>
        </w:rPr>
        <w:t>: By entering this Contract, the Parties acknowledge and understand that the donor of PIN cannot under any circumstances or for any reason whatsoever be held liable for damage or injury caused or sustained by the staff or property of the Parties or their subcontractors while the Contract is being performed or because of the Contract.</w:t>
      </w:r>
    </w:p>
    <w:p w14:paraId="344CDB68"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Modifications</w:t>
      </w:r>
      <w:r w:rsidRPr="0047551E">
        <w:rPr>
          <w:szCs w:val="18"/>
          <w:lang w:val="en-GB"/>
        </w:rPr>
        <w:t xml:space="preserve">: The Contract contains the entire agreement of the parties related to the subject matter hereof, and no representation, inducements, promises or agreements, oral or otherwise, between the parties not included herein shall be of any force or effect.  This Contract may be supplemented, amended, or modified only in writing executed on behalf of both parties.  </w:t>
      </w:r>
    </w:p>
    <w:p w14:paraId="0389E274" w14:textId="4BB39C6B" w:rsidR="008B7F8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Language Versions</w:t>
      </w:r>
      <w:r w:rsidRPr="0047551E">
        <w:rPr>
          <w:szCs w:val="18"/>
          <w:lang w:val="en-GB"/>
        </w:rPr>
        <w:t>: Should this Contract be translated to a language other than English for signature, the English language version will prevail in the event of differences between the two versions.</w:t>
      </w:r>
    </w:p>
    <w:p w14:paraId="4484A065" w14:textId="2F0A0F45" w:rsidR="003239ED" w:rsidRPr="0047551E" w:rsidRDefault="003239ED"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Jurisdiction</w:t>
      </w:r>
      <w:r w:rsidRPr="0047551E">
        <w:rPr>
          <w:szCs w:val="18"/>
          <w:lang w:val="en-GB"/>
        </w:rPr>
        <w:t xml:space="preserve">: This Service Contract and all legal relations arising out of it, including disputes, shall be governed exclusively by the </w:t>
      </w:r>
      <w:r>
        <w:rPr>
          <w:szCs w:val="18"/>
          <w:lang w:val="en-GB"/>
        </w:rPr>
        <w:t xml:space="preserve">Czech </w:t>
      </w:r>
      <w:r w:rsidRPr="0047551E">
        <w:rPr>
          <w:szCs w:val="18"/>
          <w:lang w:val="en-GB"/>
        </w:rPr>
        <w:t>law. Any dispute arising from the performance of the Service Contract shall be decided by the courts of the Czech Republic; the local court authorized to decide on such dispute shall be the court in the territory of which PIN has its registered seat.</w:t>
      </w:r>
    </w:p>
    <w:p w14:paraId="5BC11C0F" w14:textId="77777777" w:rsidR="008B7F8E" w:rsidRPr="0047551E" w:rsidRDefault="008B7F8E" w:rsidP="00B912F6">
      <w:pPr>
        <w:pStyle w:val="BodyTextIndent2"/>
        <w:numPr>
          <w:ilvl w:val="0"/>
          <w:numId w:val="9"/>
        </w:numPr>
        <w:tabs>
          <w:tab w:val="clear" w:pos="420"/>
        </w:tabs>
        <w:spacing w:after="0" w:line="240" w:lineRule="auto"/>
        <w:ind w:right="283" w:hanging="420"/>
        <w:rPr>
          <w:szCs w:val="18"/>
          <w:lang w:val="en-GB"/>
        </w:rPr>
      </w:pPr>
      <w:r w:rsidRPr="0047551E">
        <w:rPr>
          <w:b/>
          <w:bCs/>
          <w:szCs w:val="18"/>
          <w:u w:val="single"/>
          <w:lang w:val="en-GB"/>
        </w:rPr>
        <w:t>Signatures</w:t>
      </w:r>
      <w:r w:rsidRPr="0047551E">
        <w:rPr>
          <w:szCs w:val="18"/>
          <w:lang w:val="en-GB"/>
        </w:rPr>
        <w:t>: The Contract shall be produced in two counterparts and each party shall receive one copy. The parties declare that the Contract is an expression of their free and true will and that they have read the Contract in full. In witness thereof, they attach their signatures.</w:t>
      </w:r>
    </w:p>
    <w:bookmarkEnd w:id="4"/>
    <w:bookmarkEnd w:id="10"/>
    <w:p w14:paraId="1A5E53D4" w14:textId="77777777" w:rsidR="008B7F8E" w:rsidRPr="0047551E" w:rsidRDefault="008B7F8E" w:rsidP="00B912F6">
      <w:pPr>
        <w:spacing w:after="0" w:line="240" w:lineRule="auto"/>
        <w:rPr>
          <w:szCs w:val="18"/>
          <w:lang w:val="en-GB"/>
        </w:rPr>
      </w:pPr>
    </w:p>
    <w:p w14:paraId="6301F1CD" w14:textId="5CA620BC" w:rsidR="008B7F8E" w:rsidRDefault="008B7F8E" w:rsidP="00B912F6">
      <w:pPr>
        <w:spacing w:after="0" w:line="240" w:lineRule="auto"/>
        <w:ind w:left="705" w:hanging="345"/>
        <w:rPr>
          <w:rFonts w:cstheme="minorHAnsi"/>
          <w:szCs w:val="18"/>
          <w:lang w:val="en-GB" w:eastAsia="x-none"/>
        </w:rPr>
      </w:pPr>
    </w:p>
    <w:p w14:paraId="61520A03" w14:textId="1C843C74" w:rsidR="00F15290" w:rsidRPr="00C66B77" w:rsidRDefault="007557F2" w:rsidP="00B912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left"/>
        <w:rPr>
          <w:rFonts w:cstheme="minorHAnsi"/>
          <w:color w:val="808080"/>
          <w:szCs w:val="18"/>
          <w:lang w:val="en-GB"/>
        </w:rPr>
      </w:pPr>
      <w:bookmarkStart w:id="11" w:name="_Hlk120185699"/>
      <w:r w:rsidRPr="00C66B77">
        <w:rPr>
          <w:rFonts w:cstheme="minorHAnsi"/>
          <w:b/>
          <w:szCs w:val="18"/>
          <w:lang w:val="en-GB"/>
        </w:rPr>
        <w:t>Signed in two originals by the duly authorized representatives of both parties.</w:t>
      </w:r>
    </w:p>
    <w:p w14:paraId="74F790CA" w14:textId="63B37226" w:rsidR="00566755" w:rsidRPr="00C66B77" w:rsidRDefault="00566755" w:rsidP="00B912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left"/>
        <w:rPr>
          <w:rFonts w:cstheme="minorHAnsi"/>
          <w:b/>
          <w:szCs w:val="18"/>
          <w:lang w:val="en-GB"/>
        </w:rPr>
      </w:pPr>
      <w:r w:rsidRPr="00C66B77">
        <w:rPr>
          <w:rFonts w:cstheme="minorHAnsi"/>
          <w:b/>
          <w:szCs w:val="18"/>
          <w:lang w:val="en-GB"/>
        </w:rPr>
        <w:t xml:space="preserve">Name &amp; date &amp; signature &amp; stamp on all pages is required. </w:t>
      </w:r>
    </w:p>
    <w:p w14:paraId="5E829C55" w14:textId="587A7D62" w:rsidR="004A30CD" w:rsidRPr="00C66B77" w:rsidRDefault="004A30CD" w:rsidP="00B912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left"/>
        <w:rPr>
          <w:rFonts w:cstheme="minorHAnsi"/>
          <w:b/>
          <w:szCs w:val="18"/>
          <w:lang w:val="en-GB"/>
        </w:rPr>
      </w:pPr>
    </w:p>
    <w:p w14:paraId="72E49F05" w14:textId="21754F09"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In ____________ on ___________</w:t>
      </w:r>
      <w:r w:rsidRPr="000B12DD">
        <w:rPr>
          <w:rFonts w:cstheme="minorHAnsi"/>
          <w:bCs/>
          <w:szCs w:val="18"/>
          <w:lang w:val="en-GB"/>
        </w:rPr>
        <w:tab/>
      </w:r>
      <w:r w:rsidRPr="000B12DD">
        <w:rPr>
          <w:rFonts w:cstheme="minorHAnsi"/>
          <w:bCs/>
          <w:szCs w:val="18"/>
          <w:lang w:val="en-GB"/>
        </w:rPr>
        <w:tab/>
        <w:t>In ____________ on ___________</w:t>
      </w:r>
    </w:p>
    <w:p w14:paraId="71F957E3" w14:textId="198447BC"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 </w:t>
      </w:r>
    </w:p>
    <w:p w14:paraId="02C0C1C8" w14:textId="0DF32D29"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For PIN:</w:t>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t xml:space="preserve">For Contractor: </w:t>
      </w:r>
    </w:p>
    <w:p w14:paraId="585CBE55" w14:textId="78FE9A78" w:rsidR="000B12DD" w:rsidRPr="000B12DD" w:rsidRDefault="000B12DD" w:rsidP="000B12DD">
      <w:pPr>
        <w:spacing w:after="0" w:line="240" w:lineRule="auto"/>
        <w:jc w:val="left"/>
        <w:rPr>
          <w:rFonts w:cstheme="minorHAnsi"/>
          <w:bCs/>
          <w:szCs w:val="18"/>
          <w:lang w:val="en-GB"/>
        </w:rPr>
      </w:pPr>
    </w:p>
    <w:p w14:paraId="5A78D465" w14:textId="6879089F" w:rsidR="000B12DD" w:rsidRPr="000B12DD" w:rsidRDefault="000B12DD" w:rsidP="000B12DD">
      <w:pPr>
        <w:spacing w:after="0" w:line="240" w:lineRule="auto"/>
        <w:jc w:val="left"/>
        <w:rPr>
          <w:rFonts w:cstheme="minorHAnsi"/>
          <w:bCs/>
          <w:szCs w:val="18"/>
          <w:lang w:val="en-GB"/>
        </w:rPr>
      </w:pPr>
    </w:p>
    <w:p w14:paraId="064CA51D" w14:textId="2F7DDDDB"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_____________________________ </w:t>
      </w:r>
      <w:r w:rsidRPr="000B12DD">
        <w:rPr>
          <w:rFonts w:cstheme="minorHAnsi"/>
          <w:bCs/>
          <w:szCs w:val="18"/>
          <w:lang w:val="en-GB"/>
        </w:rPr>
        <w:tab/>
      </w:r>
      <w:r w:rsidRPr="000B12DD">
        <w:rPr>
          <w:rFonts w:cstheme="minorHAnsi"/>
          <w:bCs/>
          <w:szCs w:val="18"/>
          <w:lang w:val="en-GB"/>
        </w:rPr>
        <w:tab/>
        <w:t xml:space="preserve">_____________________________ </w:t>
      </w:r>
    </w:p>
    <w:p w14:paraId="21FC3CC3" w14:textId="77170DE5"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Name: </w:t>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t xml:space="preserve">Name: </w:t>
      </w:r>
    </w:p>
    <w:p w14:paraId="78C11CE5" w14:textId="195C88A7"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 xml:space="preserve">Position: </w:t>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r>
      <w:r w:rsidRPr="000B12DD">
        <w:rPr>
          <w:rFonts w:cstheme="minorHAnsi"/>
          <w:bCs/>
          <w:szCs w:val="18"/>
          <w:lang w:val="en-GB"/>
        </w:rPr>
        <w:tab/>
        <w:t xml:space="preserve">Position: </w:t>
      </w:r>
    </w:p>
    <w:bookmarkEnd w:id="11"/>
    <w:p w14:paraId="5E1CAC4D" w14:textId="0D0AF23F" w:rsidR="000B12DD" w:rsidRPr="000B12DD" w:rsidRDefault="000B12DD" w:rsidP="000B12DD">
      <w:pPr>
        <w:spacing w:after="0" w:line="240" w:lineRule="auto"/>
        <w:jc w:val="left"/>
        <w:rPr>
          <w:rFonts w:cstheme="minorHAnsi"/>
          <w:bCs/>
          <w:szCs w:val="18"/>
          <w:lang w:val="en-GB"/>
        </w:rPr>
      </w:pPr>
      <w:r w:rsidRPr="000B12DD">
        <w:rPr>
          <w:rFonts w:cstheme="minorHAnsi"/>
          <w:bCs/>
          <w:szCs w:val="18"/>
          <w:lang w:val="en-GB"/>
        </w:rPr>
        <w:tab/>
      </w:r>
    </w:p>
    <w:p w14:paraId="1E803200" w14:textId="77777777" w:rsidR="000B12DD" w:rsidRPr="000B12DD" w:rsidRDefault="000B12DD" w:rsidP="000B12DD">
      <w:pPr>
        <w:spacing w:after="0" w:line="240" w:lineRule="auto"/>
        <w:jc w:val="left"/>
        <w:rPr>
          <w:rFonts w:cstheme="minorHAnsi"/>
          <w:bCs/>
          <w:szCs w:val="18"/>
          <w:lang w:val="en-GB"/>
        </w:rPr>
      </w:pPr>
    </w:p>
    <w:p w14:paraId="6C63C7E0" w14:textId="77777777" w:rsidR="000B12DD" w:rsidRDefault="000B12DD" w:rsidP="000B12DD">
      <w:pPr>
        <w:spacing w:after="0" w:line="240" w:lineRule="auto"/>
        <w:jc w:val="left"/>
        <w:rPr>
          <w:rFonts w:cstheme="minorHAnsi"/>
          <w:b/>
          <w:szCs w:val="18"/>
          <w:lang w:val="en-GB"/>
        </w:rPr>
      </w:pPr>
    </w:p>
    <w:p w14:paraId="783B04CA" w14:textId="05AD8213" w:rsidR="003F3202" w:rsidRPr="000B12DD" w:rsidRDefault="003F3202" w:rsidP="003641F4">
      <w:pPr>
        <w:spacing w:after="0" w:line="240" w:lineRule="auto"/>
        <w:jc w:val="left"/>
        <w:rPr>
          <w:rFonts w:cstheme="minorHAnsi"/>
          <w:szCs w:val="18"/>
          <w:lang w:val="cs-CZ"/>
        </w:rPr>
        <w:sectPr w:rsidR="003F3202" w:rsidRPr="000B12DD" w:rsidSect="009F082B">
          <w:headerReference w:type="default" r:id="rId14"/>
          <w:footerReference w:type="default" r:id="rId15"/>
          <w:type w:val="continuous"/>
          <w:pgSz w:w="11906" w:h="16838"/>
          <w:pgMar w:top="1417" w:right="1417" w:bottom="1417" w:left="1417" w:header="0" w:footer="0" w:gutter="0"/>
          <w:cols w:space="708"/>
          <w:formProt w:val="0"/>
          <w:docGrid w:linePitch="360"/>
        </w:sectPr>
      </w:pPr>
      <w:r w:rsidRPr="00C66B77">
        <w:rPr>
          <w:rFonts w:cstheme="minorHAnsi"/>
          <w:b/>
          <w:szCs w:val="18"/>
          <w:lang w:val="en-GB"/>
        </w:rPr>
        <w:t>Annex</w:t>
      </w:r>
      <w:r w:rsidRPr="00C66B77">
        <w:rPr>
          <w:rFonts w:cstheme="minorHAnsi"/>
          <w:b/>
          <w:szCs w:val="18"/>
          <w:lang w:val="cs-CZ"/>
        </w:rPr>
        <w:t xml:space="preserve">: </w:t>
      </w:r>
      <w:r w:rsidRPr="00C66B77">
        <w:rPr>
          <w:rFonts w:cstheme="minorHAnsi"/>
          <w:szCs w:val="18"/>
          <w:lang w:val="cs-CZ"/>
        </w:rPr>
        <w:t>List of fees</w:t>
      </w:r>
      <w:r w:rsidRPr="00C66B77">
        <w:rPr>
          <w:rFonts w:cstheme="minorHAnsi"/>
          <w:b/>
          <w:szCs w:val="18"/>
          <w:lang w:val="cs-CZ"/>
        </w:rPr>
        <w:t xml:space="preserve">  </w:t>
      </w:r>
      <w:r w:rsidRPr="00C66B77">
        <w:rPr>
          <w:rFonts w:cstheme="minorHAnsi"/>
          <w:szCs w:val="18"/>
          <w:lang w:val="cs-CZ"/>
        </w:rPr>
        <w:t>(as per the winning offer in the preceding tender)</w:t>
      </w:r>
    </w:p>
    <w:p w14:paraId="49842ACC" w14:textId="6E996800" w:rsidR="00255B4C" w:rsidRPr="00C66B77" w:rsidRDefault="00566755" w:rsidP="00B912F6">
      <w:pPr>
        <w:spacing w:after="0" w:line="240" w:lineRule="auto"/>
        <w:jc w:val="left"/>
        <w:rPr>
          <w:rFonts w:cstheme="minorHAnsi"/>
          <w:b/>
          <w:bCs/>
          <w:szCs w:val="18"/>
          <w:lang w:val="cs-CZ"/>
        </w:rPr>
      </w:pPr>
      <w:r w:rsidRPr="00C66B77">
        <w:rPr>
          <w:rFonts w:cstheme="minorHAnsi"/>
          <w:b/>
          <w:bCs/>
          <w:szCs w:val="18"/>
          <w:lang w:val="en-GB"/>
        </w:rPr>
        <w:lastRenderedPageBreak/>
        <w:t xml:space="preserve">ANNEX </w:t>
      </w:r>
      <w:r w:rsidR="004347C8" w:rsidRPr="00C66B77">
        <w:rPr>
          <w:rFonts w:cstheme="minorHAnsi"/>
          <w:b/>
          <w:bCs/>
          <w:szCs w:val="18"/>
          <w:lang w:val="en-GB"/>
        </w:rPr>
        <w:t>I</w:t>
      </w:r>
      <w:r w:rsidR="007557F2" w:rsidRPr="00C66B77">
        <w:rPr>
          <w:rFonts w:cstheme="minorHAnsi"/>
          <w:b/>
          <w:bCs/>
          <w:szCs w:val="18"/>
          <w:lang w:val="en-GB"/>
        </w:rPr>
        <w:t xml:space="preserve"> – List </w:t>
      </w:r>
      <w:r w:rsidRPr="00C66B77">
        <w:rPr>
          <w:rFonts w:cstheme="minorHAnsi"/>
          <w:b/>
          <w:bCs/>
          <w:szCs w:val="18"/>
          <w:lang w:val="en-GB"/>
        </w:rPr>
        <w:t>of Fee Rates</w:t>
      </w:r>
    </w:p>
    <w:sectPr w:rsidR="00255B4C" w:rsidRPr="00C66B77" w:rsidSect="00026FB5">
      <w:pgSz w:w="16838" w:h="11906" w:orient="landscape"/>
      <w:pgMar w:top="567" w:right="1077" w:bottom="851" w:left="1134" w:header="0" w:footer="709"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F9A4" w16cex:dateUtc="2020-06-02T14:15:00Z"/>
  <w16cex:commentExtensible w16cex:durableId="227F7A37" w16cex:dateUtc="2020-06-01T10:59:00Z"/>
  <w16cex:commentExtensible w16cex:durableId="2280D512" w16cex:dateUtc="2020-06-02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D794" w14:textId="77777777" w:rsidR="001E395B" w:rsidRDefault="001E395B">
      <w:pPr>
        <w:spacing w:after="0" w:line="240" w:lineRule="auto"/>
      </w:pPr>
      <w:r>
        <w:separator/>
      </w:r>
    </w:p>
  </w:endnote>
  <w:endnote w:type="continuationSeparator" w:id="0">
    <w:p w14:paraId="566BD0A8" w14:textId="77777777" w:rsidR="001E395B" w:rsidRDefault="001E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0A6E" w14:textId="77777777" w:rsidR="00C66B77" w:rsidRDefault="00C66B77" w:rsidP="00C66B77">
    <w:pPr>
      <w:pStyle w:val="Header"/>
      <w:rPr>
        <w:lang w:val="en-GB"/>
      </w:rPr>
    </w:pPr>
  </w:p>
  <w:p w14:paraId="050A3D6E" w14:textId="1B48DC29" w:rsidR="00C66B77" w:rsidRPr="001B4707" w:rsidRDefault="00C66B77" w:rsidP="00C66B77">
    <w:pPr>
      <w:pStyle w:val="Header"/>
      <w:rPr>
        <w:lang w:val="en-GB"/>
      </w:rPr>
    </w:pPr>
    <w:r w:rsidRPr="001B4707">
      <w:rPr>
        <w:lang w:val="en-GB"/>
      </w:rPr>
      <w:t>Contract for</w:t>
    </w:r>
    <w:r w:rsidR="00FE18DB">
      <w:rPr>
        <w:lang w:val="en-GB"/>
      </w:rPr>
      <w:t xml:space="preserve"> </w:t>
    </w:r>
    <w:r w:rsidRPr="001B4707">
      <w:rPr>
        <w:lang w:val="en-GB"/>
      </w:rPr>
      <w:t xml:space="preserve">Providing </w:t>
    </w:r>
    <w:r w:rsidR="00FE18DB">
      <w:rPr>
        <w:lang w:val="en-GB"/>
      </w:rPr>
      <w:t>Financial</w:t>
    </w:r>
    <w:r w:rsidR="00FE18DB" w:rsidRPr="001B4707">
      <w:rPr>
        <w:lang w:val="en-GB"/>
      </w:rPr>
      <w:t xml:space="preserve"> </w:t>
    </w:r>
    <w:r w:rsidRPr="001B4707">
      <w:rPr>
        <w:lang w:val="en-GB"/>
      </w:rPr>
      <w:t>Services_ENG_2022</w:t>
    </w:r>
    <w:r w:rsidRPr="001B4707">
      <w:rPr>
        <w:lang w:val="en-GB"/>
      </w:rPr>
      <w:tab/>
    </w:r>
    <w:r w:rsidRPr="001B4707">
      <w:rPr>
        <w:lang w:val="en-GB"/>
      </w:rPr>
      <w:tab/>
    </w:r>
    <w:r w:rsidRPr="001B4707">
      <w:rPr>
        <w:lang w:val="en-GB"/>
      </w:rPr>
      <w:tab/>
    </w:r>
    <w:r w:rsidRPr="001B4707">
      <w:rPr>
        <w:lang w:val="en-GB"/>
      </w:rPr>
      <w:tab/>
    </w:r>
    <w:r w:rsidRPr="001B4707">
      <w:rPr>
        <w:lang w:val="en-GB"/>
      </w:rPr>
      <w:fldChar w:fldCharType="begin"/>
    </w:r>
    <w:r w:rsidRPr="001B4707">
      <w:rPr>
        <w:lang w:val="en-GB"/>
      </w:rPr>
      <w:instrText xml:space="preserve"> PAGE   \* MERGEFORMAT </w:instrText>
    </w:r>
    <w:r w:rsidRPr="001B4707">
      <w:rPr>
        <w:lang w:val="en-GB"/>
      </w:rPr>
      <w:fldChar w:fldCharType="separate"/>
    </w:r>
    <w:r w:rsidR="00946D51">
      <w:rPr>
        <w:noProof/>
        <w:lang w:val="en-GB"/>
      </w:rPr>
      <w:t>7</w:t>
    </w:r>
    <w:r w:rsidRPr="001B4707">
      <w:rPr>
        <w:lang w:val="en-GB"/>
      </w:rPr>
      <w:fldChar w:fldCharType="end"/>
    </w:r>
  </w:p>
  <w:p w14:paraId="72A95D59" w14:textId="0F2F6D51" w:rsidR="00C66B77" w:rsidRPr="00C66B77" w:rsidRDefault="00C66B77">
    <w:pPr>
      <w:pStyle w:val="Footer"/>
      <w:rPr>
        <w:lang w:val="en-GB"/>
      </w:rPr>
    </w:pPr>
  </w:p>
  <w:p w14:paraId="13FE4C2E" w14:textId="43321055" w:rsidR="00F15290" w:rsidRDefault="00F15290">
    <w:pPr>
      <w:pStyle w:val="Footer"/>
      <w:tabs>
        <w:tab w:val="left" w:pos="8340"/>
        <w:tab w:val="right" w:pos="963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D8A7" w14:textId="77777777" w:rsidR="001E395B" w:rsidRDefault="001E395B">
      <w:pPr>
        <w:spacing w:after="0" w:line="240" w:lineRule="auto"/>
      </w:pPr>
      <w:r>
        <w:separator/>
      </w:r>
    </w:p>
  </w:footnote>
  <w:footnote w:type="continuationSeparator" w:id="0">
    <w:p w14:paraId="1ECC8B41" w14:textId="77777777" w:rsidR="001E395B" w:rsidRDefault="001E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97FE" w14:textId="77777777" w:rsidR="00220462" w:rsidRDefault="00220462" w:rsidP="00C66B77">
    <w:pPr>
      <w:pStyle w:val="Header"/>
    </w:pPr>
  </w:p>
  <w:p w14:paraId="22CD8E9C" w14:textId="77777777" w:rsidR="00220462" w:rsidRDefault="00220462" w:rsidP="00C66B77">
    <w:pPr>
      <w:pStyle w:val="Header"/>
    </w:pPr>
  </w:p>
  <w:p w14:paraId="481FF452" w14:textId="511EB9DF" w:rsidR="00C66B77" w:rsidRPr="00C66B77" w:rsidRDefault="00C66B77" w:rsidP="00C66B77">
    <w:pPr>
      <w:pStyle w:val="Header"/>
    </w:pPr>
    <w:r>
      <w:rPr>
        <w:noProof/>
        <w:lang w:eastAsia="en-US"/>
      </w:rPr>
      <w:drawing>
        <wp:inline distT="0" distB="0" distL="0" distR="0" wp14:anchorId="089CB55E" wp14:editId="7EE681DB">
          <wp:extent cx="805815" cy="422910"/>
          <wp:effectExtent l="0" t="0" r="0" b="0"/>
          <wp:docPr id="19" name="Grafický objekt 19"/>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05815" cy="422910"/>
                  </a:xfrm>
                  <a:prstGeom prst="rect">
                    <a:avLst/>
                  </a:prstGeom>
                </pic:spPr>
              </pic:pic>
            </a:graphicData>
          </a:graphic>
        </wp:inline>
      </w:drawing>
    </w:r>
    <w:r>
      <w:t xml:space="preserve">  </w:t>
    </w:r>
    <w:r>
      <w:tab/>
    </w:r>
    <w:r>
      <w:tab/>
    </w:r>
    <w:r>
      <w:tab/>
    </w:r>
    <w:bookmarkStart w:id="12" w:name="_Hlk120185503"/>
    <w:r>
      <w:rPr>
        <w:sz w:val="22"/>
        <w:szCs w:val="22"/>
      </w:rPr>
      <w:t>2022</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36A5DE"/>
    <w:lvl w:ilvl="0">
      <w:start w:val="1"/>
      <w:numFmt w:val="bullet"/>
      <w:pStyle w:val="ListBullet"/>
      <w:lvlText w:val="̶"/>
      <w:lvlJc w:val="left"/>
      <w:pPr>
        <w:ind w:left="360" w:hanging="360"/>
      </w:pPr>
      <w:rPr>
        <w:rFonts w:ascii="Calibri" w:hAnsi="Calibri" w:cs="Calibri" w:hint="default"/>
        <w:color w:val="E64614"/>
      </w:rPr>
    </w:lvl>
  </w:abstractNum>
  <w:abstractNum w:abstractNumId="1" w15:restartNumberingAfterBreak="0">
    <w:nsid w:val="07127BC1"/>
    <w:multiLevelType w:val="hybridMultilevel"/>
    <w:tmpl w:val="DE56469E"/>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DA49D0"/>
    <w:multiLevelType w:val="hybridMultilevel"/>
    <w:tmpl w:val="FF14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13FCB"/>
    <w:multiLevelType w:val="hybridMultilevel"/>
    <w:tmpl w:val="8800F15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E0A43"/>
    <w:multiLevelType w:val="multilevel"/>
    <w:tmpl w:val="A2901E74"/>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8136F1"/>
    <w:multiLevelType w:val="hybridMultilevel"/>
    <w:tmpl w:val="7C9CCC6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F52921"/>
    <w:multiLevelType w:val="hybridMultilevel"/>
    <w:tmpl w:val="E974B04A"/>
    <w:lvl w:ilvl="0" w:tplc="15F6FC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244D9"/>
    <w:multiLevelType w:val="multilevel"/>
    <w:tmpl w:val="94726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522509C7"/>
    <w:multiLevelType w:val="hybridMultilevel"/>
    <w:tmpl w:val="A83EE6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F35407"/>
    <w:multiLevelType w:val="multilevel"/>
    <w:tmpl w:val="D2BC2B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D3C0753"/>
    <w:multiLevelType w:val="hybridMultilevel"/>
    <w:tmpl w:val="06B80A26"/>
    <w:lvl w:ilvl="0" w:tplc="9018868C">
      <w:start w:val="1"/>
      <w:numFmt w:val="lowerLetter"/>
      <w:lvlText w:val="%1)"/>
      <w:lvlJc w:val="left"/>
      <w:pPr>
        <w:ind w:left="928" w:hanging="360"/>
      </w:pPr>
      <w:rPr>
        <w:rFonts w:hint="default"/>
        <w:sz w:val="22"/>
        <w:szCs w:val="22"/>
      </w:rPr>
    </w:lvl>
    <w:lvl w:ilvl="1" w:tplc="63308D8A">
      <w:start w:val="1"/>
      <w:numFmt w:val="lowerLetter"/>
      <w:lvlText w:val="%2."/>
      <w:lvlJc w:val="left"/>
      <w:pPr>
        <w:ind w:left="1648" w:hanging="360"/>
      </w:pPr>
    </w:lvl>
    <w:lvl w:ilvl="2" w:tplc="8EE6A24C">
      <w:start w:val="1"/>
      <w:numFmt w:val="lowerRoman"/>
      <w:lvlText w:val="%3."/>
      <w:lvlJc w:val="right"/>
      <w:pPr>
        <w:ind w:left="2368" w:hanging="180"/>
      </w:pPr>
    </w:lvl>
    <w:lvl w:ilvl="3" w:tplc="CD1A0920">
      <w:start w:val="1"/>
      <w:numFmt w:val="decimal"/>
      <w:lvlText w:val="%4."/>
      <w:lvlJc w:val="left"/>
      <w:pPr>
        <w:ind w:left="3088" w:hanging="360"/>
      </w:pPr>
    </w:lvl>
    <w:lvl w:ilvl="4" w:tplc="8BEA1CBE">
      <w:start w:val="1"/>
      <w:numFmt w:val="lowerLetter"/>
      <w:lvlText w:val="%5."/>
      <w:lvlJc w:val="left"/>
      <w:pPr>
        <w:ind w:left="3808" w:hanging="360"/>
      </w:pPr>
    </w:lvl>
    <w:lvl w:ilvl="5" w:tplc="149E6B32">
      <w:start w:val="1"/>
      <w:numFmt w:val="lowerRoman"/>
      <w:lvlText w:val="%6."/>
      <w:lvlJc w:val="right"/>
      <w:pPr>
        <w:ind w:left="4528" w:hanging="180"/>
      </w:pPr>
    </w:lvl>
    <w:lvl w:ilvl="6" w:tplc="CC1027F8">
      <w:start w:val="1"/>
      <w:numFmt w:val="decimal"/>
      <w:lvlText w:val="%7."/>
      <w:lvlJc w:val="left"/>
      <w:pPr>
        <w:ind w:left="5248" w:hanging="360"/>
      </w:pPr>
    </w:lvl>
    <w:lvl w:ilvl="7" w:tplc="E00CCC30">
      <w:start w:val="1"/>
      <w:numFmt w:val="lowerLetter"/>
      <w:lvlText w:val="%8."/>
      <w:lvlJc w:val="left"/>
      <w:pPr>
        <w:ind w:left="5968" w:hanging="360"/>
      </w:pPr>
    </w:lvl>
    <w:lvl w:ilvl="8" w:tplc="CC5C8B26">
      <w:start w:val="1"/>
      <w:numFmt w:val="lowerRoman"/>
      <w:lvlText w:val="%9."/>
      <w:lvlJc w:val="right"/>
      <w:pPr>
        <w:ind w:left="6688" w:hanging="180"/>
      </w:pPr>
    </w:lvl>
  </w:abstractNum>
  <w:abstractNum w:abstractNumId="11" w15:restartNumberingAfterBreak="0">
    <w:nsid w:val="5EEA060C"/>
    <w:multiLevelType w:val="hybridMultilevel"/>
    <w:tmpl w:val="6B367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E42167"/>
    <w:multiLevelType w:val="multilevel"/>
    <w:tmpl w:val="41888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C52838"/>
    <w:multiLevelType w:val="hybridMultilevel"/>
    <w:tmpl w:val="1C6A687C"/>
    <w:lvl w:ilvl="0" w:tplc="FFFFFFFF">
      <w:start w:val="1"/>
      <w:numFmt w:val="decimal"/>
      <w:lvlText w:val="%1."/>
      <w:lvlJc w:val="left"/>
      <w:pPr>
        <w:tabs>
          <w:tab w:val="num" w:pos="420"/>
        </w:tabs>
        <w:ind w:left="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4"/>
  </w:num>
  <w:num w:numId="3">
    <w:abstractNumId w:val="9"/>
  </w:num>
  <w:num w:numId="4">
    <w:abstractNumId w:val="6"/>
  </w:num>
  <w:num w:numId="5">
    <w:abstractNumId w:val="1"/>
  </w:num>
  <w:num w:numId="6">
    <w:abstractNumId w:val="3"/>
  </w:num>
  <w:num w:numId="7">
    <w:abstractNumId w:val="5"/>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90"/>
    <w:rsid w:val="00026FB5"/>
    <w:rsid w:val="00041C90"/>
    <w:rsid w:val="000435F4"/>
    <w:rsid w:val="0008697B"/>
    <w:rsid w:val="000B12DD"/>
    <w:rsid w:val="000D45C5"/>
    <w:rsid w:val="00113CEF"/>
    <w:rsid w:val="001144DF"/>
    <w:rsid w:val="001B5BAA"/>
    <w:rsid w:val="001C151E"/>
    <w:rsid w:val="001C2281"/>
    <w:rsid w:val="001C7221"/>
    <w:rsid w:val="001E395B"/>
    <w:rsid w:val="00220462"/>
    <w:rsid w:val="00255B4C"/>
    <w:rsid w:val="00260EFB"/>
    <w:rsid w:val="002868CE"/>
    <w:rsid w:val="002A46DA"/>
    <w:rsid w:val="002A72C7"/>
    <w:rsid w:val="002E1F71"/>
    <w:rsid w:val="002E7037"/>
    <w:rsid w:val="002F1296"/>
    <w:rsid w:val="003239ED"/>
    <w:rsid w:val="003641F4"/>
    <w:rsid w:val="003A123E"/>
    <w:rsid w:val="003E7D7D"/>
    <w:rsid w:val="003F3202"/>
    <w:rsid w:val="003F7940"/>
    <w:rsid w:val="003F7B22"/>
    <w:rsid w:val="004262AF"/>
    <w:rsid w:val="004347C8"/>
    <w:rsid w:val="004372E9"/>
    <w:rsid w:val="00477755"/>
    <w:rsid w:val="004A30CD"/>
    <w:rsid w:val="004D28EE"/>
    <w:rsid w:val="00547035"/>
    <w:rsid w:val="00566755"/>
    <w:rsid w:val="005970F2"/>
    <w:rsid w:val="005D7403"/>
    <w:rsid w:val="0062790B"/>
    <w:rsid w:val="0064177A"/>
    <w:rsid w:val="00647A71"/>
    <w:rsid w:val="00663551"/>
    <w:rsid w:val="00666A74"/>
    <w:rsid w:val="00672CB4"/>
    <w:rsid w:val="00683288"/>
    <w:rsid w:val="00696398"/>
    <w:rsid w:val="006A77A5"/>
    <w:rsid w:val="006B4E43"/>
    <w:rsid w:val="0073611D"/>
    <w:rsid w:val="007557F2"/>
    <w:rsid w:val="00765B88"/>
    <w:rsid w:val="007679F3"/>
    <w:rsid w:val="007A6F6F"/>
    <w:rsid w:val="007B3F2B"/>
    <w:rsid w:val="007E19A9"/>
    <w:rsid w:val="0083727E"/>
    <w:rsid w:val="00871936"/>
    <w:rsid w:val="00893D1D"/>
    <w:rsid w:val="008B7F8E"/>
    <w:rsid w:val="008C2F78"/>
    <w:rsid w:val="008C565A"/>
    <w:rsid w:val="00932099"/>
    <w:rsid w:val="009337EF"/>
    <w:rsid w:val="00946D51"/>
    <w:rsid w:val="0095455F"/>
    <w:rsid w:val="009F082B"/>
    <w:rsid w:val="00A204E7"/>
    <w:rsid w:val="00A2453E"/>
    <w:rsid w:val="00A37177"/>
    <w:rsid w:val="00A414EE"/>
    <w:rsid w:val="00A81023"/>
    <w:rsid w:val="00A87AEC"/>
    <w:rsid w:val="00AF13C6"/>
    <w:rsid w:val="00AF15F5"/>
    <w:rsid w:val="00B40C9B"/>
    <w:rsid w:val="00B63F48"/>
    <w:rsid w:val="00B67870"/>
    <w:rsid w:val="00B912F6"/>
    <w:rsid w:val="00BA6E1D"/>
    <w:rsid w:val="00BC1DB0"/>
    <w:rsid w:val="00BD0017"/>
    <w:rsid w:val="00BF22AC"/>
    <w:rsid w:val="00C22E83"/>
    <w:rsid w:val="00C66B77"/>
    <w:rsid w:val="00C70510"/>
    <w:rsid w:val="00CA2DA3"/>
    <w:rsid w:val="00CE4364"/>
    <w:rsid w:val="00D3576F"/>
    <w:rsid w:val="00D42BB6"/>
    <w:rsid w:val="00D65061"/>
    <w:rsid w:val="00D856A4"/>
    <w:rsid w:val="00E26A59"/>
    <w:rsid w:val="00E27F46"/>
    <w:rsid w:val="00E36696"/>
    <w:rsid w:val="00E7542A"/>
    <w:rsid w:val="00E8204F"/>
    <w:rsid w:val="00EA740A"/>
    <w:rsid w:val="00EC1442"/>
    <w:rsid w:val="00ED170A"/>
    <w:rsid w:val="00EF162E"/>
    <w:rsid w:val="00F15290"/>
    <w:rsid w:val="00F42BB3"/>
    <w:rsid w:val="00F46B0D"/>
    <w:rsid w:val="00FA4FAC"/>
    <w:rsid w:val="00FE18DB"/>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981A"/>
  <w15:docId w15:val="{65DDCA20-4DCE-450F-8463-3184737F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annotation reference" w:uiPriority="99"/>
    <w:lsdException w:name="List Bullet" w:uiPriority="4"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82"/>
    <w:pPr>
      <w:spacing w:after="200" w:line="276" w:lineRule="auto"/>
      <w:jc w:val="both"/>
    </w:pPr>
    <w:rPr>
      <w:rFonts w:ascii="Verdana" w:hAnsi="Verdana"/>
      <w:sz w:val="18"/>
      <w:lang w:val="en-US" w:eastAsia="cs-CZ"/>
    </w:rPr>
  </w:style>
  <w:style w:type="paragraph" w:styleId="Heading1">
    <w:name w:val="heading 1"/>
    <w:basedOn w:val="Normal"/>
    <w:next w:val="Normal"/>
    <w:link w:val="Heading1Char"/>
    <w:uiPriority w:val="9"/>
    <w:qFormat/>
    <w:rsid w:val="00200AE8"/>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200AE8"/>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200AE8"/>
    <w:pPr>
      <w:spacing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200AE8"/>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200AE8"/>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200AE8"/>
    <w:pPr>
      <w:spacing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200AE8"/>
    <w:pPr>
      <w:spacing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200AE8"/>
    <w:pPr>
      <w:spacing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200AE8"/>
    <w:pPr>
      <w:spacing w:after="0"/>
      <w:jc w:val="left"/>
      <w:outlineLvl w:val="8"/>
    </w:pPr>
    <w:rPr>
      <w:b/>
      <w:i/>
      <w:smallCaps/>
      <w:color w:val="6224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C38FB"/>
  </w:style>
  <w:style w:type="character" w:customStyle="1" w:styleId="TitleChar">
    <w:name w:val="Title Char"/>
    <w:link w:val="Title"/>
    <w:uiPriority w:val="10"/>
    <w:qFormat/>
    <w:rsid w:val="00200AE8"/>
    <w:rPr>
      <w:smallCaps/>
      <w:sz w:val="48"/>
      <w:szCs w:val="48"/>
    </w:rPr>
  </w:style>
  <w:style w:type="character" w:customStyle="1" w:styleId="Heading1Char">
    <w:name w:val="Heading 1 Char"/>
    <w:link w:val="Heading1"/>
    <w:uiPriority w:val="9"/>
    <w:qFormat/>
    <w:rsid w:val="00200AE8"/>
    <w:rPr>
      <w:smallCaps/>
      <w:spacing w:val="5"/>
      <w:sz w:val="32"/>
      <w:szCs w:val="32"/>
    </w:rPr>
  </w:style>
  <w:style w:type="character" w:customStyle="1" w:styleId="Heading2Char">
    <w:name w:val="Heading 2 Char"/>
    <w:link w:val="Heading2"/>
    <w:uiPriority w:val="9"/>
    <w:qFormat/>
    <w:rsid w:val="00200AE8"/>
    <w:rPr>
      <w:smallCaps/>
      <w:spacing w:val="5"/>
      <w:sz w:val="28"/>
      <w:szCs w:val="28"/>
    </w:rPr>
  </w:style>
  <w:style w:type="character" w:customStyle="1" w:styleId="Heading3Char">
    <w:name w:val="Heading 3 Char"/>
    <w:link w:val="Heading3"/>
    <w:uiPriority w:val="9"/>
    <w:qFormat/>
    <w:rsid w:val="00200AE8"/>
    <w:rPr>
      <w:smallCaps/>
      <w:spacing w:val="5"/>
      <w:sz w:val="24"/>
      <w:szCs w:val="24"/>
    </w:rPr>
  </w:style>
  <w:style w:type="character" w:customStyle="1" w:styleId="Heading4Char">
    <w:name w:val="Heading 4 Char"/>
    <w:link w:val="Heading4"/>
    <w:uiPriority w:val="9"/>
    <w:semiHidden/>
    <w:qFormat/>
    <w:rsid w:val="00200AE8"/>
    <w:rPr>
      <w:smallCaps/>
      <w:spacing w:val="10"/>
      <w:sz w:val="22"/>
      <w:szCs w:val="22"/>
    </w:rPr>
  </w:style>
  <w:style w:type="character" w:customStyle="1" w:styleId="Heading5Char">
    <w:name w:val="Heading 5 Char"/>
    <w:link w:val="Heading5"/>
    <w:uiPriority w:val="9"/>
    <w:semiHidden/>
    <w:qFormat/>
    <w:rsid w:val="00200AE8"/>
    <w:rPr>
      <w:smallCaps/>
      <w:color w:val="943634"/>
      <w:spacing w:val="10"/>
      <w:sz w:val="22"/>
      <w:szCs w:val="26"/>
    </w:rPr>
  </w:style>
  <w:style w:type="character" w:customStyle="1" w:styleId="Heading6Char">
    <w:name w:val="Heading 6 Char"/>
    <w:link w:val="Heading6"/>
    <w:uiPriority w:val="9"/>
    <w:semiHidden/>
    <w:qFormat/>
    <w:rsid w:val="00200AE8"/>
    <w:rPr>
      <w:smallCaps/>
      <w:color w:val="C0504D"/>
      <w:spacing w:val="5"/>
      <w:sz w:val="22"/>
    </w:rPr>
  </w:style>
  <w:style w:type="character" w:customStyle="1" w:styleId="Heading7Char">
    <w:name w:val="Heading 7 Char"/>
    <w:link w:val="Heading7"/>
    <w:uiPriority w:val="9"/>
    <w:semiHidden/>
    <w:qFormat/>
    <w:rsid w:val="00200AE8"/>
    <w:rPr>
      <w:b/>
      <w:smallCaps/>
      <w:color w:val="C0504D"/>
      <w:spacing w:val="10"/>
    </w:rPr>
  </w:style>
  <w:style w:type="character" w:customStyle="1" w:styleId="Heading8Char">
    <w:name w:val="Heading 8 Char"/>
    <w:link w:val="Heading8"/>
    <w:uiPriority w:val="9"/>
    <w:semiHidden/>
    <w:qFormat/>
    <w:rsid w:val="00200AE8"/>
    <w:rPr>
      <w:b/>
      <w:i/>
      <w:smallCaps/>
      <w:color w:val="943634"/>
    </w:rPr>
  </w:style>
  <w:style w:type="character" w:customStyle="1" w:styleId="Heading9Char">
    <w:name w:val="Heading 9 Char"/>
    <w:link w:val="Heading9"/>
    <w:uiPriority w:val="9"/>
    <w:semiHidden/>
    <w:qFormat/>
    <w:rsid w:val="00200AE8"/>
    <w:rPr>
      <w:b/>
      <w:i/>
      <w:smallCaps/>
      <w:color w:val="622423"/>
    </w:rPr>
  </w:style>
  <w:style w:type="character" w:customStyle="1" w:styleId="SubtitleChar">
    <w:name w:val="Subtitle Char"/>
    <w:link w:val="Subtitle"/>
    <w:uiPriority w:val="11"/>
    <w:qFormat/>
    <w:rsid w:val="00200AE8"/>
    <w:rPr>
      <w:rFonts w:ascii="Cambria" w:eastAsia="Times New Roman" w:hAnsi="Cambria" w:cs="Times New Roman"/>
      <w:szCs w:val="22"/>
    </w:rPr>
  </w:style>
  <w:style w:type="character" w:styleId="Strong">
    <w:name w:val="Strong"/>
    <w:uiPriority w:val="22"/>
    <w:qFormat/>
    <w:rsid w:val="00200AE8"/>
    <w:rPr>
      <w:b/>
      <w:color w:val="C0504D"/>
    </w:rPr>
  </w:style>
  <w:style w:type="character" w:styleId="Emphasis">
    <w:name w:val="Emphasis"/>
    <w:uiPriority w:val="20"/>
    <w:qFormat/>
    <w:rsid w:val="00200AE8"/>
    <w:rPr>
      <w:b/>
      <w:i/>
      <w:spacing w:val="10"/>
    </w:rPr>
  </w:style>
  <w:style w:type="character" w:customStyle="1" w:styleId="BezmezerChar">
    <w:name w:val="Bez mezer Char"/>
    <w:link w:val="Bezmezer1"/>
    <w:uiPriority w:val="1"/>
    <w:qFormat/>
    <w:rsid w:val="00200AE8"/>
  </w:style>
  <w:style w:type="character" w:customStyle="1" w:styleId="QuoteChar">
    <w:name w:val="Quote Char"/>
    <w:link w:val="Quote"/>
    <w:uiPriority w:val="29"/>
    <w:qFormat/>
    <w:rsid w:val="00200AE8"/>
    <w:rPr>
      <w:i/>
    </w:rPr>
  </w:style>
  <w:style w:type="character" w:customStyle="1" w:styleId="IntenseQuoteChar">
    <w:name w:val="Intense Quote Char"/>
    <w:link w:val="IntenseQuote"/>
    <w:uiPriority w:val="30"/>
    <w:qFormat/>
    <w:rsid w:val="00200AE8"/>
    <w:rPr>
      <w:i/>
      <w:color w:val="FFFFFF"/>
      <w:shd w:val="clear" w:color="auto" w:fill="C0504D"/>
    </w:rPr>
  </w:style>
  <w:style w:type="character" w:customStyle="1" w:styleId="Zdraznnjemn1">
    <w:name w:val="Zdůraznění – jemné1"/>
    <w:uiPriority w:val="19"/>
    <w:qFormat/>
    <w:rsid w:val="00200AE8"/>
    <w:rPr>
      <w:i/>
    </w:rPr>
  </w:style>
  <w:style w:type="character" w:customStyle="1" w:styleId="Zdraznnintenzivn1">
    <w:name w:val="Zdůraznění – intenzivní1"/>
    <w:uiPriority w:val="21"/>
    <w:qFormat/>
    <w:rsid w:val="00200AE8"/>
    <w:rPr>
      <w:b/>
      <w:i/>
      <w:color w:val="C0504D"/>
      <w:spacing w:val="10"/>
    </w:rPr>
  </w:style>
  <w:style w:type="character" w:customStyle="1" w:styleId="Odkazjemn1">
    <w:name w:val="Odkaz – jemný1"/>
    <w:uiPriority w:val="31"/>
    <w:qFormat/>
    <w:rsid w:val="00200AE8"/>
    <w:rPr>
      <w:b/>
    </w:rPr>
  </w:style>
  <w:style w:type="character" w:customStyle="1" w:styleId="Odkazintenzivn1">
    <w:name w:val="Odkaz – intenzivní1"/>
    <w:uiPriority w:val="32"/>
    <w:qFormat/>
    <w:rsid w:val="00200AE8"/>
    <w:rPr>
      <w:b/>
      <w:bCs/>
      <w:smallCaps/>
      <w:spacing w:val="5"/>
      <w:sz w:val="22"/>
      <w:szCs w:val="22"/>
      <w:u w:val="single"/>
    </w:rPr>
  </w:style>
  <w:style w:type="character" w:customStyle="1" w:styleId="Nzevknihy1">
    <w:name w:val="Název knihy1"/>
    <w:uiPriority w:val="33"/>
    <w:qFormat/>
    <w:rsid w:val="00200AE8"/>
    <w:rPr>
      <w:rFonts w:ascii="Cambria" w:eastAsia="Times New Roman" w:hAnsi="Cambria" w:cs="Times New Roman"/>
      <w:i/>
      <w:iCs/>
      <w:sz w:val="20"/>
      <w:szCs w:val="20"/>
    </w:rPr>
  </w:style>
  <w:style w:type="character" w:customStyle="1" w:styleId="BalloonTextChar">
    <w:name w:val="Balloon Text Char"/>
    <w:link w:val="BalloonText"/>
    <w:qFormat/>
    <w:rsid w:val="00D86F86"/>
    <w:rPr>
      <w:rFonts w:ascii="Tahoma" w:hAnsi="Tahoma" w:cs="Tahoma"/>
      <w:sz w:val="16"/>
      <w:szCs w:val="16"/>
    </w:rPr>
  </w:style>
  <w:style w:type="character" w:customStyle="1" w:styleId="FooterChar">
    <w:name w:val="Footer Char"/>
    <w:link w:val="Footer"/>
    <w:uiPriority w:val="99"/>
    <w:qFormat/>
    <w:rsid w:val="00AE0197"/>
    <w:rPr>
      <w:lang w:val="cs-CZ" w:eastAsia="cs-CZ"/>
    </w:rPr>
  </w:style>
  <w:style w:type="character" w:styleId="CommentReference">
    <w:name w:val="annotation reference"/>
    <w:uiPriority w:val="99"/>
    <w:unhideWhenUsed/>
    <w:qFormat/>
    <w:rsid w:val="0054077D"/>
    <w:rPr>
      <w:sz w:val="16"/>
      <w:szCs w:val="16"/>
    </w:rPr>
  </w:style>
  <w:style w:type="character" w:customStyle="1" w:styleId="InternetLink">
    <w:name w:val="Internet Link"/>
    <w:uiPriority w:val="99"/>
    <w:unhideWhenUsed/>
    <w:rsid w:val="00283C3B"/>
    <w:rPr>
      <w:color w:val="0563C1"/>
      <w:u w:val="single"/>
    </w:rPr>
  </w:style>
  <w:style w:type="character" w:customStyle="1" w:styleId="BodyTextIndent2Char">
    <w:name w:val="Body Text Indent 2 Char"/>
    <w:link w:val="BodyTextIndent2"/>
    <w:qFormat/>
    <w:rsid w:val="00FA627C"/>
  </w:style>
  <w:style w:type="character" w:customStyle="1" w:styleId="CommentTextChar">
    <w:name w:val="Comment Text Char"/>
    <w:link w:val="CommentText"/>
    <w:qFormat/>
    <w:rsid w:val="003139B0"/>
    <w:rPr>
      <w:lang w:val="cs-CZ" w:eastAsia="cs-CZ"/>
    </w:rPr>
  </w:style>
  <w:style w:type="character" w:customStyle="1" w:styleId="CommentSubjectChar">
    <w:name w:val="Comment Subject Char"/>
    <w:link w:val="CommentSubject"/>
    <w:qFormat/>
    <w:rsid w:val="003139B0"/>
    <w:rPr>
      <w:b/>
      <w:bCs/>
      <w:lang w:val="cs-CZ" w:eastAsia="cs-CZ"/>
    </w:rPr>
  </w:style>
  <w:style w:type="character" w:styleId="IntenseEmphasis">
    <w:name w:val="Intense Emphasis"/>
    <w:uiPriority w:val="21"/>
    <w:qFormat/>
    <w:rsid w:val="004277AC"/>
    <w:rPr>
      <w:i/>
      <w:color w:val="C00000"/>
      <w:spacing w:val="10"/>
      <w:sz w:val="20"/>
    </w:rPr>
  </w:style>
  <w:style w:type="character" w:customStyle="1" w:styleId="ListLabel1">
    <w:name w:val="ListLabel 1"/>
    <w:qFormat/>
    <w:rPr>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color w:val="auto"/>
    </w:rPr>
  </w:style>
  <w:style w:type="character" w:customStyle="1" w:styleId="ListLabel6">
    <w:name w:val="ListLabel 6"/>
    <w:qFormat/>
    <w:rPr>
      <w:color w:val="auto"/>
    </w:rPr>
  </w:style>
  <w:style w:type="character" w:customStyle="1" w:styleId="ListLabel7">
    <w:name w:val="ListLabel 7"/>
    <w:qFormat/>
    <w:rPr>
      <w:rFonts w:eastAsia="Times New Roman" w:cs="Times New Roman"/>
      <w:color w:val="auto"/>
    </w:rPr>
  </w:style>
  <w:style w:type="character" w:customStyle="1" w:styleId="ListLabel8">
    <w:name w:val="ListLabel 8"/>
    <w:qFormat/>
    <w:rPr>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color w:val="auto"/>
    </w:rPr>
  </w:style>
  <w:style w:type="character" w:customStyle="1" w:styleId="ListLabel13">
    <w:name w:val="ListLabel 13"/>
    <w:qFormat/>
    <w:rPr>
      <w:szCs w:val="18"/>
    </w:rPr>
  </w:style>
  <w:style w:type="character" w:customStyle="1" w:styleId="ListLabel14">
    <w:name w:val="ListLabel 14"/>
    <w:qFormat/>
    <w:rPr>
      <w:lang w:val="en-GB"/>
    </w:rPr>
  </w:style>
  <w:style w:type="character" w:customStyle="1" w:styleId="ListLabel15">
    <w:name w:val="ListLabel 15"/>
    <w:qFormat/>
    <w:rPr>
      <w:rFonts w:ascii="Arial" w:hAnsi="Arial" w:cs="Arial"/>
      <w:i/>
      <w:iC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FC38FB"/>
    <w:pPr>
      <w:spacing w:after="120"/>
    </w:pPr>
  </w:style>
  <w:style w:type="paragraph" w:styleId="List">
    <w:name w:val="List"/>
    <w:basedOn w:val="BodyText"/>
    <w:rPr>
      <w:rFonts w:cs="Mangal"/>
    </w:rPr>
  </w:style>
  <w:style w:type="paragraph" w:styleId="Caption">
    <w:name w:val="caption"/>
    <w:basedOn w:val="Normal"/>
    <w:next w:val="Normal"/>
    <w:uiPriority w:val="35"/>
    <w:qFormat/>
    <w:rsid w:val="00200AE8"/>
    <w:rPr>
      <w:b/>
      <w:bCs/>
      <w:caps/>
      <w:sz w:val="16"/>
      <w:szCs w:val="18"/>
    </w:rPr>
  </w:style>
  <w:style w:type="paragraph" w:customStyle="1" w:styleId="Index">
    <w:name w:val="Index"/>
    <w:basedOn w:val="Normal"/>
    <w:qFormat/>
    <w:pPr>
      <w:suppressLineNumbers/>
    </w:pPr>
    <w:rPr>
      <w:rFonts w:cs="Mangal"/>
    </w:rPr>
  </w:style>
  <w:style w:type="paragraph" w:styleId="BodyTextIndent">
    <w:name w:val="Body Text Indent"/>
    <w:basedOn w:val="Normal"/>
    <w:rsid w:val="00FC38FB"/>
    <w:pPr>
      <w:ind w:left="1416" w:firstLine="708"/>
    </w:pPr>
  </w:style>
  <w:style w:type="paragraph" w:styleId="BodyTextIndent2">
    <w:name w:val="Body Text Indent 2"/>
    <w:basedOn w:val="Normal"/>
    <w:link w:val="BodyTextIndent2Char"/>
    <w:qFormat/>
    <w:rsid w:val="00FC38FB"/>
    <w:pPr>
      <w:ind w:left="360" w:hanging="360"/>
    </w:pPr>
  </w:style>
  <w:style w:type="paragraph" w:styleId="Footer">
    <w:name w:val="footer"/>
    <w:basedOn w:val="Normal"/>
    <w:link w:val="FooterChar"/>
    <w:uiPriority w:val="99"/>
    <w:rsid w:val="00FC38FB"/>
    <w:pPr>
      <w:tabs>
        <w:tab w:val="center" w:pos="4536"/>
        <w:tab w:val="right" w:pos="9072"/>
      </w:tabs>
    </w:pPr>
  </w:style>
  <w:style w:type="paragraph" w:styleId="BodyTextIndent3">
    <w:name w:val="Body Text Indent 3"/>
    <w:basedOn w:val="Normal"/>
    <w:qFormat/>
    <w:rsid w:val="00FC38FB"/>
    <w:pPr>
      <w:ind w:left="720"/>
    </w:pPr>
    <w:rPr>
      <w:color w:val="3366FF"/>
    </w:rPr>
  </w:style>
  <w:style w:type="paragraph" w:styleId="BodyText3">
    <w:name w:val="Body Text 3"/>
    <w:basedOn w:val="Normal"/>
    <w:qFormat/>
    <w:rsid w:val="00FC38FB"/>
    <w:pPr>
      <w:tabs>
        <w:tab w:val="left" w:pos="2190"/>
        <w:tab w:val="center" w:pos="4536"/>
      </w:tabs>
      <w:jc w:val="center"/>
    </w:pPr>
    <w:rPr>
      <w:b/>
      <w:bCs/>
      <w:sz w:val="28"/>
    </w:rPr>
  </w:style>
  <w:style w:type="paragraph" w:styleId="Title">
    <w:name w:val="Title"/>
    <w:basedOn w:val="Normal"/>
    <w:next w:val="Normal"/>
    <w:link w:val="TitleChar"/>
    <w:uiPriority w:val="10"/>
    <w:qFormat/>
    <w:rsid w:val="00200AE8"/>
    <w:pPr>
      <w:pBdr>
        <w:top w:val="single" w:sz="12" w:space="1" w:color="C0504D"/>
      </w:pBdr>
      <w:spacing w:line="240" w:lineRule="auto"/>
      <w:jc w:val="right"/>
    </w:pPr>
    <w:rPr>
      <w:smallCaps/>
      <w:sz w:val="48"/>
      <w:szCs w:val="48"/>
      <w:lang w:val="x-none" w:eastAsia="x-none"/>
    </w:rPr>
  </w:style>
  <w:style w:type="paragraph" w:styleId="Subtitle">
    <w:name w:val="Subtitle"/>
    <w:basedOn w:val="Normal"/>
    <w:next w:val="Normal"/>
    <w:link w:val="SubtitleChar"/>
    <w:uiPriority w:val="11"/>
    <w:qFormat/>
    <w:rsid w:val="00200AE8"/>
    <w:pPr>
      <w:spacing w:after="720" w:line="240" w:lineRule="auto"/>
      <w:jc w:val="right"/>
    </w:pPr>
    <w:rPr>
      <w:rFonts w:ascii="Cambria" w:hAnsi="Cambria"/>
      <w:szCs w:val="22"/>
      <w:lang w:val="x-none" w:eastAsia="x-none"/>
    </w:rPr>
  </w:style>
  <w:style w:type="paragraph" w:customStyle="1" w:styleId="Bezmezer1">
    <w:name w:val="Bez mezer1"/>
    <w:basedOn w:val="Normal"/>
    <w:link w:val="BezmezerChar"/>
    <w:uiPriority w:val="1"/>
    <w:qFormat/>
    <w:rsid w:val="00200AE8"/>
    <w:pPr>
      <w:spacing w:after="0" w:line="240" w:lineRule="auto"/>
    </w:pPr>
  </w:style>
  <w:style w:type="paragraph" w:customStyle="1" w:styleId="Odstavecseseznamem1">
    <w:name w:val="Odstavec se seznamem1"/>
    <w:basedOn w:val="Normal"/>
    <w:uiPriority w:val="34"/>
    <w:qFormat/>
    <w:rsid w:val="00200AE8"/>
    <w:pPr>
      <w:ind w:left="720"/>
      <w:contextualSpacing/>
    </w:pPr>
  </w:style>
  <w:style w:type="paragraph" w:styleId="Quote">
    <w:name w:val="Quote"/>
    <w:basedOn w:val="Normal"/>
    <w:next w:val="Normal"/>
    <w:link w:val="QuoteChar"/>
    <w:uiPriority w:val="29"/>
    <w:qFormat/>
    <w:rsid w:val="00200AE8"/>
    <w:rPr>
      <w:i/>
      <w:lang w:val="x-none" w:eastAsia="x-none"/>
    </w:rPr>
  </w:style>
  <w:style w:type="paragraph" w:styleId="IntenseQuote">
    <w:name w:val="Intense Quote"/>
    <w:basedOn w:val="Normal"/>
    <w:next w:val="Normal"/>
    <w:link w:val="IntenseQuoteChar"/>
    <w:uiPriority w:val="30"/>
    <w:qFormat/>
    <w:rsid w:val="00200AE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paragraph" w:customStyle="1" w:styleId="Nadpisobsahu1">
    <w:name w:val="Nadpis obsahu1"/>
    <w:basedOn w:val="Heading1"/>
    <w:next w:val="Normal"/>
    <w:uiPriority w:val="39"/>
    <w:qFormat/>
    <w:rsid w:val="00200AE8"/>
    <w:rPr>
      <w:lang w:bidi="en-US"/>
    </w:rPr>
  </w:style>
  <w:style w:type="paragraph" w:styleId="BalloonText">
    <w:name w:val="Balloon Text"/>
    <w:basedOn w:val="Normal"/>
    <w:link w:val="BalloonTextChar"/>
    <w:qFormat/>
    <w:rsid w:val="00D86F86"/>
    <w:pPr>
      <w:spacing w:after="0" w:line="240" w:lineRule="auto"/>
    </w:pPr>
    <w:rPr>
      <w:rFonts w:ascii="Tahoma" w:hAnsi="Tahoma" w:cs="Tahoma"/>
      <w:sz w:val="16"/>
      <w:szCs w:val="16"/>
    </w:rPr>
  </w:style>
  <w:style w:type="paragraph" w:styleId="Header">
    <w:name w:val="header"/>
    <w:basedOn w:val="Normal"/>
    <w:rsid w:val="00613AEC"/>
    <w:pPr>
      <w:tabs>
        <w:tab w:val="center" w:pos="4536"/>
        <w:tab w:val="right" w:pos="9072"/>
      </w:tabs>
    </w:pPr>
  </w:style>
  <w:style w:type="paragraph" w:styleId="CommentText">
    <w:name w:val="annotation text"/>
    <w:basedOn w:val="Normal"/>
    <w:link w:val="CommentTextChar"/>
    <w:qFormat/>
    <w:rsid w:val="003139B0"/>
  </w:style>
  <w:style w:type="paragraph" w:styleId="CommentSubject">
    <w:name w:val="annotation subject"/>
    <w:basedOn w:val="CommentText"/>
    <w:next w:val="CommentText"/>
    <w:link w:val="CommentSubjectChar"/>
    <w:qFormat/>
    <w:rsid w:val="003139B0"/>
    <w:rPr>
      <w:b/>
      <w:bCs/>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
    <w:basedOn w:val="Normal"/>
    <w:link w:val="ListParagraphChar"/>
    <w:uiPriority w:val="34"/>
    <w:qFormat/>
    <w:rsid w:val="00915F9B"/>
    <w:pPr>
      <w:ind w:left="720"/>
    </w:pPr>
  </w:style>
  <w:style w:type="table" w:styleId="TableGrid">
    <w:name w:val="Table Grid"/>
    <w:basedOn w:val="TableNormal"/>
    <w:rsid w:val="000B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qFormat/>
    <w:rsid w:val="00A37177"/>
    <w:pPr>
      <w:numPr>
        <w:numId w:val="8"/>
      </w:numPr>
      <w:spacing w:before="120" w:after="0" w:line="280" w:lineRule="atLeast"/>
      <w:contextualSpacing/>
      <w:jc w:val="left"/>
    </w:pPr>
    <w:rPr>
      <w:rFonts w:asciiTheme="minorHAnsi" w:eastAsiaTheme="minorHAnsi" w:hAnsiTheme="minorHAnsi" w:cstheme="minorBidi"/>
      <w:sz w:val="22"/>
      <w:szCs w:val="22"/>
      <w:lang w:val="cs-CZ" w:eastAsia="en-US"/>
    </w:rPr>
  </w:style>
  <w:style w:type="character" w:styleId="Hyperlink">
    <w:name w:val="Hyperlink"/>
    <w:uiPriority w:val="99"/>
    <w:unhideWhenUsed/>
    <w:rsid w:val="008B7F8E"/>
    <w:rPr>
      <w:color w:val="0563C1"/>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8B7F8E"/>
    <w:rPr>
      <w:rFonts w:ascii="Verdana" w:hAnsi="Verdana"/>
      <w:sz w:val="1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peopleineed.cz"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ea@peopleineed.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peopleinneed.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BA08E52137D743804E6C0B7AA4958F" ma:contentTypeVersion="14" ma:contentTypeDescription="Vytvoří nový dokument" ma:contentTypeScope="" ma:versionID="c4a03e39a770fb1ab23c53fc709fb426">
  <xsd:schema xmlns:xsd="http://www.w3.org/2001/XMLSchema" xmlns:xs="http://www.w3.org/2001/XMLSchema" xmlns:p="http://schemas.microsoft.com/office/2006/metadata/properties" xmlns:ns3="5eb5d724-48eb-4a1b-b16f-5cae40134a71" xmlns:ns4="b66e16ed-8b6b-44a3-8df9-2479e07404a3" targetNamespace="http://schemas.microsoft.com/office/2006/metadata/properties" ma:root="true" ma:fieldsID="164e5300d0d14d93c54371fdac4aff94" ns3:_="" ns4:_="">
    <xsd:import namespace="5eb5d724-48eb-4a1b-b16f-5cae40134a71"/>
    <xsd:import namespace="b66e16ed-8b6b-44a3-8df9-2479e07404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724-48eb-4a1b-b16f-5cae40134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e16ed-8b6b-44a3-8df9-2479e07404a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7ABA-F603-4EE8-B191-680A004A2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724-48eb-4a1b-b16f-5cae40134a71"/>
    <ds:schemaRef ds:uri="b66e16ed-8b6b-44a3-8df9-2479e074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D70C7-27F4-473D-A7FA-639EDD9B4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D5BA1-4E6F-4070-A7CF-D02CCC90B3C7}">
  <ds:schemaRefs>
    <ds:schemaRef ds:uri="http://schemas.microsoft.com/sharepoint/v3/contenttype/forms"/>
  </ds:schemaRefs>
</ds:datastoreItem>
</file>

<file path=customXml/itemProps4.xml><?xml version="1.0" encoding="utf-8"?>
<ds:datastoreItem xmlns:ds="http://schemas.openxmlformats.org/officeDocument/2006/customXml" ds:itemID="{351936B1-05D2-486F-9F22-425A794F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2964</Words>
  <Characters>16897</Characters>
  <Application>Microsoft Office Word</Application>
  <DocSecurity>0</DocSecurity>
  <Lines>140</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Modified in January 2009 (in green)</vt:lpstr>
      <vt:lpstr>Modified in January 2009 (in green)</vt:lpstr>
    </vt:vector>
  </TitlesOfParts>
  <Company>HP</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in January 2009 (in green)</dc:title>
  <dc:subject/>
  <dc:creator>sacpet01</dc:creator>
  <dc:description/>
  <cp:lastModifiedBy>Jamborová Monika</cp:lastModifiedBy>
  <cp:revision>3</cp:revision>
  <cp:lastPrinted>2022-11-24T10:55:00Z</cp:lastPrinted>
  <dcterms:created xsi:type="dcterms:W3CDTF">2022-11-27T07:23:00Z</dcterms:created>
  <dcterms:modified xsi:type="dcterms:W3CDTF">2022-11-27T07:32:00Z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0x0101006BBA08E52137D743804E6C0B7AA4958F</vt:lpwstr>
  </property>
</Properties>
</file>