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090" w:tblpY="144"/>
        <w:tblOverlap w:val="never"/>
        <w:tblW w:w="4835" w:type="dxa"/>
        <w:tblLook w:val="01E0" w:firstRow="1" w:lastRow="1" w:firstColumn="1" w:lastColumn="1" w:noHBand="0" w:noVBand="0"/>
      </w:tblPr>
      <w:tblGrid>
        <w:gridCol w:w="4835"/>
      </w:tblGrid>
      <w:tr w:rsidR="006602C0" w:rsidRPr="005442CC" w14:paraId="20F5EB3F" w14:textId="77777777" w:rsidTr="006602C0">
        <w:trPr>
          <w:trHeight w:val="322"/>
        </w:trPr>
        <w:tc>
          <w:tcPr>
            <w:tcW w:w="4835" w:type="dxa"/>
            <w:shd w:val="clear" w:color="auto" w:fill="auto"/>
          </w:tcPr>
          <w:p w14:paraId="58163040" w14:textId="77777777" w:rsidR="006602C0" w:rsidRDefault="006602C0" w:rsidP="006602C0">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5442CC">
              <w:rPr>
                <w:rFonts w:ascii="Gill Sans MT" w:eastAsia="Times New Roman" w:hAnsi="Gill Sans MT" w:cs="Arial"/>
                <w:kern w:val="16"/>
                <w:sz w:val="24"/>
                <w:szCs w:val="24"/>
                <w:lang w:val="en-GB" w:eastAsia="zh-CN"/>
              </w:rPr>
              <w:t xml:space="preserve">Date: </w:t>
            </w:r>
            <w:r w:rsidR="001F5982">
              <w:rPr>
                <w:rFonts w:ascii="Gill Sans MT" w:eastAsia="Times New Roman" w:hAnsi="Gill Sans MT" w:cs="Arial"/>
                <w:kern w:val="16"/>
                <w:sz w:val="24"/>
                <w:szCs w:val="24"/>
                <w:lang w:val="en-GB" w:eastAsia="zh-CN"/>
              </w:rPr>
              <w:t>04</w:t>
            </w:r>
            <w:r w:rsidRPr="005442CC">
              <w:rPr>
                <w:rFonts w:ascii="Gill Sans MT" w:eastAsia="Times New Roman" w:hAnsi="Gill Sans MT" w:cs="Arial"/>
                <w:kern w:val="16"/>
                <w:sz w:val="24"/>
                <w:szCs w:val="24"/>
                <w:vertAlign w:val="superscript"/>
                <w:lang w:val="en-GB" w:eastAsia="zh-CN"/>
              </w:rPr>
              <w:t>th</w:t>
            </w:r>
            <w:r w:rsidRPr="005442CC">
              <w:rPr>
                <w:rFonts w:ascii="Gill Sans MT" w:eastAsia="Times New Roman" w:hAnsi="Gill Sans MT" w:cs="Arial"/>
                <w:kern w:val="16"/>
                <w:sz w:val="24"/>
                <w:szCs w:val="24"/>
                <w:lang w:val="en-GB" w:eastAsia="zh-CN"/>
              </w:rPr>
              <w:t xml:space="preserve"> </w:t>
            </w:r>
            <w:r w:rsidR="001F5982">
              <w:rPr>
                <w:rFonts w:ascii="Gill Sans MT" w:eastAsia="Times New Roman" w:hAnsi="Gill Sans MT" w:cs="Arial"/>
                <w:kern w:val="16"/>
                <w:sz w:val="24"/>
                <w:szCs w:val="24"/>
                <w:lang w:val="en-GB" w:eastAsia="zh-CN"/>
              </w:rPr>
              <w:t>Dece</w:t>
            </w:r>
            <w:r>
              <w:rPr>
                <w:rFonts w:ascii="Gill Sans MT" w:eastAsia="Times New Roman" w:hAnsi="Gill Sans MT" w:cs="Arial"/>
                <w:kern w:val="16"/>
                <w:sz w:val="24"/>
                <w:szCs w:val="24"/>
                <w:lang w:val="en-GB" w:eastAsia="zh-CN"/>
              </w:rPr>
              <w:t>mber 2017</w:t>
            </w:r>
          </w:p>
          <w:p w14:paraId="6645DB2B" w14:textId="77777777" w:rsidR="006602C0" w:rsidRPr="005442CC" w:rsidRDefault="0005012B" w:rsidP="006602C0">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RFP Ref No.: SCI/NBO/ITT/2018/007</w:t>
            </w:r>
            <w:r w:rsidR="006602C0" w:rsidRPr="006602C0">
              <w:rPr>
                <w:rFonts w:ascii="Gill Sans MT" w:eastAsia="Times New Roman" w:hAnsi="Gill Sans MT" w:cs="Arial"/>
                <w:kern w:val="16"/>
                <w:sz w:val="24"/>
                <w:szCs w:val="24"/>
                <w:lang w:val="en-GB" w:eastAsia="zh-CN"/>
              </w:rPr>
              <w:tab/>
            </w:r>
          </w:p>
        </w:tc>
      </w:tr>
    </w:tbl>
    <w:p w14:paraId="154E9593" w14:textId="77777777" w:rsid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02CCD909" w14:textId="77777777" w:rsidR="006602C0" w:rsidRDefault="006602C0"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07AEDD5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Dear Sir /Madam,</w:t>
      </w:r>
    </w:p>
    <w:p w14:paraId="5A6D95B1"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Save the Children invites your submission of a tender for the pre-qualification of suppliers to provide goods and services in accordance with the conditions detailed in the attached documents. Save the Children also intends to issue a Framework Agreement for </w:t>
      </w:r>
      <w:r w:rsidRPr="00A8288F">
        <w:rPr>
          <w:rFonts w:ascii="Gill Sans MT" w:eastAsia="Times New Roman" w:hAnsi="Gill Sans MT" w:cs="Arial"/>
          <w:b/>
          <w:kern w:val="16"/>
          <w:sz w:val="24"/>
          <w:szCs w:val="24"/>
          <w:lang w:val="en-GB" w:eastAsia="zh-CN"/>
        </w:rPr>
        <w:t xml:space="preserve">Communication &amp; Media Services </w:t>
      </w:r>
      <w:r w:rsidRPr="00A8288F">
        <w:rPr>
          <w:rFonts w:ascii="Gill Sans MT" w:eastAsia="Times New Roman" w:hAnsi="Gill Sans MT" w:cs="Arial"/>
          <w:kern w:val="16"/>
          <w:sz w:val="24"/>
          <w:szCs w:val="24"/>
          <w:lang w:val="en-GB" w:eastAsia="zh-CN"/>
        </w:rPr>
        <w:t xml:space="preserve">for a period of </w:t>
      </w:r>
      <w:r w:rsidRPr="00A8288F">
        <w:rPr>
          <w:rFonts w:ascii="Gill Sans MT" w:eastAsia="Times New Roman" w:hAnsi="Gill Sans MT" w:cs="Arial"/>
          <w:b/>
          <w:kern w:val="16"/>
          <w:sz w:val="24"/>
          <w:szCs w:val="24"/>
          <w:lang w:val="en-GB" w:eastAsia="zh-CN"/>
        </w:rPr>
        <w:t xml:space="preserve">2 (two) </w:t>
      </w:r>
      <w:r w:rsidRPr="00A8288F">
        <w:rPr>
          <w:rFonts w:ascii="Gill Sans MT" w:eastAsia="Times New Roman" w:hAnsi="Gill Sans MT" w:cs="Arial"/>
          <w:kern w:val="16"/>
          <w:sz w:val="24"/>
          <w:szCs w:val="24"/>
          <w:lang w:val="en-GB" w:eastAsia="zh-CN"/>
        </w:rPr>
        <w:t>years.</w:t>
      </w:r>
    </w:p>
    <w:p w14:paraId="39147E4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We include the following information for your review:</w:t>
      </w:r>
    </w:p>
    <w:p w14:paraId="623D7CA7" w14:textId="77777777" w:rsidR="00A8288F" w:rsidRPr="00A8288F" w:rsidRDefault="00A8288F" w:rsidP="00A8288F">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eastAsia="zh-CN"/>
        </w:rPr>
      </w:pPr>
      <w:r w:rsidRPr="00A8288F">
        <w:rPr>
          <w:rFonts w:ascii="Gill Sans MT" w:eastAsia="Times New Roman" w:hAnsi="Gill Sans MT" w:cs="Arial"/>
          <w:spacing w:val="-4"/>
          <w:kern w:val="16"/>
          <w:sz w:val="24"/>
          <w:szCs w:val="24"/>
          <w:lang w:eastAsia="zh-CN"/>
        </w:rPr>
        <w:t>Part 1:</w:t>
      </w:r>
      <w:r w:rsidRPr="00A8288F">
        <w:rPr>
          <w:rFonts w:ascii="Gill Sans MT" w:eastAsia="Times New Roman" w:hAnsi="Gill Sans MT" w:cs="Arial"/>
          <w:spacing w:val="-4"/>
          <w:kern w:val="16"/>
          <w:sz w:val="24"/>
          <w:szCs w:val="24"/>
          <w:lang w:eastAsia="zh-CN"/>
        </w:rPr>
        <w:tab/>
        <w:t>Tender Information</w:t>
      </w:r>
    </w:p>
    <w:p w14:paraId="6BE3ED1B" w14:textId="77777777" w:rsidR="00A8288F" w:rsidRPr="00A8288F" w:rsidRDefault="00A8288F" w:rsidP="00A8288F">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eastAsia="zh-CN"/>
        </w:rPr>
      </w:pPr>
      <w:r w:rsidRPr="00A8288F">
        <w:rPr>
          <w:rFonts w:ascii="Gill Sans MT" w:eastAsia="Times New Roman" w:hAnsi="Gill Sans MT" w:cs="Arial"/>
          <w:spacing w:val="-4"/>
          <w:kern w:val="16"/>
          <w:sz w:val="24"/>
          <w:szCs w:val="24"/>
          <w:lang w:eastAsia="zh-CN"/>
        </w:rPr>
        <w:t>Part 2:</w:t>
      </w:r>
      <w:r w:rsidRPr="00A8288F">
        <w:rPr>
          <w:rFonts w:ascii="Gill Sans MT" w:eastAsia="Times New Roman" w:hAnsi="Gill Sans MT" w:cs="Arial"/>
          <w:spacing w:val="-4"/>
          <w:kern w:val="16"/>
          <w:sz w:val="24"/>
          <w:szCs w:val="24"/>
          <w:lang w:eastAsia="zh-CN"/>
        </w:rPr>
        <w:tab/>
        <w:t>Conditions of Tendering</w:t>
      </w:r>
    </w:p>
    <w:p w14:paraId="220C07DE" w14:textId="77777777" w:rsidR="00A8288F" w:rsidRPr="00A8288F" w:rsidRDefault="00A8288F" w:rsidP="00A8288F">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4"/>
          <w:kern w:val="16"/>
          <w:sz w:val="24"/>
          <w:szCs w:val="24"/>
          <w:lang w:eastAsia="zh-CN"/>
        </w:rPr>
        <w:t>Part 3:</w:t>
      </w:r>
      <w:r w:rsidRPr="00A8288F">
        <w:rPr>
          <w:rFonts w:ascii="Gill Sans MT" w:eastAsia="Times New Roman" w:hAnsi="Gill Sans MT" w:cs="Arial"/>
          <w:spacing w:val="-4"/>
          <w:kern w:val="16"/>
          <w:sz w:val="24"/>
          <w:szCs w:val="24"/>
          <w:lang w:eastAsia="zh-CN"/>
        </w:rPr>
        <w:tab/>
        <w:t>Terms and Conditions of Purchase (which will be signed by the successful bidder)</w:t>
      </w:r>
    </w:p>
    <w:p w14:paraId="42968838" w14:textId="77777777" w:rsidR="00A8288F" w:rsidRPr="00A8288F" w:rsidRDefault="00A8288F" w:rsidP="00A8288F">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4"/>
          <w:kern w:val="16"/>
          <w:sz w:val="24"/>
          <w:szCs w:val="24"/>
          <w:lang w:val="en-GB" w:eastAsia="zh-CN"/>
        </w:rPr>
        <w:t>Part 4:</w:t>
      </w:r>
      <w:r w:rsidRPr="00A8288F">
        <w:rPr>
          <w:rFonts w:ascii="Gill Sans MT" w:eastAsia="Times New Roman" w:hAnsi="Gill Sans MT" w:cs="Arial"/>
          <w:spacing w:val="-4"/>
          <w:kern w:val="16"/>
          <w:sz w:val="24"/>
          <w:szCs w:val="24"/>
          <w:lang w:val="en-GB" w:eastAsia="zh-CN"/>
        </w:rPr>
        <w:tab/>
        <w:t>Save the Children’s Child Safeguarding Policy</w:t>
      </w:r>
    </w:p>
    <w:p w14:paraId="23F4AB81" w14:textId="77777777" w:rsidR="00A8288F" w:rsidRPr="00A8288F" w:rsidRDefault="00A8288F" w:rsidP="00A8288F">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4"/>
          <w:kern w:val="16"/>
          <w:sz w:val="24"/>
          <w:szCs w:val="24"/>
          <w:lang w:val="en-GB" w:eastAsia="zh-CN"/>
        </w:rPr>
        <w:t xml:space="preserve">Part 5: </w:t>
      </w:r>
      <w:r w:rsidRPr="00A8288F">
        <w:rPr>
          <w:rFonts w:ascii="Gill Sans MT" w:eastAsia="Times New Roman" w:hAnsi="Gill Sans MT" w:cs="Arial"/>
          <w:spacing w:val="-4"/>
          <w:kern w:val="16"/>
          <w:sz w:val="24"/>
          <w:szCs w:val="24"/>
          <w:lang w:val="en-GB" w:eastAsia="zh-CN"/>
        </w:rPr>
        <w:tab/>
        <w:t>Save the Children’s Anti-Bribery and Corruption Policy</w:t>
      </w:r>
    </w:p>
    <w:p w14:paraId="7C644190" w14:textId="77777777" w:rsidR="00A8288F" w:rsidRPr="00A8288F" w:rsidRDefault="00A8288F" w:rsidP="00A8288F">
      <w:pPr>
        <w:numPr>
          <w:ilvl w:val="0"/>
          <w:numId w:val="5"/>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4"/>
          <w:kern w:val="16"/>
          <w:sz w:val="24"/>
          <w:szCs w:val="24"/>
          <w:lang w:val="en-GB" w:eastAsia="zh-CN"/>
        </w:rPr>
        <w:t>Part 6:  Code of Conduct for IAPG Agencies &amp; Suppliers</w:t>
      </w:r>
    </w:p>
    <w:p w14:paraId="2D341904" w14:textId="77777777" w:rsidR="00A8288F" w:rsidRPr="00A8288F" w:rsidRDefault="00A8288F" w:rsidP="00A8288F">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p>
    <w:p w14:paraId="42B070EA" w14:textId="77777777" w:rsidR="00A8288F" w:rsidRPr="00A8288F" w:rsidRDefault="00A8288F" w:rsidP="00A8288F">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Your tender response must be received in the following format and conditions: </w:t>
      </w:r>
    </w:p>
    <w:p w14:paraId="05E89F45" w14:textId="77777777" w:rsidR="00A8288F" w:rsidRPr="00A8288F" w:rsidRDefault="00A8288F" w:rsidP="00A8288F">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eastAsia="zh-CN"/>
        </w:rPr>
      </w:pPr>
      <w:r w:rsidRPr="00A8288F">
        <w:rPr>
          <w:rFonts w:ascii="Gill Sans MT" w:eastAsia="Times New Roman" w:hAnsi="Gill Sans MT" w:cs="Arial"/>
          <w:spacing w:val="-3"/>
          <w:kern w:val="16"/>
          <w:sz w:val="24"/>
          <w:szCs w:val="24"/>
          <w:lang w:eastAsia="zh-CN"/>
        </w:rPr>
        <w:t xml:space="preserve">Full completion of the “Tender Response” document in order that it is regarded as compliant. Those tenders returned not completed may be treated as void.  </w:t>
      </w:r>
    </w:p>
    <w:p w14:paraId="4832E0E0" w14:textId="77777777" w:rsidR="00A8288F" w:rsidRPr="00A8288F" w:rsidRDefault="00A8288F" w:rsidP="00A8288F">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3"/>
          <w:kern w:val="16"/>
          <w:sz w:val="24"/>
          <w:szCs w:val="24"/>
          <w:lang w:eastAsia="zh-CN"/>
        </w:rPr>
        <w:t xml:space="preserve">Two hard copies of bid to be submitted on headed paper.  </w:t>
      </w:r>
    </w:p>
    <w:p w14:paraId="62E9BDCD" w14:textId="77777777" w:rsidR="00A8288F" w:rsidRPr="00A8288F" w:rsidRDefault="00A8288F" w:rsidP="00A8288F">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3"/>
          <w:kern w:val="16"/>
          <w:sz w:val="24"/>
          <w:szCs w:val="24"/>
          <w:lang w:eastAsia="zh-CN"/>
        </w:rPr>
        <w:t xml:space="preserve">Bids to be submitted in a sealed envelope, addressed to the </w:t>
      </w:r>
      <w:r w:rsidRPr="00A8288F">
        <w:rPr>
          <w:rFonts w:ascii="Gill Sans MT" w:eastAsia="Times New Roman" w:hAnsi="Gill Sans MT" w:cs="Arial"/>
          <w:b/>
          <w:spacing w:val="-3"/>
          <w:kern w:val="16"/>
          <w:sz w:val="24"/>
          <w:szCs w:val="24"/>
          <w:lang w:eastAsia="zh-CN"/>
        </w:rPr>
        <w:t>TENDER COMMMITEE</w:t>
      </w:r>
      <w:r w:rsidRPr="00A8288F">
        <w:rPr>
          <w:rFonts w:ascii="Gill Sans MT" w:eastAsia="Times New Roman" w:hAnsi="Gill Sans MT" w:cs="Arial"/>
          <w:spacing w:val="-3"/>
          <w:kern w:val="16"/>
          <w:sz w:val="24"/>
          <w:szCs w:val="24"/>
          <w:lang w:eastAsia="zh-CN"/>
        </w:rPr>
        <w:t xml:space="preserve"> at the below address;</w:t>
      </w:r>
    </w:p>
    <w:p w14:paraId="3C2345CD"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ab/>
        <w:t>Save the Children International – East Africa&amp; Southern Regional Office</w:t>
      </w:r>
    </w:p>
    <w:p w14:paraId="3039ABA1"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ab/>
        <w:t>2</w:t>
      </w:r>
      <w:r w:rsidRPr="00A8288F">
        <w:rPr>
          <w:rFonts w:ascii="Gill Sans MT" w:eastAsia="Times New Roman" w:hAnsi="Gill Sans MT" w:cs="Arial"/>
          <w:b/>
          <w:kern w:val="16"/>
          <w:sz w:val="24"/>
          <w:szCs w:val="24"/>
          <w:vertAlign w:val="superscript"/>
          <w:lang w:val="en-GB" w:eastAsia="zh-CN"/>
        </w:rPr>
        <w:t>nd</w:t>
      </w:r>
      <w:r w:rsidRPr="00A8288F">
        <w:rPr>
          <w:rFonts w:ascii="Gill Sans MT" w:eastAsia="Times New Roman" w:hAnsi="Gill Sans MT" w:cs="Arial"/>
          <w:b/>
          <w:kern w:val="16"/>
          <w:sz w:val="24"/>
          <w:szCs w:val="24"/>
          <w:lang w:val="en-GB" w:eastAsia="zh-CN"/>
        </w:rPr>
        <w:t xml:space="preserve"> Floor, ABC Place</w:t>
      </w:r>
    </w:p>
    <w:p w14:paraId="2F7A1761"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ab/>
        <w:t>Waiyaki Way, Westlands</w:t>
      </w:r>
    </w:p>
    <w:p w14:paraId="79DFC08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ab/>
        <w:t>P.O Box 19423 – 00202 KNH, Nairobi</w:t>
      </w:r>
    </w:p>
    <w:p w14:paraId="17EAB2A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ind w:left="1800"/>
        <w:contextualSpacing/>
        <w:rPr>
          <w:rFonts w:ascii="Gill Sans MT" w:eastAsia="Times New Roman" w:hAnsi="Gill Sans MT" w:cs="Arial"/>
          <w:b/>
          <w:kern w:val="16"/>
          <w:sz w:val="24"/>
          <w:szCs w:val="24"/>
          <w:lang w:val="en-GB" w:eastAsia="zh-CN"/>
        </w:rPr>
      </w:pPr>
    </w:p>
    <w:p w14:paraId="21D5350C" w14:textId="77777777" w:rsidR="00A8288F" w:rsidRPr="00A8288F" w:rsidRDefault="00A8288F" w:rsidP="00A8288F">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A8288F">
        <w:rPr>
          <w:rFonts w:ascii="Gill Sans MT" w:eastAsia="Times New Roman" w:hAnsi="Gill Sans MT" w:cs="Arial"/>
          <w:spacing w:val="-3"/>
          <w:kern w:val="16"/>
          <w:sz w:val="24"/>
          <w:szCs w:val="24"/>
          <w:lang w:eastAsia="zh-CN"/>
        </w:rPr>
        <w:t xml:space="preserve">The envelope should indicate the </w:t>
      </w:r>
      <w:r w:rsidRPr="00A8288F">
        <w:rPr>
          <w:rFonts w:ascii="Gill Sans MT" w:eastAsia="Times New Roman" w:hAnsi="Gill Sans MT" w:cs="Arial"/>
          <w:b/>
          <w:spacing w:val="-3"/>
          <w:kern w:val="16"/>
          <w:sz w:val="24"/>
          <w:szCs w:val="24"/>
          <w:lang w:eastAsia="zh-CN"/>
        </w:rPr>
        <w:t>RFP Ref No. (</w:t>
      </w:r>
      <w:r w:rsidR="0005012B">
        <w:rPr>
          <w:rFonts w:ascii="Gill Sans MT" w:eastAsia="Times New Roman" w:hAnsi="Gill Sans MT" w:cs="Arial"/>
          <w:b/>
          <w:kern w:val="16"/>
          <w:sz w:val="24"/>
          <w:szCs w:val="24"/>
          <w:lang w:val="en-GB" w:eastAsia="zh-CN"/>
        </w:rPr>
        <w:t>SCI/NBI/ITT/2018/007</w:t>
      </w:r>
      <w:r w:rsidRPr="00A8288F">
        <w:rPr>
          <w:rFonts w:ascii="Gill Sans MT" w:eastAsia="Times New Roman" w:hAnsi="Gill Sans MT" w:cs="Arial"/>
          <w:b/>
          <w:kern w:val="16"/>
          <w:sz w:val="24"/>
          <w:szCs w:val="24"/>
          <w:lang w:val="en-GB" w:eastAsia="zh-CN"/>
        </w:rPr>
        <w:t>)</w:t>
      </w:r>
      <w:r w:rsidRPr="00A8288F">
        <w:rPr>
          <w:rFonts w:ascii="Gill Sans MT" w:eastAsia="Times New Roman" w:hAnsi="Gill Sans MT" w:cs="Arial"/>
          <w:b/>
          <w:spacing w:val="-3"/>
          <w:kern w:val="16"/>
          <w:sz w:val="24"/>
          <w:szCs w:val="24"/>
          <w:lang w:eastAsia="zh-CN"/>
        </w:rPr>
        <w:t xml:space="preserve"> </w:t>
      </w:r>
      <w:r w:rsidRPr="00A8288F">
        <w:rPr>
          <w:rFonts w:ascii="Gill Sans MT" w:eastAsia="Times New Roman" w:hAnsi="Gill Sans MT" w:cs="Arial"/>
          <w:spacing w:val="-3"/>
          <w:kern w:val="16"/>
          <w:sz w:val="24"/>
          <w:szCs w:val="24"/>
          <w:lang w:eastAsia="zh-CN"/>
        </w:rPr>
        <w:t xml:space="preserve">but have no other details relating to the bid. </w:t>
      </w:r>
    </w:p>
    <w:p w14:paraId="0B60C88E" w14:textId="32369BB7" w:rsidR="00A8288F" w:rsidRPr="00A8288F" w:rsidRDefault="00A8288F" w:rsidP="00A8288F">
      <w:pPr>
        <w:numPr>
          <w:ilvl w:val="0"/>
          <w:numId w:val="6"/>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SimSun" w:hAnsi="Gill Sans MT" w:cs="Arial"/>
          <w:sz w:val="24"/>
          <w:szCs w:val="24"/>
          <w:lang w:val="en-GB" w:eastAsia="zh-CN"/>
        </w:rPr>
        <w:t xml:space="preserve">Your return tender must be received </w:t>
      </w:r>
      <w:r w:rsidRPr="00A8288F">
        <w:rPr>
          <w:rFonts w:ascii="Gill Sans MT" w:eastAsia="Times New Roman" w:hAnsi="Gill Sans MT" w:cs="Arial"/>
          <w:kern w:val="16"/>
          <w:sz w:val="24"/>
          <w:szCs w:val="24"/>
          <w:lang w:val="en-GB" w:eastAsia="zh-CN"/>
        </w:rPr>
        <w:t>at the address above</w:t>
      </w:r>
      <w:r w:rsidRPr="00A8288F">
        <w:rPr>
          <w:rFonts w:ascii="Gill Sans MT" w:eastAsia="SimSun" w:hAnsi="Gill Sans MT" w:cs="Arial"/>
          <w:sz w:val="24"/>
          <w:szCs w:val="24"/>
          <w:lang w:val="en-GB" w:eastAsia="zh-CN"/>
        </w:rPr>
        <w:t xml:space="preserve"> not later than </w:t>
      </w:r>
      <w:r w:rsidR="002343DE">
        <w:rPr>
          <w:rFonts w:ascii="Gill Sans MT" w:eastAsia="SimSun" w:hAnsi="Gill Sans MT" w:cs="Arial"/>
          <w:b/>
          <w:sz w:val="24"/>
          <w:szCs w:val="24"/>
          <w:lang w:val="en-GB" w:eastAsia="zh-CN"/>
        </w:rPr>
        <w:t>1</w:t>
      </w:r>
      <w:bookmarkStart w:id="0" w:name="_GoBack"/>
      <w:bookmarkEnd w:id="0"/>
      <w:r w:rsidRPr="00A8288F">
        <w:rPr>
          <w:rFonts w:ascii="Gill Sans MT" w:eastAsia="SimSun" w:hAnsi="Gill Sans MT" w:cs="Arial"/>
          <w:b/>
          <w:sz w:val="24"/>
          <w:szCs w:val="24"/>
          <w:lang w:val="en-GB" w:eastAsia="zh-CN"/>
        </w:rPr>
        <w:t>pm</w:t>
      </w:r>
      <w:r w:rsidRPr="00A8288F">
        <w:rPr>
          <w:rFonts w:ascii="Gill Sans MT" w:eastAsia="SimSun" w:hAnsi="Gill Sans MT" w:cs="Arial"/>
          <w:sz w:val="24"/>
          <w:szCs w:val="24"/>
          <w:lang w:val="en-GB" w:eastAsia="zh-CN"/>
        </w:rPr>
        <w:t xml:space="preserve"> on </w:t>
      </w:r>
      <w:r w:rsidR="001F5982">
        <w:rPr>
          <w:rFonts w:ascii="Gill Sans MT" w:eastAsia="SimSun" w:hAnsi="Gill Sans MT" w:cs="Arial"/>
          <w:b/>
          <w:sz w:val="24"/>
          <w:szCs w:val="24"/>
          <w:lang w:val="en-GB" w:eastAsia="zh-CN"/>
        </w:rPr>
        <w:t>05</w:t>
      </w:r>
      <w:r w:rsidR="001F5982">
        <w:rPr>
          <w:rFonts w:ascii="Gill Sans MT" w:eastAsia="SimSun" w:hAnsi="Gill Sans MT" w:cs="Arial"/>
          <w:b/>
          <w:sz w:val="24"/>
          <w:szCs w:val="24"/>
          <w:vertAlign w:val="superscript"/>
          <w:lang w:val="en-GB" w:eastAsia="zh-CN"/>
        </w:rPr>
        <w:t>th</w:t>
      </w:r>
      <w:r w:rsidR="009C398C">
        <w:rPr>
          <w:rFonts w:ascii="Gill Sans MT" w:eastAsia="SimSun" w:hAnsi="Gill Sans MT" w:cs="Arial"/>
          <w:b/>
          <w:sz w:val="24"/>
          <w:szCs w:val="24"/>
          <w:lang w:val="en-GB" w:eastAsia="zh-CN"/>
        </w:rPr>
        <w:t xml:space="preserve"> January 2018</w:t>
      </w:r>
      <w:r w:rsidRPr="00A8288F">
        <w:rPr>
          <w:rFonts w:ascii="Gill Sans MT" w:eastAsia="SimSun" w:hAnsi="Gill Sans MT" w:cs="Arial"/>
          <w:b/>
          <w:sz w:val="24"/>
          <w:szCs w:val="24"/>
          <w:lang w:val="en-GB" w:eastAsia="zh-CN"/>
        </w:rPr>
        <w:t>.</w:t>
      </w:r>
      <w:r w:rsidRPr="00A8288F">
        <w:rPr>
          <w:rFonts w:ascii="Gill Sans MT" w:eastAsia="Times New Roman" w:hAnsi="Gill Sans MT" w:cs="Arial"/>
          <w:kern w:val="16"/>
          <w:sz w:val="24"/>
          <w:szCs w:val="24"/>
          <w:lang w:val="en-GB" w:eastAsia="zh-CN"/>
        </w:rPr>
        <w:t xml:space="preserve"> Failure to meet the Closing Date may result in the tender being void</w:t>
      </w:r>
      <w:r w:rsidRPr="00A8288F">
        <w:rPr>
          <w:rFonts w:ascii="Gill Sans MT" w:eastAsia="SimSun" w:hAnsi="Gill Sans MT" w:cs="Arial"/>
          <w:sz w:val="24"/>
          <w:szCs w:val="24"/>
          <w:lang w:val="en-GB" w:eastAsia="zh-CN"/>
        </w:rPr>
        <w:t xml:space="preserve">. </w:t>
      </w:r>
    </w:p>
    <w:p w14:paraId="1AFAB61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1F288DA3"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Returned bids will remain open for consideration for a period of not less than </w:t>
      </w:r>
      <w:r w:rsidRPr="00A8288F">
        <w:rPr>
          <w:rFonts w:ascii="Gill Sans MT" w:eastAsia="Times New Roman" w:hAnsi="Gill Sans MT" w:cs="Arial"/>
          <w:b/>
          <w:kern w:val="16"/>
          <w:sz w:val="24"/>
          <w:szCs w:val="24"/>
          <w:lang w:val="en-GB" w:eastAsia="zh-CN"/>
        </w:rPr>
        <w:t>60 days</w:t>
      </w:r>
      <w:r w:rsidRPr="00A8288F">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p>
    <w:p w14:paraId="71CE74A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185E7E6B"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Should you require further information or clarification regarding this process please contact us</w:t>
      </w:r>
      <w:r w:rsidRPr="00A8288F">
        <w:rPr>
          <w:rFonts w:ascii="Gill Sans MT" w:eastAsia="Times New Roman" w:hAnsi="Gill Sans MT" w:cs="Arial"/>
          <w:i/>
          <w:kern w:val="16"/>
          <w:sz w:val="24"/>
          <w:szCs w:val="24"/>
          <w:lang w:val="en-GB" w:eastAsia="zh-CN"/>
        </w:rPr>
        <w:t xml:space="preserve"> </w:t>
      </w:r>
      <w:r w:rsidRPr="00A8288F">
        <w:rPr>
          <w:rFonts w:ascii="Gill Sans MT" w:eastAsia="Times New Roman" w:hAnsi="Gill Sans MT" w:cs="Arial"/>
          <w:kern w:val="16"/>
          <w:sz w:val="24"/>
          <w:szCs w:val="24"/>
          <w:lang w:val="en-GB" w:eastAsia="zh-CN"/>
        </w:rPr>
        <w:t xml:space="preserve">at the following address; </w:t>
      </w:r>
      <w:hyperlink r:id="rId7" w:history="1">
        <w:r w:rsidRPr="00A8288F">
          <w:rPr>
            <w:rFonts w:ascii="Gill Sans MT" w:eastAsia="Calibri" w:hAnsi="Gill Sans MT" w:cs="Times New Roman"/>
            <w:color w:val="0000FF"/>
            <w:sz w:val="24"/>
            <w:szCs w:val="24"/>
            <w:u w:val="single"/>
            <w:lang w:val="sw-KE"/>
          </w:rPr>
          <w:t>esaro.tenders</w:t>
        </w:r>
        <w:r w:rsidRPr="00A8288F">
          <w:rPr>
            <w:rFonts w:ascii="Gill Sans MT" w:eastAsia="Times New Roman" w:hAnsi="Gill Sans MT" w:cs="Arial"/>
            <w:color w:val="0000FF"/>
            <w:kern w:val="16"/>
            <w:sz w:val="24"/>
            <w:szCs w:val="24"/>
            <w:u w:val="single"/>
            <w:lang w:val="en-GB" w:eastAsia="zh-CN"/>
          </w:rPr>
          <w:t>@savethechildren.org</w:t>
        </w:r>
      </w:hyperlink>
      <w:r w:rsidRPr="00A8288F">
        <w:rPr>
          <w:rFonts w:ascii="Gill Sans MT" w:eastAsia="Times New Roman" w:hAnsi="Gill Sans MT" w:cs="Arial"/>
          <w:kern w:val="16"/>
          <w:sz w:val="24"/>
          <w:szCs w:val="24"/>
          <w:lang w:val="en-GB" w:eastAsia="zh-CN"/>
        </w:rPr>
        <w:t xml:space="preserve"> </w:t>
      </w:r>
    </w:p>
    <w:p w14:paraId="7C248EA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2180CCC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653D6FF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00FD7056"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Yours faithfully,</w:t>
      </w:r>
    </w:p>
    <w:p w14:paraId="15CB54A8" w14:textId="77777777" w:rsidR="00A8288F" w:rsidRDefault="001F5982"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347B7A7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p>
    <w:p w14:paraId="0015E683"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6338DF0E"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17D20BC5" w14:textId="77777777" w:rsidR="00A8288F" w:rsidRPr="00A8288F" w:rsidRDefault="00A8288F" w:rsidP="00A8288F">
      <w:pPr>
        <w:shd w:val="clear" w:color="auto" w:fill="FF0000"/>
        <w:spacing w:after="0" w:line="240" w:lineRule="auto"/>
        <w:jc w:val="center"/>
        <w:rPr>
          <w:rFonts w:ascii="Gill Sans MT" w:eastAsia="Calibri" w:hAnsi="Gill Sans MT" w:cs="Times New Roman"/>
          <w:b/>
          <w:color w:val="FFFFFF"/>
          <w:sz w:val="24"/>
          <w:szCs w:val="24"/>
          <w:lang w:val="sw-KE"/>
        </w:rPr>
      </w:pPr>
      <w:r w:rsidRPr="00A8288F">
        <w:rPr>
          <w:rFonts w:ascii="Gill Sans MT" w:eastAsia="Calibri" w:hAnsi="Gill Sans MT" w:cs="Times New Roman"/>
          <w:b/>
          <w:color w:val="FFFFFF"/>
          <w:sz w:val="24"/>
          <w:szCs w:val="24"/>
          <w:lang w:val="sw-KE"/>
        </w:rPr>
        <w:t>SAVE THE CHILDREN INTERNATIONAL – EAST AFRICA REGION</w:t>
      </w:r>
    </w:p>
    <w:p w14:paraId="701A4EBE" w14:textId="77777777" w:rsidR="00A8288F" w:rsidRPr="00A8288F" w:rsidRDefault="00A8288F" w:rsidP="00A8288F">
      <w:pPr>
        <w:shd w:val="clear" w:color="auto" w:fill="FF0000"/>
        <w:spacing w:after="0" w:line="240" w:lineRule="auto"/>
        <w:jc w:val="center"/>
        <w:rPr>
          <w:rFonts w:ascii="Gill Sans MT" w:eastAsia="Calibri" w:hAnsi="Gill Sans MT" w:cs="Times New Roman"/>
          <w:b/>
          <w:color w:val="FFFFFF"/>
          <w:sz w:val="32"/>
          <w:szCs w:val="32"/>
          <w:lang w:val="sw-KE"/>
        </w:rPr>
      </w:pPr>
      <w:r w:rsidRPr="00A8288F">
        <w:rPr>
          <w:rFonts w:ascii="Gill Sans MT" w:eastAsia="Calibri" w:hAnsi="Gill Sans MT" w:cs="Times New Roman"/>
          <w:b/>
          <w:color w:val="FFFFFF"/>
          <w:sz w:val="32"/>
          <w:szCs w:val="32"/>
          <w:lang w:val="sw-KE"/>
        </w:rPr>
        <w:t>REQUEST FOR PROPOSAL</w:t>
      </w:r>
    </w:p>
    <w:p w14:paraId="3C4BC87C" w14:textId="77777777" w:rsidR="00A8288F" w:rsidRPr="00A8288F" w:rsidRDefault="00A8288F" w:rsidP="00A8288F">
      <w:pPr>
        <w:shd w:val="clear" w:color="auto" w:fill="FF0000"/>
        <w:spacing w:after="0" w:line="240" w:lineRule="auto"/>
        <w:jc w:val="center"/>
        <w:rPr>
          <w:rFonts w:ascii="Gill Sans MT" w:eastAsia="Calibri" w:hAnsi="Gill Sans MT" w:cs="Times New Roman"/>
          <w:b/>
          <w:color w:val="FFFFFF"/>
          <w:lang w:val="sw-KE"/>
        </w:rPr>
      </w:pPr>
      <w:r w:rsidRPr="00A8288F">
        <w:rPr>
          <w:rFonts w:ascii="Gill Sans MT" w:eastAsia="Calibri" w:hAnsi="Gill Sans MT" w:cs="Times New Roman"/>
          <w:b/>
          <w:color w:val="FFFFFF"/>
          <w:lang w:val="sw-KE"/>
        </w:rPr>
        <w:t>COMMUNICATION &amp; MEDIA SERVICES</w:t>
      </w:r>
    </w:p>
    <w:p w14:paraId="42570175" w14:textId="77777777" w:rsidR="00A8288F" w:rsidRPr="00A8288F" w:rsidRDefault="00A8288F" w:rsidP="00A8288F">
      <w:pPr>
        <w:spacing w:after="200" w:line="276" w:lineRule="auto"/>
        <w:ind w:left="284"/>
        <w:contextualSpacing/>
        <w:jc w:val="center"/>
        <w:rPr>
          <w:rFonts w:ascii="Gill Sans MT" w:eastAsia="Calibri" w:hAnsi="Gill Sans MT" w:cs="Times New Roman"/>
          <w:b/>
          <w:sz w:val="24"/>
          <w:szCs w:val="24"/>
          <w:lang w:val="sw-KE"/>
        </w:rPr>
      </w:pPr>
    </w:p>
    <w:p w14:paraId="1EDFB920" w14:textId="77777777" w:rsidR="00A8288F" w:rsidRPr="00A8288F" w:rsidRDefault="00A8288F" w:rsidP="00A8288F">
      <w:pPr>
        <w:spacing w:after="200" w:line="276" w:lineRule="auto"/>
        <w:ind w:left="284"/>
        <w:contextualSpacing/>
        <w:jc w:val="center"/>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PART 1: TENDER INFORMATION</w:t>
      </w:r>
    </w:p>
    <w:p w14:paraId="07CDCF61" w14:textId="77777777" w:rsidR="00A8288F" w:rsidRPr="00A8288F" w:rsidRDefault="00A8288F" w:rsidP="00A8288F">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Introduction</w:t>
      </w:r>
    </w:p>
    <w:p w14:paraId="7D996C0A"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and reach more children than ever before, through programmes in health, nutrition, education, protection and child rights, also in times of humanitarian crises.</w:t>
      </w:r>
    </w:p>
    <w:p w14:paraId="01D2B77E"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For further information, we encourage you to visit our Website: </w:t>
      </w:r>
      <w:hyperlink r:id="rId8" w:history="1">
        <w:r w:rsidRPr="00A8288F">
          <w:rPr>
            <w:rFonts w:ascii="Gill Sans MT" w:eastAsia="Calibri" w:hAnsi="Gill Sans MT" w:cs="Times New Roman"/>
            <w:color w:val="0000FF"/>
            <w:sz w:val="24"/>
            <w:szCs w:val="24"/>
            <w:u w:val="single"/>
            <w:lang w:val="sw-KE"/>
          </w:rPr>
          <w:t>www.savethechildren.org</w:t>
        </w:r>
      </w:hyperlink>
      <w:r w:rsidRPr="00A8288F">
        <w:rPr>
          <w:rFonts w:ascii="Gill Sans MT" w:eastAsia="Calibri" w:hAnsi="Gill Sans MT" w:cs="Times New Roman"/>
          <w:sz w:val="24"/>
          <w:szCs w:val="24"/>
          <w:lang w:val="sw-KE"/>
        </w:rPr>
        <w:t xml:space="preserve"> </w:t>
      </w:r>
    </w:p>
    <w:p w14:paraId="0BD619FE" w14:textId="77777777" w:rsidR="00A8288F" w:rsidRPr="00A8288F" w:rsidRDefault="00A8288F" w:rsidP="00A8288F">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Our Intentions and Goals of the RFP</w:t>
      </w:r>
    </w:p>
    <w:p w14:paraId="2FAFE81D"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accomplish our goals and objectives, it is anticipated that SCI may enter into multiple supplier agreements.  How and with which Supplier agreements will be entered into will be at the discretion of SCI.</w:t>
      </w:r>
    </w:p>
    <w:p w14:paraId="0A686BE8"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During the RFP period, business will continue as normal from a SCI perspective and it is expected that existing agreements, pricing and service levels will be maintained by existing Service Providers.  </w:t>
      </w:r>
    </w:p>
    <w:p w14:paraId="63006388" w14:textId="77777777" w:rsidR="00A8288F" w:rsidRPr="00A8288F" w:rsidRDefault="00A8288F" w:rsidP="00A8288F">
      <w:pPr>
        <w:numPr>
          <w:ilvl w:val="1"/>
          <w:numId w:val="4"/>
        </w:numPr>
        <w:spacing w:after="200" w:line="276" w:lineRule="auto"/>
        <w:ind w:left="709"/>
        <w:contextualSpacing/>
        <w:jc w:val="both"/>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RFP Goals:</w:t>
      </w:r>
    </w:p>
    <w:p w14:paraId="20F73C1A" w14:textId="77777777" w:rsidR="00A8288F" w:rsidRPr="00A8288F" w:rsidRDefault="00A8288F" w:rsidP="00A8288F">
      <w:pPr>
        <w:numPr>
          <w:ilvl w:val="0"/>
          <w:numId w:val="1"/>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partner with Communication &amp; Media Service providers</w:t>
      </w:r>
      <w:r w:rsidRPr="00A8288F">
        <w:rPr>
          <w:rFonts w:ascii="Calibri" w:eastAsia="Calibri" w:hAnsi="Calibri" w:cs="Times New Roman"/>
          <w:lang w:val="sw-KE"/>
        </w:rPr>
        <w:t xml:space="preserve"> </w:t>
      </w:r>
      <w:r w:rsidRPr="00A8288F">
        <w:rPr>
          <w:rFonts w:ascii="Gill Sans MT" w:eastAsia="Calibri" w:hAnsi="Gill Sans MT" w:cs="Times New Roman"/>
          <w:sz w:val="24"/>
          <w:szCs w:val="24"/>
          <w:lang w:val="sw-KE"/>
        </w:rPr>
        <w:t>that are highly trained and with effective customer service representatives</w:t>
      </w:r>
    </w:p>
    <w:p w14:paraId="47C96B97" w14:textId="77777777" w:rsidR="00A8288F" w:rsidRPr="00A8288F" w:rsidRDefault="00A8288F" w:rsidP="00A8288F">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realize consistencies in reporting, by leveraging a preferred Service Provider</w:t>
      </w:r>
    </w:p>
    <w:p w14:paraId="153157E6" w14:textId="77777777" w:rsidR="00A8288F" w:rsidRPr="00A8288F" w:rsidRDefault="00A8288F" w:rsidP="00A8288F">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partner with a Service Provider that is focused on the timely delivery of customer requests</w:t>
      </w:r>
    </w:p>
    <w:p w14:paraId="2105D671" w14:textId="77777777" w:rsidR="00A8288F" w:rsidRPr="00A8288F" w:rsidRDefault="00A8288F" w:rsidP="00A8288F">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achieve the most competitive rates possible, while receiving the highest level of quality</w:t>
      </w:r>
    </w:p>
    <w:p w14:paraId="78007641" w14:textId="77777777" w:rsidR="00A8288F" w:rsidRPr="00A8288F" w:rsidRDefault="00A8288F" w:rsidP="00A8288F">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agree, set, and manage the account through a series of standard Key Performance Indicators</w:t>
      </w:r>
    </w:p>
    <w:p w14:paraId="44C58736" w14:textId="77777777" w:rsidR="00A8288F" w:rsidRDefault="00A8288F" w:rsidP="00A8288F">
      <w:pPr>
        <w:spacing w:after="200" w:line="276" w:lineRule="auto"/>
        <w:jc w:val="both"/>
        <w:rPr>
          <w:rFonts w:ascii="Gill Sans MT" w:eastAsia="Calibri" w:hAnsi="Gill Sans MT" w:cs="Times New Roman"/>
          <w:sz w:val="24"/>
          <w:szCs w:val="24"/>
          <w:lang w:val="sw-KE"/>
        </w:rPr>
      </w:pPr>
    </w:p>
    <w:p w14:paraId="68E0F629" w14:textId="77777777" w:rsidR="00987F51" w:rsidRDefault="00987F51" w:rsidP="00A8288F">
      <w:pPr>
        <w:spacing w:after="200" w:line="276" w:lineRule="auto"/>
        <w:jc w:val="both"/>
        <w:rPr>
          <w:rFonts w:ascii="Gill Sans MT" w:eastAsia="Calibri" w:hAnsi="Gill Sans MT" w:cs="Times New Roman"/>
          <w:sz w:val="24"/>
          <w:szCs w:val="24"/>
          <w:lang w:val="sw-KE"/>
        </w:rPr>
      </w:pPr>
    </w:p>
    <w:p w14:paraId="1950710B" w14:textId="77777777" w:rsidR="00987F51" w:rsidRDefault="00987F51" w:rsidP="00A8288F">
      <w:pPr>
        <w:spacing w:after="200" w:line="276" w:lineRule="auto"/>
        <w:jc w:val="both"/>
        <w:rPr>
          <w:rFonts w:ascii="Gill Sans MT" w:eastAsia="Calibri" w:hAnsi="Gill Sans MT" w:cs="Times New Roman"/>
          <w:sz w:val="24"/>
          <w:szCs w:val="24"/>
          <w:lang w:val="sw-KE"/>
        </w:rPr>
      </w:pPr>
    </w:p>
    <w:p w14:paraId="3E0D66EC" w14:textId="77777777" w:rsidR="00987F51" w:rsidRDefault="00987F51" w:rsidP="00A8288F">
      <w:pPr>
        <w:spacing w:after="200" w:line="276" w:lineRule="auto"/>
        <w:jc w:val="both"/>
        <w:rPr>
          <w:rFonts w:ascii="Gill Sans MT" w:eastAsia="Calibri" w:hAnsi="Gill Sans MT" w:cs="Times New Roman"/>
          <w:sz w:val="24"/>
          <w:szCs w:val="24"/>
          <w:lang w:val="sw-KE"/>
        </w:rPr>
      </w:pPr>
    </w:p>
    <w:p w14:paraId="233240DB" w14:textId="77777777" w:rsidR="00987F51" w:rsidRDefault="00987F51" w:rsidP="00A8288F">
      <w:pPr>
        <w:spacing w:after="200" w:line="276" w:lineRule="auto"/>
        <w:jc w:val="both"/>
        <w:rPr>
          <w:rFonts w:ascii="Gill Sans MT" w:eastAsia="Calibri" w:hAnsi="Gill Sans MT" w:cs="Times New Roman"/>
          <w:sz w:val="24"/>
          <w:szCs w:val="24"/>
          <w:lang w:val="sw-KE"/>
        </w:rPr>
      </w:pPr>
    </w:p>
    <w:p w14:paraId="59EED238" w14:textId="77777777" w:rsidR="00987F51" w:rsidRPr="00A8288F" w:rsidRDefault="00987F51" w:rsidP="00A8288F">
      <w:pPr>
        <w:spacing w:after="200" w:line="276" w:lineRule="auto"/>
        <w:jc w:val="both"/>
        <w:rPr>
          <w:rFonts w:ascii="Gill Sans MT" w:eastAsia="Calibri" w:hAnsi="Gill Sans MT" w:cs="Times New Roman"/>
          <w:sz w:val="24"/>
          <w:szCs w:val="24"/>
          <w:lang w:val="sw-KE"/>
        </w:rPr>
      </w:pPr>
    </w:p>
    <w:p w14:paraId="3A03A52E" w14:textId="77777777" w:rsidR="00A8288F" w:rsidRPr="00A8288F" w:rsidRDefault="00A8288F" w:rsidP="00A8288F">
      <w:pPr>
        <w:numPr>
          <w:ilvl w:val="1"/>
          <w:numId w:val="4"/>
        </w:numPr>
        <w:spacing w:after="200" w:line="276" w:lineRule="auto"/>
        <w:ind w:left="709"/>
        <w:contextualSpacing/>
        <w:jc w:val="both"/>
        <w:rPr>
          <w:rFonts w:ascii="Gill Sans MT" w:eastAsia="Calibri" w:hAnsi="Gill Sans MT" w:cs="Arial"/>
          <w:b/>
          <w:sz w:val="24"/>
          <w:szCs w:val="24"/>
          <w:lang w:val="sw-KE"/>
        </w:rPr>
      </w:pPr>
      <w:r w:rsidRPr="00A8288F">
        <w:rPr>
          <w:rFonts w:ascii="Gill Sans MT" w:eastAsia="Calibri" w:hAnsi="Gill Sans MT" w:cs="Arial"/>
          <w:b/>
          <w:sz w:val="24"/>
          <w:szCs w:val="24"/>
          <w:lang w:val="sw-KE"/>
        </w:rPr>
        <w:lastRenderedPageBreak/>
        <w:t xml:space="preserve">Provisional timetable </w:t>
      </w:r>
    </w:p>
    <w:tbl>
      <w:tblPr>
        <w:tblStyle w:val="TableGrid"/>
        <w:tblW w:w="0" w:type="auto"/>
        <w:tblLook w:val="04A0" w:firstRow="1" w:lastRow="0" w:firstColumn="1" w:lastColumn="0" w:noHBand="0" w:noVBand="1"/>
      </w:tblPr>
      <w:tblGrid>
        <w:gridCol w:w="5637"/>
        <w:gridCol w:w="2824"/>
      </w:tblGrid>
      <w:tr w:rsidR="00A8288F" w:rsidRPr="00A8288F" w14:paraId="29BDDAFE" w14:textId="77777777" w:rsidTr="00A8288F">
        <w:trPr>
          <w:trHeight w:val="266"/>
        </w:trPr>
        <w:tc>
          <w:tcPr>
            <w:tcW w:w="5637" w:type="dxa"/>
            <w:shd w:val="clear" w:color="auto" w:fill="BFBFBF"/>
          </w:tcPr>
          <w:p w14:paraId="38E4B2B3" w14:textId="77777777" w:rsidR="00A8288F" w:rsidRPr="00A8288F" w:rsidRDefault="00A8288F" w:rsidP="00A8288F">
            <w:pPr>
              <w:jc w:val="center"/>
              <w:rPr>
                <w:rFonts w:ascii="Gill Sans MT" w:eastAsia="Calibri" w:hAnsi="Gill Sans MT" w:cs="Arial"/>
                <w:b/>
                <w:sz w:val="24"/>
                <w:szCs w:val="24"/>
              </w:rPr>
            </w:pPr>
            <w:r w:rsidRPr="00A8288F">
              <w:rPr>
                <w:rFonts w:ascii="Gill Sans MT" w:eastAsia="Calibri" w:hAnsi="Gill Sans MT" w:cs="Arial"/>
                <w:b/>
                <w:sz w:val="24"/>
                <w:szCs w:val="24"/>
              </w:rPr>
              <w:t>Activity</w:t>
            </w:r>
          </w:p>
        </w:tc>
        <w:tc>
          <w:tcPr>
            <w:tcW w:w="2824" w:type="dxa"/>
            <w:shd w:val="clear" w:color="auto" w:fill="BFBFBF"/>
          </w:tcPr>
          <w:p w14:paraId="38A84077" w14:textId="77777777" w:rsidR="00A8288F" w:rsidRPr="00A8288F" w:rsidRDefault="00A8288F" w:rsidP="00A8288F">
            <w:pPr>
              <w:jc w:val="center"/>
              <w:rPr>
                <w:rFonts w:ascii="Gill Sans MT" w:eastAsia="Calibri" w:hAnsi="Gill Sans MT" w:cs="Arial"/>
                <w:b/>
                <w:sz w:val="24"/>
                <w:szCs w:val="24"/>
              </w:rPr>
            </w:pPr>
            <w:r w:rsidRPr="00A8288F">
              <w:rPr>
                <w:rFonts w:ascii="Gill Sans MT" w:eastAsia="Calibri" w:hAnsi="Gill Sans MT" w:cs="Arial"/>
                <w:b/>
                <w:sz w:val="24"/>
                <w:szCs w:val="24"/>
              </w:rPr>
              <w:t>Date</w:t>
            </w:r>
          </w:p>
        </w:tc>
      </w:tr>
      <w:tr w:rsidR="006602C0" w:rsidRPr="00A8288F" w14:paraId="799B00AF" w14:textId="77777777" w:rsidTr="002C3848">
        <w:trPr>
          <w:trHeight w:val="266"/>
        </w:trPr>
        <w:tc>
          <w:tcPr>
            <w:tcW w:w="5637" w:type="dxa"/>
          </w:tcPr>
          <w:p w14:paraId="7386F9DE" w14:textId="77777777" w:rsidR="006602C0" w:rsidRPr="00A8288F" w:rsidRDefault="006602C0" w:rsidP="006602C0">
            <w:pPr>
              <w:jc w:val="both"/>
              <w:rPr>
                <w:rFonts w:ascii="Gill Sans MT" w:eastAsia="Calibri" w:hAnsi="Gill Sans MT" w:cs="Arial"/>
                <w:sz w:val="24"/>
                <w:szCs w:val="24"/>
              </w:rPr>
            </w:pPr>
            <w:r w:rsidRPr="00A8288F">
              <w:rPr>
                <w:rFonts w:ascii="Gill Sans MT" w:eastAsia="Calibri" w:hAnsi="Gill Sans MT" w:cs="Arial"/>
                <w:sz w:val="24"/>
                <w:szCs w:val="24"/>
              </w:rPr>
              <w:t>Issue Tender Notice and Invitation to Tender</w:t>
            </w:r>
          </w:p>
        </w:tc>
        <w:tc>
          <w:tcPr>
            <w:tcW w:w="2824" w:type="dxa"/>
          </w:tcPr>
          <w:p w14:paraId="1C2CB150" w14:textId="77777777" w:rsidR="006602C0" w:rsidRPr="002261A2" w:rsidRDefault="001F5982" w:rsidP="001F5982">
            <w:pPr>
              <w:jc w:val="center"/>
              <w:rPr>
                <w:rFonts w:ascii="Gill Sans MT" w:hAnsi="Gill Sans MT" w:cs="Arial"/>
                <w:sz w:val="24"/>
                <w:szCs w:val="24"/>
              </w:rPr>
            </w:pPr>
            <w:r>
              <w:rPr>
                <w:rFonts w:ascii="Gill Sans MT" w:hAnsi="Gill Sans MT" w:cs="Arial"/>
                <w:sz w:val="24"/>
                <w:szCs w:val="24"/>
              </w:rPr>
              <w:t>04</w:t>
            </w:r>
            <w:r w:rsidR="006602C0">
              <w:rPr>
                <w:rFonts w:ascii="Gill Sans MT" w:hAnsi="Gill Sans MT" w:cs="Arial"/>
                <w:sz w:val="24"/>
                <w:szCs w:val="24"/>
              </w:rPr>
              <w:t>/1</w:t>
            </w:r>
            <w:r>
              <w:rPr>
                <w:rFonts w:ascii="Gill Sans MT" w:hAnsi="Gill Sans MT" w:cs="Arial"/>
                <w:sz w:val="24"/>
                <w:szCs w:val="24"/>
              </w:rPr>
              <w:t>2</w:t>
            </w:r>
            <w:r w:rsidR="006602C0">
              <w:rPr>
                <w:rFonts w:ascii="Gill Sans MT" w:hAnsi="Gill Sans MT" w:cs="Arial"/>
                <w:sz w:val="24"/>
                <w:szCs w:val="24"/>
              </w:rPr>
              <w:t>/2017</w:t>
            </w:r>
          </w:p>
        </w:tc>
      </w:tr>
      <w:tr w:rsidR="00F32D3C" w:rsidRPr="00A8288F" w14:paraId="478B27D0" w14:textId="77777777" w:rsidTr="002C3848">
        <w:trPr>
          <w:trHeight w:val="266"/>
        </w:trPr>
        <w:tc>
          <w:tcPr>
            <w:tcW w:w="5637" w:type="dxa"/>
          </w:tcPr>
          <w:p w14:paraId="4A76235F" w14:textId="77777777" w:rsidR="00F32D3C" w:rsidRPr="00A67501" w:rsidRDefault="00F32D3C" w:rsidP="00F32D3C">
            <w:pPr>
              <w:jc w:val="both"/>
              <w:rPr>
                <w:rFonts w:ascii="Gill Sans MT" w:hAnsi="Gill Sans MT" w:cs="Arial"/>
                <w:sz w:val="24"/>
                <w:szCs w:val="24"/>
              </w:rPr>
            </w:pPr>
            <w:r w:rsidRPr="00A67501">
              <w:rPr>
                <w:rFonts w:ascii="Gill Sans MT" w:hAnsi="Gill Sans MT" w:cs="Arial"/>
                <w:sz w:val="24"/>
                <w:szCs w:val="24"/>
              </w:rPr>
              <w:t>Deadline for receiving questions from Vendors</w:t>
            </w:r>
          </w:p>
        </w:tc>
        <w:tc>
          <w:tcPr>
            <w:tcW w:w="2824" w:type="dxa"/>
          </w:tcPr>
          <w:p w14:paraId="3137DFA2" w14:textId="77777777" w:rsidR="00F32D3C" w:rsidRPr="00A67501" w:rsidRDefault="00AD5C69" w:rsidP="00F32D3C">
            <w:pPr>
              <w:jc w:val="center"/>
              <w:rPr>
                <w:rFonts w:ascii="Gill Sans MT" w:hAnsi="Gill Sans MT" w:cs="Arial"/>
                <w:sz w:val="24"/>
                <w:szCs w:val="24"/>
              </w:rPr>
            </w:pPr>
            <w:r>
              <w:rPr>
                <w:rFonts w:ascii="Gill Sans MT" w:hAnsi="Gill Sans MT" w:cs="Arial"/>
                <w:sz w:val="24"/>
                <w:szCs w:val="24"/>
              </w:rPr>
              <w:t>15/12/2017</w:t>
            </w:r>
          </w:p>
        </w:tc>
      </w:tr>
      <w:tr w:rsidR="00F32D3C" w:rsidRPr="00A8288F" w14:paraId="5C0F7135" w14:textId="77777777" w:rsidTr="002C3848">
        <w:trPr>
          <w:trHeight w:val="266"/>
        </w:trPr>
        <w:tc>
          <w:tcPr>
            <w:tcW w:w="5637" w:type="dxa"/>
          </w:tcPr>
          <w:p w14:paraId="408327DC" w14:textId="77777777" w:rsidR="00F32D3C" w:rsidRPr="00A67501" w:rsidRDefault="00F32D3C" w:rsidP="00F32D3C">
            <w:pPr>
              <w:jc w:val="both"/>
              <w:rPr>
                <w:rFonts w:ascii="Gill Sans MT" w:hAnsi="Gill Sans MT" w:cs="Arial"/>
                <w:sz w:val="24"/>
                <w:szCs w:val="24"/>
              </w:rPr>
            </w:pPr>
            <w:r w:rsidRPr="00A67501">
              <w:rPr>
                <w:rFonts w:ascii="Gill Sans MT" w:hAnsi="Gill Sans MT" w:cs="Arial"/>
                <w:sz w:val="24"/>
                <w:szCs w:val="24"/>
              </w:rPr>
              <w:t>Deadline for ESARO to respond to questions</w:t>
            </w:r>
          </w:p>
        </w:tc>
        <w:tc>
          <w:tcPr>
            <w:tcW w:w="2824" w:type="dxa"/>
          </w:tcPr>
          <w:p w14:paraId="029CFFD6" w14:textId="77777777" w:rsidR="00F32D3C" w:rsidRPr="00A67501" w:rsidRDefault="00AD5C69" w:rsidP="00F32D3C">
            <w:pPr>
              <w:jc w:val="center"/>
              <w:rPr>
                <w:rFonts w:ascii="Gill Sans MT" w:hAnsi="Gill Sans MT" w:cs="Arial"/>
                <w:sz w:val="24"/>
                <w:szCs w:val="24"/>
              </w:rPr>
            </w:pPr>
            <w:r>
              <w:rPr>
                <w:rFonts w:ascii="Gill Sans MT" w:hAnsi="Gill Sans MT" w:cs="Arial"/>
                <w:sz w:val="24"/>
                <w:szCs w:val="24"/>
              </w:rPr>
              <w:t>22/12/2017</w:t>
            </w:r>
          </w:p>
        </w:tc>
      </w:tr>
      <w:tr w:rsidR="00F32D3C" w:rsidRPr="00A8288F" w14:paraId="41461553" w14:textId="77777777" w:rsidTr="002C3848">
        <w:trPr>
          <w:trHeight w:val="266"/>
        </w:trPr>
        <w:tc>
          <w:tcPr>
            <w:tcW w:w="5637" w:type="dxa"/>
          </w:tcPr>
          <w:p w14:paraId="5776EE7F" w14:textId="77777777" w:rsidR="00F32D3C" w:rsidRPr="00A8288F" w:rsidRDefault="00F32D3C" w:rsidP="00F32D3C">
            <w:pPr>
              <w:jc w:val="both"/>
              <w:rPr>
                <w:rFonts w:ascii="Gill Sans MT" w:eastAsia="Calibri" w:hAnsi="Gill Sans MT" w:cs="Arial"/>
                <w:sz w:val="24"/>
                <w:szCs w:val="24"/>
              </w:rPr>
            </w:pPr>
            <w:r w:rsidRPr="00A8288F">
              <w:rPr>
                <w:rFonts w:ascii="Gill Sans MT" w:eastAsia="Calibri" w:hAnsi="Gill Sans MT" w:cs="Arial"/>
                <w:sz w:val="24"/>
                <w:szCs w:val="24"/>
              </w:rPr>
              <w:t>Return of tenders (Closing Date)</w:t>
            </w:r>
          </w:p>
        </w:tc>
        <w:tc>
          <w:tcPr>
            <w:tcW w:w="2824" w:type="dxa"/>
          </w:tcPr>
          <w:p w14:paraId="08A872BB" w14:textId="77777777" w:rsidR="00F32D3C" w:rsidRPr="002261A2" w:rsidRDefault="00F32D3C" w:rsidP="00F32D3C">
            <w:pPr>
              <w:jc w:val="center"/>
              <w:rPr>
                <w:rFonts w:ascii="Gill Sans MT" w:hAnsi="Gill Sans MT" w:cs="Arial"/>
                <w:sz w:val="24"/>
                <w:szCs w:val="24"/>
              </w:rPr>
            </w:pPr>
            <w:r>
              <w:rPr>
                <w:rFonts w:ascii="Gill Sans MT" w:hAnsi="Gill Sans MT" w:cs="Arial"/>
                <w:sz w:val="24"/>
                <w:szCs w:val="24"/>
              </w:rPr>
              <w:t>05/01/2018</w:t>
            </w:r>
          </w:p>
        </w:tc>
      </w:tr>
      <w:tr w:rsidR="00F32D3C" w:rsidRPr="00A8288F" w14:paraId="17B60E89" w14:textId="77777777" w:rsidTr="002C3848">
        <w:trPr>
          <w:trHeight w:val="281"/>
        </w:trPr>
        <w:tc>
          <w:tcPr>
            <w:tcW w:w="5637" w:type="dxa"/>
          </w:tcPr>
          <w:p w14:paraId="38ACDD21" w14:textId="77777777" w:rsidR="00F32D3C" w:rsidRPr="00A8288F" w:rsidRDefault="00F32D3C" w:rsidP="00F32D3C">
            <w:pPr>
              <w:jc w:val="both"/>
              <w:rPr>
                <w:rFonts w:ascii="Gill Sans MT" w:eastAsia="Calibri" w:hAnsi="Gill Sans MT" w:cs="Arial"/>
                <w:sz w:val="24"/>
                <w:szCs w:val="24"/>
              </w:rPr>
            </w:pPr>
            <w:r w:rsidRPr="00A8288F">
              <w:rPr>
                <w:rFonts w:ascii="Gill Sans MT" w:eastAsia="Calibri" w:hAnsi="Gill Sans MT" w:cs="Arial"/>
                <w:sz w:val="24"/>
                <w:szCs w:val="24"/>
              </w:rPr>
              <w:t xml:space="preserve">Tender opening </w:t>
            </w:r>
          </w:p>
        </w:tc>
        <w:tc>
          <w:tcPr>
            <w:tcW w:w="2824" w:type="dxa"/>
          </w:tcPr>
          <w:p w14:paraId="5AAC1BDF" w14:textId="77777777" w:rsidR="00F32D3C" w:rsidRPr="002261A2" w:rsidRDefault="00F32D3C" w:rsidP="00F32D3C">
            <w:pPr>
              <w:jc w:val="center"/>
              <w:rPr>
                <w:rFonts w:ascii="Gill Sans MT" w:hAnsi="Gill Sans MT" w:cs="Arial"/>
                <w:sz w:val="24"/>
                <w:szCs w:val="24"/>
              </w:rPr>
            </w:pPr>
            <w:r>
              <w:rPr>
                <w:rFonts w:ascii="Gill Sans MT" w:hAnsi="Gill Sans MT" w:cs="Arial"/>
                <w:sz w:val="24"/>
                <w:szCs w:val="24"/>
              </w:rPr>
              <w:t>10/01/2018</w:t>
            </w:r>
          </w:p>
        </w:tc>
      </w:tr>
      <w:tr w:rsidR="00F32D3C" w:rsidRPr="00A8288F" w14:paraId="36C1B076" w14:textId="77777777" w:rsidTr="002C3848">
        <w:trPr>
          <w:trHeight w:val="266"/>
        </w:trPr>
        <w:tc>
          <w:tcPr>
            <w:tcW w:w="5637" w:type="dxa"/>
          </w:tcPr>
          <w:p w14:paraId="3E584D0D" w14:textId="77777777" w:rsidR="00F32D3C" w:rsidRPr="00A8288F" w:rsidRDefault="00F32D3C" w:rsidP="00F32D3C">
            <w:pPr>
              <w:jc w:val="both"/>
              <w:rPr>
                <w:rFonts w:ascii="Gill Sans MT" w:eastAsia="Calibri" w:hAnsi="Gill Sans MT" w:cs="Arial"/>
                <w:sz w:val="24"/>
                <w:szCs w:val="24"/>
              </w:rPr>
            </w:pPr>
            <w:r w:rsidRPr="00A8288F">
              <w:rPr>
                <w:rFonts w:ascii="Gill Sans MT" w:eastAsia="Calibri" w:hAnsi="Gill Sans MT" w:cs="Arial"/>
                <w:sz w:val="24"/>
                <w:szCs w:val="24"/>
              </w:rPr>
              <w:t xml:space="preserve">Tender Review Committee </w:t>
            </w:r>
          </w:p>
        </w:tc>
        <w:tc>
          <w:tcPr>
            <w:tcW w:w="2824" w:type="dxa"/>
          </w:tcPr>
          <w:p w14:paraId="5C90B6CD" w14:textId="77777777" w:rsidR="00F32D3C" w:rsidRPr="002261A2" w:rsidRDefault="00F32D3C" w:rsidP="00F32D3C">
            <w:pPr>
              <w:jc w:val="center"/>
              <w:rPr>
                <w:rFonts w:ascii="Gill Sans MT" w:hAnsi="Gill Sans MT" w:cs="Arial"/>
                <w:sz w:val="24"/>
                <w:szCs w:val="24"/>
              </w:rPr>
            </w:pPr>
            <w:r>
              <w:rPr>
                <w:rFonts w:ascii="Gill Sans MT" w:hAnsi="Gill Sans MT" w:cs="Arial"/>
                <w:sz w:val="24"/>
                <w:szCs w:val="24"/>
              </w:rPr>
              <w:t>18/01/2018</w:t>
            </w:r>
          </w:p>
        </w:tc>
      </w:tr>
      <w:tr w:rsidR="00F32D3C" w:rsidRPr="00A8288F" w14:paraId="523CCD91" w14:textId="77777777" w:rsidTr="002C3848">
        <w:trPr>
          <w:trHeight w:val="266"/>
        </w:trPr>
        <w:tc>
          <w:tcPr>
            <w:tcW w:w="5637" w:type="dxa"/>
          </w:tcPr>
          <w:p w14:paraId="3F9B7E7A" w14:textId="77777777" w:rsidR="00F32D3C" w:rsidRPr="00A8288F" w:rsidRDefault="00F32D3C" w:rsidP="00F32D3C">
            <w:pPr>
              <w:rPr>
                <w:rFonts w:ascii="Gill Sans MT" w:eastAsia="Calibri" w:hAnsi="Gill Sans MT" w:cs="Arial"/>
                <w:sz w:val="24"/>
                <w:szCs w:val="24"/>
              </w:rPr>
            </w:pPr>
            <w:r w:rsidRPr="00A8288F">
              <w:rPr>
                <w:rFonts w:ascii="Gill Sans MT" w:eastAsia="Calibri" w:hAnsi="Gill Sans MT" w:cs="Arial"/>
                <w:sz w:val="24"/>
                <w:szCs w:val="24"/>
              </w:rPr>
              <w:t>Compliance Checks /Assessment /Negotiations</w:t>
            </w:r>
          </w:p>
        </w:tc>
        <w:tc>
          <w:tcPr>
            <w:tcW w:w="2824" w:type="dxa"/>
          </w:tcPr>
          <w:p w14:paraId="4B4FDF78" w14:textId="77777777" w:rsidR="00F32D3C" w:rsidRPr="002261A2" w:rsidRDefault="00F32D3C" w:rsidP="00F32D3C">
            <w:pPr>
              <w:jc w:val="center"/>
              <w:rPr>
                <w:rFonts w:ascii="Gill Sans MT" w:hAnsi="Gill Sans MT" w:cs="Arial"/>
                <w:sz w:val="24"/>
                <w:szCs w:val="24"/>
              </w:rPr>
            </w:pPr>
            <w:r>
              <w:rPr>
                <w:rFonts w:ascii="Gill Sans MT" w:hAnsi="Gill Sans MT" w:cs="Arial"/>
                <w:sz w:val="24"/>
                <w:szCs w:val="24"/>
              </w:rPr>
              <w:t>10/02/2018</w:t>
            </w:r>
          </w:p>
        </w:tc>
      </w:tr>
      <w:tr w:rsidR="00F32D3C" w:rsidRPr="00A8288F" w14:paraId="33B7C05F" w14:textId="77777777" w:rsidTr="002C3848">
        <w:trPr>
          <w:trHeight w:val="281"/>
        </w:trPr>
        <w:tc>
          <w:tcPr>
            <w:tcW w:w="5637" w:type="dxa"/>
          </w:tcPr>
          <w:p w14:paraId="01A71EC1" w14:textId="77777777" w:rsidR="00F32D3C" w:rsidRPr="00A8288F" w:rsidRDefault="00F32D3C" w:rsidP="00F32D3C">
            <w:pPr>
              <w:rPr>
                <w:rFonts w:ascii="Gill Sans MT" w:eastAsia="Calibri" w:hAnsi="Gill Sans MT" w:cs="Arial"/>
                <w:sz w:val="24"/>
                <w:szCs w:val="24"/>
              </w:rPr>
            </w:pPr>
            <w:r w:rsidRPr="00A8288F">
              <w:rPr>
                <w:rFonts w:ascii="Gill Sans MT" w:eastAsia="Calibri" w:hAnsi="Gill Sans MT" w:cs="Arial"/>
                <w:sz w:val="24"/>
                <w:szCs w:val="24"/>
              </w:rPr>
              <w:t>Award &amp; "Go-Live" with Supplier</w:t>
            </w:r>
          </w:p>
        </w:tc>
        <w:tc>
          <w:tcPr>
            <w:tcW w:w="2824" w:type="dxa"/>
          </w:tcPr>
          <w:p w14:paraId="035374E2" w14:textId="77777777" w:rsidR="00F32D3C" w:rsidRPr="002261A2" w:rsidRDefault="00F32D3C" w:rsidP="00F32D3C">
            <w:pPr>
              <w:jc w:val="center"/>
              <w:rPr>
                <w:rFonts w:ascii="Gill Sans MT" w:hAnsi="Gill Sans MT" w:cs="Arial"/>
                <w:sz w:val="24"/>
                <w:szCs w:val="24"/>
              </w:rPr>
            </w:pPr>
            <w:r>
              <w:rPr>
                <w:rFonts w:ascii="Gill Sans MT" w:hAnsi="Gill Sans MT" w:cs="Arial"/>
                <w:sz w:val="24"/>
                <w:szCs w:val="24"/>
              </w:rPr>
              <w:t>28/02/2018</w:t>
            </w:r>
          </w:p>
        </w:tc>
      </w:tr>
    </w:tbl>
    <w:p w14:paraId="2B5BB951" w14:textId="77777777" w:rsidR="00A8288F" w:rsidRPr="00A8288F" w:rsidRDefault="00A8288F" w:rsidP="00A8288F">
      <w:pPr>
        <w:spacing w:after="200" w:line="276" w:lineRule="auto"/>
        <w:jc w:val="both"/>
        <w:rPr>
          <w:rFonts w:ascii="Gill Sans MT" w:eastAsia="Calibri" w:hAnsi="Gill Sans MT" w:cs="Arial"/>
          <w:b/>
          <w:sz w:val="24"/>
          <w:szCs w:val="24"/>
          <w:lang w:val="sw-KE"/>
        </w:rPr>
      </w:pPr>
    </w:p>
    <w:p w14:paraId="78E1177A" w14:textId="77777777" w:rsidR="00A8288F" w:rsidRPr="00A8288F" w:rsidRDefault="00A8288F" w:rsidP="00A8288F">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Description of Service</w:t>
      </w:r>
    </w:p>
    <w:p w14:paraId="6E4E8A9B"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Title: </w:t>
      </w:r>
      <w:r w:rsidRPr="00A8288F">
        <w:rPr>
          <w:rFonts w:ascii="Gill Sans MT" w:eastAsia="Calibri" w:hAnsi="Gill Sans MT" w:cs="Times New Roman"/>
          <w:sz w:val="24"/>
          <w:szCs w:val="24"/>
          <w:lang w:val="sw-KE"/>
        </w:rPr>
        <w:t>Communication &amp; Media Service</w:t>
      </w:r>
    </w:p>
    <w:p w14:paraId="56285877"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Objective:</w:t>
      </w:r>
      <w:r w:rsidRPr="00A8288F">
        <w:rPr>
          <w:rFonts w:ascii="Gill Sans MT" w:eastAsia="Calibri" w:hAnsi="Gill Sans MT" w:cs="Times New Roman"/>
          <w:sz w:val="24"/>
          <w:szCs w:val="24"/>
          <w:lang w:val="sw-KE"/>
        </w:rPr>
        <w:t xml:space="preserve"> Provide Communication &amp; Media Services to SCI Regional Offices in Nairobi – Kenya </w:t>
      </w:r>
    </w:p>
    <w:p w14:paraId="64D6A651"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Recipient:</w:t>
      </w:r>
      <w:r w:rsidRPr="00A8288F">
        <w:rPr>
          <w:rFonts w:ascii="Gill Sans MT" w:eastAsia="Calibri" w:hAnsi="Gill Sans MT" w:cs="Times New Roman"/>
          <w:sz w:val="24"/>
          <w:szCs w:val="24"/>
          <w:lang w:val="sw-KE"/>
        </w:rPr>
        <w:t xml:space="preserve"> Save the Children International </w:t>
      </w:r>
    </w:p>
    <w:p w14:paraId="19B77082"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Scope of Work</w:t>
      </w:r>
    </w:p>
    <w:p w14:paraId="2D63E11A" w14:textId="77777777" w:rsidR="00A8288F" w:rsidRPr="00A8288F" w:rsidRDefault="00A8288F" w:rsidP="00A8288F">
      <w:pPr>
        <w:numPr>
          <w:ilvl w:val="2"/>
          <w:numId w:val="3"/>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Provide Communication &amp; Media Services</w:t>
      </w:r>
      <w:r w:rsidR="006602C0">
        <w:rPr>
          <w:rFonts w:ascii="Gill Sans MT" w:eastAsia="Calibri" w:hAnsi="Gill Sans MT" w:cs="Times New Roman"/>
          <w:sz w:val="24"/>
          <w:szCs w:val="24"/>
          <w:lang w:val="sw-KE"/>
        </w:rPr>
        <w:t xml:space="preserve"> which includes but not limitted to ;Videography, Photography,design and layout,Media monitoring, Media liason,editorial services and consultancy services</w:t>
      </w:r>
      <w:r w:rsidRPr="00A8288F">
        <w:rPr>
          <w:rFonts w:ascii="Gill Sans MT" w:eastAsia="Calibri" w:hAnsi="Gill Sans MT" w:cs="Times New Roman"/>
          <w:sz w:val="24"/>
          <w:szCs w:val="24"/>
          <w:lang w:val="sw-KE"/>
        </w:rPr>
        <w:t xml:space="preserve"> for Save the Children Regional Offices in Nairobi</w:t>
      </w:r>
    </w:p>
    <w:p w14:paraId="6BBF6CEC" w14:textId="77777777" w:rsidR="00A8288F" w:rsidRPr="00A8288F" w:rsidRDefault="00A8288F" w:rsidP="00A8288F">
      <w:pPr>
        <w:numPr>
          <w:ilvl w:val="2"/>
          <w:numId w:val="3"/>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will be expected to adhere to the following:</w:t>
      </w:r>
    </w:p>
    <w:p w14:paraId="29C288B4" w14:textId="77777777" w:rsidR="00A8288F" w:rsidRPr="00A8288F" w:rsidRDefault="00A8288F" w:rsidP="00A8288F">
      <w:pPr>
        <w:numPr>
          <w:ilvl w:val="0"/>
          <w:numId w:val="24"/>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Save the Children reserves the right to approve all Communiction&amp; Media Services </w:t>
      </w:r>
    </w:p>
    <w:p w14:paraId="27033BAE" w14:textId="77777777" w:rsidR="00A8288F" w:rsidRPr="00A8288F" w:rsidRDefault="00A8288F" w:rsidP="00A8288F">
      <w:pPr>
        <w:numPr>
          <w:ilvl w:val="0"/>
          <w:numId w:val="24"/>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successful contractor must ensure that all relevant documentation (Receipts and Invoices) are presented to Save the Children in good condition and time without alteration to facilitate timely payment.</w:t>
      </w:r>
    </w:p>
    <w:p w14:paraId="42155754" w14:textId="77777777" w:rsidR="00A8288F" w:rsidRPr="00A8288F" w:rsidRDefault="00A8288F" w:rsidP="00A8288F">
      <w:pPr>
        <w:numPr>
          <w:ilvl w:val="0"/>
          <w:numId w:val="24"/>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Save the Children reserves the right to request the successful contractor and their staff to undergo a security and supplier vetting process.</w:t>
      </w:r>
    </w:p>
    <w:p w14:paraId="47C4188B" w14:textId="77777777" w:rsidR="00A8288F" w:rsidRPr="00A8288F" w:rsidRDefault="00A8288F" w:rsidP="00A8288F">
      <w:pPr>
        <w:numPr>
          <w:ilvl w:val="0"/>
          <w:numId w:val="24"/>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Communication &amp; Media Services will be provided as and when requested (signed PO) by Save the Children </w:t>
      </w:r>
    </w:p>
    <w:p w14:paraId="48EE5CF8" w14:textId="77777777" w:rsidR="00A8288F" w:rsidRPr="00A8288F" w:rsidRDefault="00A8288F" w:rsidP="00A8288F">
      <w:pPr>
        <w:numPr>
          <w:ilvl w:val="0"/>
          <w:numId w:val="24"/>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Save the Children will not be held responsible in any way for the damages, losses, theft of equipment or any valuables of the contractor or injury of his/her employees while in the execution of their duties. </w:t>
      </w:r>
    </w:p>
    <w:p w14:paraId="7B717314" w14:textId="77777777" w:rsidR="00A8288F" w:rsidRPr="00A8288F" w:rsidRDefault="00A8288F" w:rsidP="00A8288F">
      <w:pPr>
        <w:numPr>
          <w:ilvl w:val="0"/>
          <w:numId w:val="24"/>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contract will be entered into subject to the signing of the Service Level Agreement by both parties.</w:t>
      </w:r>
    </w:p>
    <w:p w14:paraId="4A58B010"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Output </w:t>
      </w:r>
    </w:p>
    <w:p w14:paraId="476741EF" w14:textId="77777777" w:rsidR="00A8288F" w:rsidRPr="00A8288F" w:rsidRDefault="00A8288F" w:rsidP="00A8288F">
      <w:pPr>
        <w:spacing w:after="200" w:line="276" w:lineRule="auto"/>
        <w:ind w:left="720"/>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Quality and satisfactory Communication &amp; Media Services.</w:t>
      </w:r>
    </w:p>
    <w:p w14:paraId="5F594BC8"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Methodology</w:t>
      </w:r>
    </w:p>
    <w:p w14:paraId="7FBD2F50" w14:textId="77777777" w:rsidR="00A8288F" w:rsidRPr="00A8288F" w:rsidRDefault="00A8288F" w:rsidP="00A8288F">
      <w:pPr>
        <w:numPr>
          <w:ilvl w:val="2"/>
          <w:numId w:val="3"/>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preffered service provider shall  be contacted by Save the Children  Procurement team with a Scope of Work or Terms of Reference to request for provision of the specified Communication &amp; Media Service.</w:t>
      </w:r>
    </w:p>
    <w:p w14:paraId="17CD1357" w14:textId="77777777" w:rsidR="00A8288F" w:rsidRPr="00A8288F" w:rsidRDefault="00A8288F" w:rsidP="00A8288F">
      <w:pPr>
        <w:numPr>
          <w:ilvl w:val="2"/>
          <w:numId w:val="3"/>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shall confirm and provide the requested services upon signing of a Purchase Order from Save the Children.</w:t>
      </w:r>
    </w:p>
    <w:p w14:paraId="316BAD13" w14:textId="77777777" w:rsidR="00A8288F" w:rsidRPr="00A8288F" w:rsidRDefault="00A8288F" w:rsidP="00A8288F">
      <w:pPr>
        <w:spacing w:after="200" w:line="276" w:lineRule="auto"/>
        <w:ind w:left="841"/>
        <w:contextualSpacing/>
        <w:rPr>
          <w:rFonts w:ascii="Gill Sans MT" w:eastAsia="Calibri" w:hAnsi="Gill Sans MT" w:cs="Times New Roman"/>
          <w:sz w:val="24"/>
          <w:szCs w:val="24"/>
          <w:lang w:val="sw-KE"/>
        </w:rPr>
      </w:pPr>
    </w:p>
    <w:p w14:paraId="0ADB7BC9"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Reporting and Save the Children Co-ordination:</w:t>
      </w:r>
    </w:p>
    <w:p w14:paraId="2128853E" w14:textId="77777777" w:rsidR="00A8288F" w:rsidRPr="00A8288F" w:rsidRDefault="00A8288F" w:rsidP="00A8288F">
      <w:pPr>
        <w:numPr>
          <w:ilvl w:val="2"/>
          <w:numId w:val="3"/>
        </w:numPr>
        <w:spacing w:after="200" w:line="276" w:lineRule="auto"/>
        <w:contextualSpacing/>
        <w:rPr>
          <w:rFonts w:ascii="Gill Sans MT" w:eastAsia="Calibri" w:hAnsi="Gill Sans MT" w:cs="Arial"/>
          <w:u w:val="single"/>
          <w:lang w:val="sw-KE"/>
        </w:rPr>
      </w:pPr>
      <w:r w:rsidRPr="00A8288F">
        <w:rPr>
          <w:rFonts w:ascii="Gill Sans MT" w:eastAsia="Calibri" w:hAnsi="Gill Sans MT" w:cs="Times New Roman"/>
          <w:sz w:val="24"/>
          <w:szCs w:val="24"/>
          <w:lang w:val="sw-KE"/>
        </w:rPr>
        <w:t xml:space="preserve">For any questions, administrative or contract matters, you can reach us through e-mail at </w:t>
      </w:r>
      <w:hyperlink r:id="rId9" w:history="1">
        <w:r w:rsidRPr="00A8288F">
          <w:rPr>
            <w:rFonts w:ascii="Gill Sans MT" w:eastAsia="Calibri" w:hAnsi="Gill Sans MT" w:cs="Arial"/>
            <w:color w:val="0000FF"/>
            <w:u w:val="single"/>
            <w:lang w:val="sw-KE"/>
          </w:rPr>
          <w:t>esaro.tenders@savethechildren.org</w:t>
        </w:r>
      </w:hyperlink>
      <w:r w:rsidRPr="00A8288F">
        <w:rPr>
          <w:rFonts w:ascii="Gill Sans MT" w:eastAsia="Calibri" w:hAnsi="Gill Sans MT" w:cs="Arial"/>
          <w:u w:val="single"/>
          <w:lang w:val="sw-KE"/>
        </w:rPr>
        <w:t xml:space="preserve"> </w:t>
      </w:r>
    </w:p>
    <w:p w14:paraId="2A8C7058" w14:textId="77777777" w:rsidR="00A8288F" w:rsidRPr="00A8288F" w:rsidRDefault="00A8288F" w:rsidP="00A8288F">
      <w:pPr>
        <w:spacing w:after="200" w:line="276" w:lineRule="auto"/>
        <w:ind w:left="841"/>
        <w:contextualSpacing/>
        <w:rPr>
          <w:rFonts w:ascii="Gill Sans MT" w:eastAsia="Calibri" w:hAnsi="Gill Sans MT" w:cs="Arial"/>
          <w:u w:val="single"/>
          <w:lang w:val="sw-KE"/>
        </w:rPr>
      </w:pPr>
    </w:p>
    <w:p w14:paraId="68BEAB1F" w14:textId="77777777" w:rsidR="00A8288F" w:rsidRPr="00A8288F" w:rsidRDefault="00A8288F" w:rsidP="00A8288F">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Timing </w:t>
      </w:r>
    </w:p>
    <w:p w14:paraId="75B7A537" w14:textId="77777777" w:rsidR="00A8288F" w:rsidRPr="00A8288F" w:rsidRDefault="00A8288F" w:rsidP="00A8288F">
      <w:pPr>
        <w:numPr>
          <w:ilvl w:val="2"/>
          <w:numId w:val="3"/>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provision shall be effective immediately the contract is signed.</w:t>
      </w:r>
    </w:p>
    <w:p w14:paraId="214A30D5" w14:textId="77777777" w:rsidR="00A8288F" w:rsidRPr="00A8288F" w:rsidRDefault="00A8288F" w:rsidP="00A8288F">
      <w:pPr>
        <w:numPr>
          <w:ilvl w:val="2"/>
          <w:numId w:val="3"/>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contract shall last for an initial period of 2 (two) Years.</w:t>
      </w:r>
    </w:p>
    <w:p w14:paraId="36402CFA" w14:textId="77777777" w:rsidR="00A8288F" w:rsidRDefault="00A8288F" w:rsidP="00A8288F">
      <w:pPr>
        <w:numPr>
          <w:ilvl w:val="2"/>
          <w:numId w:val="3"/>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shall commit to respond to requests within 24 hours by signing and returning a Purchase Order to Save the Children offices.</w:t>
      </w:r>
    </w:p>
    <w:p w14:paraId="570A453E" w14:textId="77777777" w:rsidR="00A8288F" w:rsidRDefault="00A8288F" w:rsidP="00A8288F">
      <w:pPr>
        <w:spacing w:after="200" w:line="276" w:lineRule="auto"/>
        <w:ind w:left="841"/>
        <w:contextualSpacing/>
        <w:jc w:val="both"/>
        <w:rPr>
          <w:rFonts w:ascii="Gill Sans MT" w:eastAsia="Calibri" w:hAnsi="Gill Sans MT" w:cs="Times New Roman"/>
          <w:sz w:val="24"/>
          <w:szCs w:val="24"/>
          <w:lang w:val="sw-KE"/>
        </w:rPr>
      </w:pPr>
    </w:p>
    <w:p w14:paraId="400F2DDF" w14:textId="77777777" w:rsidR="00A8288F" w:rsidRPr="00A8288F" w:rsidRDefault="00A8288F" w:rsidP="00A8288F">
      <w:pPr>
        <w:spacing w:after="200" w:line="276" w:lineRule="auto"/>
        <w:ind w:left="841"/>
        <w:contextualSpacing/>
        <w:jc w:val="both"/>
        <w:rPr>
          <w:rFonts w:ascii="Gill Sans MT" w:eastAsia="Calibri" w:hAnsi="Gill Sans MT" w:cs="Times New Roman"/>
          <w:sz w:val="24"/>
          <w:szCs w:val="24"/>
          <w:lang w:val="sw-KE"/>
        </w:rPr>
      </w:pPr>
    </w:p>
    <w:p w14:paraId="215F8F64" w14:textId="77777777" w:rsidR="00A8288F" w:rsidRPr="00A8288F" w:rsidRDefault="00A8288F" w:rsidP="00A8288F">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Conditions for RFP Participation</w:t>
      </w:r>
    </w:p>
    <w:p w14:paraId="6A0CBED3"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All responses and supporting documentation shall become the property of SCI and will not be returned. SCI ultimately reserves the right throughout this process to select any servicing option that best meets its business requirements and to hold discussions with any and all respondents.  </w:t>
      </w:r>
    </w:p>
    <w:p w14:paraId="06019A25"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You must agree to the following conditions if you choose to respond to SCI regarding this RFP:</w:t>
      </w:r>
    </w:p>
    <w:p w14:paraId="068329BA" w14:textId="77777777" w:rsidR="00A8288F" w:rsidRPr="00A8288F" w:rsidRDefault="00A8288F" w:rsidP="00A8288F">
      <w:pPr>
        <w:numPr>
          <w:ilvl w:val="0"/>
          <w:numId w:val="2"/>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Neither issuance of this RFP nor receipt of proposal represents a commitment on the part of SCI or any office within the SCI Partnership. </w:t>
      </w:r>
    </w:p>
    <w:p w14:paraId="70E48575" w14:textId="77777777" w:rsidR="00A8288F" w:rsidRPr="00A8288F" w:rsidRDefault="00A8288F" w:rsidP="00A8288F">
      <w:pPr>
        <w:numPr>
          <w:ilvl w:val="0"/>
          <w:numId w:val="2"/>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SCI will not be responsible for, or in any way liable for, any costs incurred by Service Providers in the preparation of any responses or presentations relating to this RFP  </w:t>
      </w:r>
    </w:p>
    <w:p w14:paraId="09E0BEE3"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Neither party shall use the name of the other in publicity releases, referrals, advertising, or similar activity without the prior written consent of the other.</w:t>
      </w:r>
    </w:p>
    <w:p w14:paraId="0E07B4CD" w14:textId="77777777" w:rsidR="00A8288F" w:rsidRPr="00A8288F" w:rsidRDefault="00A8288F" w:rsidP="00A8288F">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Required Response</w:t>
      </w:r>
    </w:p>
    <w:p w14:paraId="58AFE800"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Prospective Service Providers must respond to all the Questions in the </w:t>
      </w:r>
      <w:r w:rsidRPr="00A8288F">
        <w:rPr>
          <w:rFonts w:ascii="Gill Sans MT" w:eastAsia="Calibri" w:hAnsi="Gill Sans MT" w:cs="Times New Roman"/>
          <w:b/>
          <w:sz w:val="24"/>
          <w:szCs w:val="24"/>
          <w:lang w:val="sw-KE"/>
        </w:rPr>
        <w:t xml:space="preserve">Tender Response Document </w:t>
      </w:r>
      <w:r w:rsidRPr="00A8288F">
        <w:rPr>
          <w:rFonts w:ascii="Gill Sans MT" w:eastAsia="Calibri" w:hAnsi="Gill Sans MT" w:cs="Times New Roman"/>
          <w:sz w:val="24"/>
          <w:szCs w:val="24"/>
          <w:lang w:val="sw-KE"/>
        </w:rPr>
        <w:t>attached. The Questions are mandatory for Suppliers to complete if they wish to be considered for SCI business. You can use a separate sheet to comprehensively provide answers to the questions.</w:t>
      </w:r>
    </w:p>
    <w:p w14:paraId="6F64256F" w14:textId="77777777" w:rsidR="00A8288F" w:rsidRPr="00A8288F" w:rsidRDefault="00A8288F" w:rsidP="00A8288F">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Award criteria</w:t>
      </w:r>
    </w:p>
    <w:p w14:paraId="6FFD0091"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Award of the contract will be based on the following criteria: </w:t>
      </w:r>
    </w:p>
    <w:p w14:paraId="580BB495" w14:textId="77777777" w:rsidR="00A8288F" w:rsidRPr="00A8288F" w:rsidRDefault="00A8288F" w:rsidP="00A8288F">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a) ESSENTIAL CRITERIA</w:t>
      </w:r>
    </w:p>
    <w:p w14:paraId="541BA659" w14:textId="77777777" w:rsidR="00A8288F" w:rsidRPr="00A8288F" w:rsidRDefault="00A8288F" w:rsidP="00A8288F">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must meet the following criteria:</w:t>
      </w:r>
    </w:p>
    <w:p w14:paraId="43C98597" w14:textId="77777777" w:rsidR="00A8288F" w:rsidRPr="00A8288F" w:rsidRDefault="00A8288F" w:rsidP="00A8288F">
      <w:pPr>
        <w:numPr>
          <w:ilvl w:val="0"/>
          <w:numId w:val="7"/>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meets required specification for the products in this category.</w:t>
      </w:r>
    </w:p>
    <w:p w14:paraId="2516C2DB" w14:textId="77777777" w:rsidR="00A8288F" w:rsidRPr="00A8288F" w:rsidRDefault="00A8288F" w:rsidP="00A8288F">
      <w:pPr>
        <w:numPr>
          <w:ilvl w:val="0"/>
          <w:numId w:val="7"/>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confirmation of compliance with the attached Conditions of Tendering, Terms and Conditions of Purchase, Anti-Bribery and Corruption Policy, Child Safeguarding Policy and IAPG Code of Conduct.</w:t>
      </w:r>
    </w:p>
    <w:p w14:paraId="753E0C98" w14:textId="77777777" w:rsidR="00A8288F" w:rsidRPr="00A8288F" w:rsidRDefault="00A8288F" w:rsidP="00A8288F">
      <w:pPr>
        <w:numPr>
          <w:ilvl w:val="0"/>
          <w:numId w:val="7"/>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lastRenderedPageBreak/>
        <w:t>Bidder’s registration in country (Certificate of registration /incorporation, Tax compliance, VAT, Business Permit or relevant membership).</w:t>
      </w:r>
    </w:p>
    <w:p w14:paraId="68761688" w14:textId="77777777" w:rsidR="00A8288F" w:rsidRPr="00A8288F" w:rsidRDefault="00A8288F" w:rsidP="00A8288F">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 PREFERRED CRITERIA</w:t>
      </w:r>
    </w:p>
    <w:p w14:paraId="154B4E3A" w14:textId="77777777" w:rsidR="00A8288F" w:rsidRPr="00A8288F" w:rsidRDefault="00A8288F" w:rsidP="00A8288F">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following criteria are considered very important in the evaluation of this tender:</w:t>
      </w:r>
    </w:p>
    <w:p w14:paraId="0504D35A" w14:textId="77777777" w:rsidR="00A8288F" w:rsidRPr="00A8288F" w:rsidRDefault="00A8288F" w:rsidP="00A8288F">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prices demonstrate an economically advantageous position for Save the Children</w:t>
      </w:r>
    </w:p>
    <w:p w14:paraId="252CD3BA" w14:textId="77777777" w:rsidR="00A8288F" w:rsidRPr="00A8288F" w:rsidRDefault="00A8288F" w:rsidP="00A8288F">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Quality and certification of Bidder’s products (e.g. KEBS</w:t>
      </w:r>
      <w:r w:rsidRPr="00A8288F">
        <w:rPr>
          <w:rFonts w:ascii="Calibri" w:eastAsia="Calibri" w:hAnsi="Calibri" w:cs="Times New Roman"/>
          <w:lang w:val="sw-KE"/>
        </w:rPr>
        <w:t xml:space="preserve"> </w:t>
      </w:r>
      <w:r w:rsidRPr="00A8288F">
        <w:rPr>
          <w:rFonts w:ascii="Gill Sans MT" w:eastAsia="Calibri" w:hAnsi="Gill Sans MT" w:cs="Times New Roman"/>
          <w:sz w:val="24"/>
          <w:szCs w:val="24"/>
          <w:lang w:val="sw-KE"/>
        </w:rPr>
        <w:t>mark of quality and /or ISO certification).</w:t>
      </w:r>
    </w:p>
    <w:p w14:paraId="43C34A9B" w14:textId="77777777" w:rsidR="00A8288F" w:rsidRPr="00A8288F" w:rsidRDefault="00A8288F" w:rsidP="00A8288F">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capacity to supply Save the Children, particularly in terms of stock levels and lead times</w:t>
      </w:r>
    </w:p>
    <w:p w14:paraId="3611F373" w14:textId="77777777" w:rsidR="00A8288F" w:rsidRPr="00A8288F" w:rsidRDefault="00A8288F" w:rsidP="00A8288F">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financial sustainability of Bidder (Last Audit report or 6 months Certified Bank Statement, certified by the Bank)</w:t>
      </w:r>
    </w:p>
    <w:p w14:paraId="69B56621" w14:textId="77777777" w:rsidR="00A8288F" w:rsidRPr="00A8288F" w:rsidRDefault="00A8288F" w:rsidP="00A8288F">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Willing to FIX the prices for a period of NOT less than 6 -12 months.</w:t>
      </w:r>
    </w:p>
    <w:p w14:paraId="6F1BFAA5" w14:textId="77777777" w:rsidR="00A8288F" w:rsidRPr="00A8288F" w:rsidRDefault="00A8288F" w:rsidP="00A8288F">
      <w:pPr>
        <w:numPr>
          <w:ilvl w:val="1"/>
          <w:numId w:val="8"/>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provides satisfactory client reference /recommendation letters or 3 (three) copies of NGO Purchase Orders /Contracts in the same category.</w:t>
      </w:r>
    </w:p>
    <w:p w14:paraId="1F6B730C" w14:textId="77777777" w:rsidR="00A8288F" w:rsidRPr="00A8288F" w:rsidRDefault="00A8288F" w:rsidP="00A8288F">
      <w:pPr>
        <w:spacing w:after="0" w:line="276" w:lineRule="auto"/>
        <w:ind w:left="720"/>
        <w:contextualSpacing/>
        <w:jc w:val="both"/>
        <w:rPr>
          <w:rFonts w:ascii="Gill Sans MT" w:eastAsia="Calibri" w:hAnsi="Gill Sans MT" w:cs="Times New Roman"/>
          <w:sz w:val="24"/>
          <w:szCs w:val="24"/>
          <w:lang w:val="sw-KE"/>
        </w:rPr>
      </w:pPr>
    </w:p>
    <w:p w14:paraId="7829446F" w14:textId="77777777" w:rsidR="00A8288F" w:rsidRPr="00A8288F" w:rsidRDefault="00A8288F" w:rsidP="00A8288F">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c) DESIRABLE CRITERIA</w:t>
      </w:r>
    </w:p>
    <w:p w14:paraId="6233558D" w14:textId="77777777" w:rsidR="00A8288F" w:rsidRPr="00A8288F" w:rsidRDefault="00A8288F" w:rsidP="00A8288F">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following criteria are considered quite important in the evaluation of this tender:</w:t>
      </w:r>
    </w:p>
    <w:p w14:paraId="6665EC8B" w14:textId="77777777" w:rsidR="00A8288F" w:rsidRPr="00A8288F" w:rsidRDefault="00A8288F" w:rsidP="00A8288F">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responsiveness in emergency situations</w:t>
      </w:r>
    </w:p>
    <w:p w14:paraId="6F308708" w14:textId="77777777" w:rsidR="00A8288F" w:rsidRPr="00A8288F" w:rsidRDefault="00A8288F" w:rsidP="00A8288F">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ability to provide warranties and guarantees as part of the contract</w:t>
      </w:r>
    </w:p>
    <w:p w14:paraId="33B92562" w14:textId="77777777" w:rsidR="00A8288F" w:rsidRPr="00A8288F" w:rsidRDefault="00A8288F" w:rsidP="00A8288F">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demonstrates unique selling points and additional benefits or services that are of value to Save the Children.</w:t>
      </w:r>
    </w:p>
    <w:p w14:paraId="60DBF498" w14:textId="77777777" w:rsidR="00A8288F" w:rsidRPr="00A8288F" w:rsidRDefault="00A8288F" w:rsidP="00A8288F">
      <w:pPr>
        <w:numPr>
          <w:ilvl w:val="0"/>
          <w:numId w:val="9"/>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Dealership certification or agency licence (where applicable)</w:t>
      </w:r>
    </w:p>
    <w:p w14:paraId="71435CCF" w14:textId="77777777" w:rsidR="00A8288F" w:rsidRP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404C5920"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4C03F811"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4F507D0A"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5DD9D2CE"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08791171"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279EBF0B"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1013DC2B"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64F228EC"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3918D4A1"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08A1F7BD"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48A9B991"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3240DA73"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7D094165"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671EB4CD"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200B1915"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64CDF0BA"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4B98EEF4"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4513E93F"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27E7F13A" w14:textId="77777777" w:rsid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081E01A9" w14:textId="77777777" w:rsidR="00A8288F" w:rsidRPr="00A8288F" w:rsidRDefault="00A8288F" w:rsidP="00A8288F">
      <w:pPr>
        <w:spacing w:after="200" w:line="276" w:lineRule="auto"/>
        <w:jc w:val="both"/>
        <w:rPr>
          <w:rFonts w:ascii="Gill Sans MT" w:eastAsia="Calibri" w:hAnsi="Gill Sans MT" w:cs="Times New Roman"/>
          <w:sz w:val="24"/>
          <w:szCs w:val="24"/>
          <w:highlight w:val="yellow"/>
          <w:lang w:val="sw-KE"/>
        </w:rPr>
      </w:pPr>
    </w:p>
    <w:p w14:paraId="02325DBB"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PART 2: CONDITIONS FOR TENDERING</w:t>
      </w:r>
    </w:p>
    <w:p w14:paraId="61427E49"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Definitions</w:t>
      </w:r>
    </w:p>
    <w:p w14:paraId="4EF3AEEE"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758ACD5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(a)</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Award Criteria</w:t>
      </w:r>
      <w:r w:rsidRPr="00A8288F">
        <w:rPr>
          <w:rFonts w:ascii="Gill Sans MT" w:eastAsia="Times New Roman" w:hAnsi="Gill Sans MT" w:cs="Arial"/>
          <w:kern w:val="16"/>
          <w:sz w:val="24"/>
          <w:szCs w:val="24"/>
          <w:lang w:val="en-GB" w:eastAsia="zh-CN"/>
        </w:rPr>
        <w:t xml:space="preserve"> - the award criteria set out in the Invitation to Tender. </w:t>
      </w:r>
    </w:p>
    <w:p w14:paraId="68F40CCB"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b/>
          <w:kern w:val="16"/>
          <w:sz w:val="24"/>
          <w:szCs w:val="24"/>
          <w:lang w:val="en-GB" w:eastAsia="zh-CN"/>
        </w:rPr>
        <w:tab/>
      </w:r>
      <w:r w:rsidRPr="00A8288F">
        <w:rPr>
          <w:rFonts w:ascii="Gill Sans MT" w:eastAsia="Times New Roman" w:hAnsi="Gill Sans MT" w:cs="Arial"/>
          <w:kern w:val="16"/>
          <w:sz w:val="24"/>
          <w:szCs w:val="24"/>
          <w:lang w:val="en-GB" w:eastAsia="zh-CN"/>
        </w:rPr>
        <w:t>(b)</w:t>
      </w:r>
      <w:r w:rsidRPr="00A8288F">
        <w:rPr>
          <w:rFonts w:ascii="Gill Sans MT" w:eastAsia="Times New Roman" w:hAnsi="Gill Sans MT" w:cs="Arial"/>
          <w:b/>
          <w:kern w:val="16"/>
          <w:sz w:val="24"/>
          <w:szCs w:val="24"/>
          <w:lang w:val="en-GB" w:eastAsia="zh-CN"/>
        </w:rPr>
        <w:tab/>
        <w:t>Bidder</w:t>
      </w:r>
      <w:r w:rsidRPr="00A8288F">
        <w:rPr>
          <w:rFonts w:ascii="Gill Sans MT" w:eastAsia="Times New Roman" w:hAnsi="Gill Sans MT" w:cs="Arial"/>
          <w:kern w:val="16"/>
          <w:sz w:val="24"/>
          <w:szCs w:val="24"/>
          <w:lang w:val="en-GB" w:eastAsia="zh-CN"/>
        </w:rPr>
        <w:t xml:space="preserve"> - a person or organisation who bids for the tender.</w:t>
      </w:r>
    </w:p>
    <w:p w14:paraId="759BBC8E"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b/>
          <w:kern w:val="16"/>
          <w:sz w:val="24"/>
          <w:szCs w:val="24"/>
          <w:lang w:val="en-GB" w:eastAsia="zh-CN"/>
        </w:rPr>
        <w:tab/>
      </w:r>
      <w:r w:rsidRPr="00A8288F">
        <w:rPr>
          <w:rFonts w:ascii="Gill Sans MT" w:eastAsia="Times New Roman" w:hAnsi="Gill Sans MT" w:cs="Arial"/>
          <w:kern w:val="16"/>
          <w:sz w:val="24"/>
          <w:szCs w:val="24"/>
          <w:lang w:val="en-GB" w:eastAsia="zh-CN"/>
        </w:rPr>
        <w:t>(c)</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Conditions</w:t>
      </w:r>
      <w:r w:rsidRPr="00A8288F">
        <w:rPr>
          <w:rFonts w:ascii="Gill Sans MT" w:eastAsia="Times New Roman" w:hAnsi="Gill Sans MT" w:cs="Arial"/>
          <w:kern w:val="16"/>
          <w:sz w:val="24"/>
          <w:szCs w:val="24"/>
          <w:lang w:val="en-GB" w:eastAsia="zh-CN"/>
        </w:rPr>
        <w:t xml:space="preserve"> - the conditions set out in this Tender document.</w:t>
      </w:r>
    </w:p>
    <w:p w14:paraId="729D9A9B"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(d)</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Cover Letter</w:t>
      </w:r>
      <w:r w:rsidRPr="00A8288F">
        <w:rPr>
          <w:rFonts w:ascii="Gill Sans MT" w:eastAsia="Times New Roman" w:hAnsi="Gill Sans MT" w:cs="Arial"/>
          <w:kern w:val="16"/>
          <w:sz w:val="24"/>
          <w:szCs w:val="24"/>
          <w:lang w:val="en-GB" w:eastAsia="zh-CN"/>
        </w:rPr>
        <w:t xml:space="preserve"> - the cover letter attached to the Tender Information Pack.</w:t>
      </w:r>
    </w:p>
    <w:p w14:paraId="23411270"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(e)</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 xml:space="preserve">Goods and/or Services </w:t>
      </w:r>
      <w:r w:rsidRPr="00A8288F">
        <w:rPr>
          <w:rFonts w:ascii="Gill Sans MT" w:eastAsia="Times New Roman" w:hAnsi="Gill Sans MT" w:cs="Arial"/>
          <w:kern w:val="16"/>
          <w:sz w:val="24"/>
          <w:szCs w:val="24"/>
          <w:lang w:val="en-GB" w:eastAsia="zh-CN"/>
        </w:rPr>
        <w:t>- everything purchased by SCI under the contract.</w:t>
      </w:r>
    </w:p>
    <w:p w14:paraId="126D1C5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(f)</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Invitation to Tender</w:t>
      </w:r>
      <w:r w:rsidRPr="00A8288F">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7EE524A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b/>
          <w:kern w:val="16"/>
          <w:sz w:val="24"/>
          <w:szCs w:val="24"/>
          <w:lang w:val="en-GB" w:eastAsia="zh-CN"/>
        </w:rPr>
        <w:tab/>
      </w:r>
      <w:r w:rsidRPr="00A8288F">
        <w:rPr>
          <w:rFonts w:ascii="Gill Sans MT" w:eastAsia="Times New Roman" w:hAnsi="Gill Sans MT" w:cs="Arial"/>
          <w:kern w:val="16"/>
          <w:sz w:val="24"/>
          <w:szCs w:val="24"/>
          <w:lang w:val="en-GB" w:eastAsia="zh-CN"/>
        </w:rPr>
        <w:t>(g)</w:t>
      </w:r>
      <w:r w:rsidRPr="00A8288F">
        <w:rPr>
          <w:rFonts w:ascii="Gill Sans MT" w:eastAsia="Times New Roman" w:hAnsi="Gill Sans MT" w:cs="Arial"/>
          <w:b/>
          <w:kern w:val="16"/>
          <w:sz w:val="24"/>
          <w:szCs w:val="24"/>
          <w:lang w:val="en-GB" w:eastAsia="zh-CN"/>
        </w:rPr>
        <w:tab/>
        <w:t>SCI</w:t>
      </w:r>
      <w:r w:rsidRPr="00A8288F">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7BBD57D" w14:textId="77777777" w:rsidR="00A8288F" w:rsidRPr="00A8288F" w:rsidRDefault="00A8288F" w:rsidP="00A8288F">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(h)</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Specification</w:t>
      </w:r>
      <w:r w:rsidRPr="00A8288F">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3BF9E684" w14:textId="77777777" w:rsidR="00A8288F" w:rsidRPr="00A8288F" w:rsidRDefault="00A8288F" w:rsidP="00A8288F">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(i)</w:t>
      </w:r>
      <w:r w:rsidRPr="00A8288F">
        <w:rPr>
          <w:rFonts w:ascii="Gill Sans MT" w:eastAsia="Times New Roman" w:hAnsi="Gill Sans MT" w:cs="Arial"/>
          <w:kern w:val="16"/>
          <w:sz w:val="24"/>
          <w:szCs w:val="24"/>
          <w:lang w:val="en-GB" w:eastAsia="zh-CN"/>
        </w:rPr>
        <w:tab/>
      </w:r>
      <w:r w:rsidRPr="00A8288F">
        <w:rPr>
          <w:rFonts w:ascii="Gill Sans MT" w:eastAsia="Times New Roman" w:hAnsi="Gill Sans MT" w:cs="Arial"/>
          <w:b/>
          <w:kern w:val="16"/>
          <w:sz w:val="24"/>
          <w:szCs w:val="24"/>
          <w:lang w:val="en-GB" w:eastAsia="zh-CN"/>
        </w:rPr>
        <w:t>Supplier</w:t>
      </w:r>
      <w:r w:rsidRPr="00A8288F">
        <w:rPr>
          <w:rFonts w:ascii="Gill Sans MT" w:eastAsia="Times New Roman" w:hAnsi="Gill Sans MT" w:cs="Arial"/>
          <w:kern w:val="16"/>
          <w:sz w:val="24"/>
          <w:szCs w:val="24"/>
          <w:lang w:val="en-GB" w:eastAsia="zh-CN"/>
        </w:rPr>
        <w:t xml:space="preserve"> - the party which provides Goods and/or Services to SCI. </w:t>
      </w:r>
    </w:p>
    <w:p w14:paraId="7D0D2214"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The Contract </w:t>
      </w:r>
    </w:p>
    <w:p w14:paraId="7BE1481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C974059"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Late tenders</w:t>
      </w:r>
    </w:p>
    <w:p w14:paraId="218C4D6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lastRenderedPageBreak/>
        <w:t xml:space="preserve">Tenders received after the Closing Date will not be considered, unless there are in SCI’s sole discretion exceptional circumstances which have caused the delay. </w:t>
      </w:r>
    </w:p>
    <w:p w14:paraId="1E8255AA"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Correspondence</w:t>
      </w:r>
    </w:p>
    <w:p w14:paraId="091D2E2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3F806E60" w14:textId="77777777" w:rsidR="00A8288F" w:rsidRPr="00A8288F" w:rsidRDefault="00A8288F" w:rsidP="00A8288F">
      <w:pPr>
        <w:keepNext/>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Acceptance of tenders </w:t>
      </w:r>
    </w:p>
    <w:p w14:paraId="3D173B6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3F4ED927" w14:textId="77777777" w:rsidR="00A8288F" w:rsidRPr="00A8288F" w:rsidRDefault="00A8288F" w:rsidP="00A8288F">
      <w:pPr>
        <w:keepNext/>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Alternative offer </w:t>
      </w:r>
    </w:p>
    <w:p w14:paraId="4EED74E0" w14:textId="77777777" w:rsidR="00A8288F" w:rsidRPr="00A8288F" w:rsidRDefault="00A8288F" w:rsidP="00A8288F">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06A988B3"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Prices</w:t>
      </w:r>
    </w:p>
    <w:p w14:paraId="30EDEDE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32CC9D92" w14:textId="77777777" w:rsidR="00A8288F" w:rsidRPr="00A8288F" w:rsidRDefault="00A8288F" w:rsidP="00A8288F">
      <w:pPr>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No reimbursement of tender expenses </w:t>
      </w:r>
    </w:p>
    <w:p w14:paraId="6EC5BE0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33182A80" w14:textId="77777777" w:rsidR="00A8288F" w:rsidRPr="00A8288F" w:rsidRDefault="00A8288F" w:rsidP="00A8288F">
      <w:pPr>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Non-Disclosure and Confidentiality  </w:t>
      </w:r>
    </w:p>
    <w:p w14:paraId="41233210" w14:textId="77777777" w:rsidR="00A8288F" w:rsidRPr="00A8288F" w:rsidRDefault="00A8288F" w:rsidP="00A8288F">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A8288F">
          <w:rPr>
            <w:rFonts w:ascii="Gill Sans MT" w:eastAsia="Times New Roman" w:hAnsi="Gill Sans MT" w:cs="Arial"/>
            <w:b/>
            <w:kern w:val="16"/>
            <w:sz w:val="24"/>
            <w:szCs w:val="24"/>
            <w:lang w:val="en-GB" w:eastAsia="zh-CN"/>
          </w:rPr>
          <w:t>Confidential</w:t>
        </w:r>
      </w:smartTag>
      <w:r w:rsidRPr="00A8288F">
        <w:rPr>
          <w:rFonts w:ascii="Gill Sans MT" w:eastAsia="Times New Roman" w:hAnsi="Gill Sans MT" w:cs="Arial"/>
          <w:b/>
          <w:kern w:val="16"/>
          <w:sz w:val="24"/>
          <w:szCs w:val="24"/>
          <w:lang w:val="en-GB" w:eastAsia="zh-CN"/>
        </w:rPr>
        <w:t xml:space="preserve"> Information</w:t>
      </w:r>
      <w:r w:rsidRPr="00A8288F">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A8288F">
          <w:rPr>
            <w:rFonts w:ascii="Gill Sans MT" w:eastAsia="Times New Roman" w:hAnsi="Gill Sans MT" w:cs="Arial"/>
            <w:kern w:val="16"/>
            <w:sz w:val="24"/>
            <w:szCs w:val="24"/>
            <w:lang w:val="en-GB" w:eastAsia="zh-CN"/>
          </w:rPr>
          <w:t>confidential</w:t>
        </w:r>
      </w:smartTag>
      <w:r w:rsidRPr="00A8288F">
        <w:rPr>
          <w:rFonts w:ascii="Gill Sans MT" w:eastAsia="Times New Roman" w:hAnsi="Gill Sans MT" w:cs="Arial"/>
          <w:kern w:val="16"/>
          <w:sz w:val="24"/>
          <w:szCs w:val="24"/>
          <w:lang w:val="en-GB" w:eastAsia="zh-CN"/>
        </w:rPr>
        <w:t>. All Bidders shall:</w:t>
      </w:r>
    </w:p>
    <w:p w14:paraId="7E44672D"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recognise the confidential nature of the Confidential Information;</w:t>
      </w:r>
    </w:p>
    <w:p w14:paraId="2137219C"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5B1125AD"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3BDF4D0B"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not disclose the Confidential Information to third parties without SCI's prior written consent;</w:t>
      </w:r>
    </w:p>
    <w:p w14:paraId="009B67C1"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64E818E6"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lastRenderedPageBreak/>
        <w:t>use all reasonable efforts to prevent the disclosure of the Confidential Information to third parties;</w:t>
      </w:r>
    </w:p>
    <w:p w14:paraId="37101BD4" w14:textId="77777777" w:rsidR="00A8288F" w:rsidRPr="00A8288F" w:rsidRDefault="00A8288F" w:rsidP="00A8288F">
      <w:pPr>
        <w:numPr>
          <w:ilvl w:val="0"/>
          <w:numId w:val="2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0008650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5D180B7D" w14:textId="77777777" w:rsidR="00A8288F" w:rsidRPr="00A8288F" w:rsidRDefault="00A8288F" w:rsidP="00A8288F">
      <w:pPr>
        <w:keepNext/>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Award Procedure</w:t>
      </w:r>
    </w:p>
    <w:p w14:paraId="7E7DADB9" w14:textId="77777777" w:rsid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367E8E9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p>
    <w:p w14:paraId="3030FE6A" w14:textId="77777777" w:rsidR="00A8288F" w:rsidRPr="00A8288F" w:rsidRDefault="00A8288F" w:rsidP="00A8288F">
      <w:pPr>
        <w:numPr>
          <w:ilvl w:val="0"/>
          <w:numId w:val="10"/>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Information and Record Keeping </w:t>
      </w:r>
    </w:p>
    <w:p w14:paraId="629CEDE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395F2550"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Anti-Bribery and Corruption</w:t>
      </w:r>
    </w:p>
    <w:p w14:paraId="12272D9B" w14:textId="77777777" w:rsidR="00A8288F" w:rsidRPr="00A8288F" w:rsidRDefault="00A8288F" w:rsidP="00A8288F">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040D47FD"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 xml:space="preserve">Child Protection </w:t>
      </w:r>
    </w:p>
    <w:p w14:paraId="0C8F5CA0"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72E123F0"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A8288F">
        <w:rPr>
          <w:rFonts w:ascii="Gill Sans MT" w:eastAsia="Times New Roman" w:hAnsi="Gill Sans MT" w:cs="Arial"/>
          <w:b/>
          <w:kern w:val="16"/>
          <w:sz w:val="24"/>
          <w:szCs w:val="24"/>
          <w:lang w:val="en-GB" w:eastAsia="zh-CN"/>
        </w:rPr>
        <w:t>Exclusion Criteria</w:t>
      </w:r>
    </w:p>
    <w:p w14:paraId="422CA8C5" w14:textId="77777777" w:rsidR="00A8288F" w:rsidRPr="00A8288F" w:rsidRDefault="00A8288F" w:rsidP="00A8288F">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kern w:val="16"/>
          <w:sz w:val="24"/>
          <w:szCs w:val="24"/>
          <w:lang w:val="en-GB" w:eastAsia="zh-CN"/>
        </w:rPr>
        <w:tab/>
        <w:t>Any Bidder is required to confirm in writing that:</w:t>
      </w:r>
    </w:p>
    <w:p w14:paraId="46536DB3" w14:textId="77777777" w:rsidR="00A8288F" w:rsidRPr="00A8288F" w:rsidRDefault="00A8288F" w:rsidP="00A8288F">
      <w:pPr>
        <w:numPr>
          <w:ilvl w:val="0"/>
          <w:numId w:val="2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A8288F">
        <w:rPr>
          <w:rFonts w:ascii="Gill Sans MT" w:eastAsia="Arial" w:hAnsi="Gill Sans MT" w:cs="Arial"/>
          <w:sz w:val="24"/>
          <w:szCs w:val="24"/>
          <w:lang w:val="en-GB" w:eastAsia="en-GB"/>
        </w:rPr>
        <w:t> </w:t>
      </w:r>
      <w:r w:rsidRPr="00A8288F">
        <w:rPr>
          <w:rFonts w:ascii="Gill Sans MT" w:eastAsia="Times New Roman" w:hAnsi="Gill Sans MT" w:cs="Arial"/>
          <w:sz w:val="24"/>
          <w:szCs w:val="24"/>
          <w:lang w:val="en-GB" w:eastAsia="en-GB"/>
        </w:rPr>
        <w:t>creditors, has suspended business activities, is the subject of</w:t>
      </w:r>
      <w:r w:rsidRPr="00A8288F">
        <w:rPr>
          <w:rFonts w:ascii="Gill Sans MT" w:eastAsia="Arial" w:hAnsi="Gill Sans MT" w:cs="Arial"/>
          <w:sz w:val="24"/>
          <w:szCs w:val="24"/>
          <w:lang w:val="en-GB" w:eastAsia="en-GB"/>
        </w:rPr>
        <w:t> proceedings</w:t>
      </w:r>
      <w:r w:rsidRPr="00A8288F">
        <w:rPr>
          <w:rFonts w:ascii="Gill Sans MT" w:eastAsia="Times New Roman" w:hAnsi="Gill Sans MT" w:cs="Arial"/>
          <w:sz w:val="24"/>
          <w:szCs w:val="24"/>
          <w:lang w:val="en-GB" w:eastAsia="en-GB"/>
        </w:rPr>
        <w:t xml:space="preserve"> concerning those matters, or are in any analogous </w:t>
      </w:r>
      <w:r w:rsidRPr="00A8288F">
        <w:rPr>
          <w:rFonts w:ascii="Gill Sans MT" w:eastAsia="Arial" w:hAnsi="Gill Sans MT" w:cs="Arial"/>
          <w:sz w:val="24"/>
          <w:szCs w:val="24"/>
          <w:lang w:val="en-GB" w:eastAsia="en-GB"/>
        </w:rPr>
        <w:t>situation</w:t>
      </w:r>
      <w:r w:rsidRPr="00A8288F">
        <w:rPr>
          <w:rFonts w:ascii="Gill Sans MT" w:eastAsia="Times New Roman" w:hAnsi="Gill Sans MT" w:cs="Arial"/>
          <w:sz w:val="24"/>
          <w:szCs w:val="24"/>
          <w:lang w:val="en-GB" w:eastAsia="en-GB"/>
        </w:rPr>
        <w:t xml:space="preserve"> arising from a similar procedure provided for in national </w:t>
      </w:r>
      <w:r w:rsidRPr="00A8288F">
        <w:rPr>
          <w:rFonts w:ascii="Gill Sans MT" w:eastAsia="Arial" w:hAnsi="Gill Sans MT" w:cs="Arial"/>
          <w:sz w:val="24"/>
          <w:szCs w:val="24"/>
          <w:lang w:val="en-GB" w:eastAsia="en-GB"/>
        </w:rPr>
        <w:t>legislation</w:t>
      </w:r>
      <w:r w:rsidRPr="00A8288F">
        <w:rPr>
          <w:rFonts w:ascii="Gill Sans MT" w:eastAsia="Times New Roman" w:hAnsi="Gill Sans MT" w:cs="Arial"/>
          <w:sz w:val="24"/>
          <w:szCs w:val="24"/>
          <w:lang w:val="en-GB" w:eastAsia="en-GB"/>
        </w:rPr>
        <w:t xml:space="preserve"> or regulations;</w:t>
      </w:r>
    </w:p>
    <w:p w14:paraId="09A44798" w14:textId="77777777" w:rsidR="00A8288F" w:rsidRPr="00A8288F" w:rsidRDefault="00A8288F" w:rsidP="00A8288F">
      <w:pPr>
        <w:numPr>
          <w:ilvl w:val="0"/>
          <w:numId w:val="2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A8288F">
        <w:rPr>
          <w:rFonts w:ascii="Gill Sans MT" w:eastAsia="Times New Roman" w:hAnsi="Gill Sans MT" w:cs="Times New Roman"/>
          <w:kern w:val="16"/>
          <w:sz w:val="24"/>
          <w:szCs w:val="24"/>
          <w:lang w:val="en-GB" w:eastAsia="zh-CN"/>
        </w:rPr>
        <w:t xml:space="preserve"> </w:t>
      </w:r>
      <w:r w:rsidRPr="00A8288F">
        <w:rPr>
          <w:rFonts w:ascii="Gill Sans MT" w:eastAsia="Times New Roman" w:hAnsi="Gill Sans MT" w:cs="Arial"/>
          <w:sz w:val="24"/>
          <w:szCs w:val="24"/>
          <w:lang w:val="en-GB" w:eastAsia="en-GB"/>
        </w:rPr>
        <w:t>any money laundering offence, any offence concerning professional</w:t>
      </w:r>
      <w:r w:rsidRPr="00A8288F">
        <w:rPr>
          <w:rFonts w:ascii="Gill Sans MT" w:eastAsia="Arial" w:hAnsi="Gill Sans MT" w:cs="Arial"/>
          <w:sz w:val="24"/>
          <w:szCs w:val="24"/>
          <w:lang w:val="en-GB" w:eastAsia="en-GB"/>
        </w:rPr>
        <w:t> </w:t>
      </w:r>
      <w:r w:rsidRPr="00A8288F">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7E5B4458" w14:textId="77777777" w:rsidR="00A8288F" w:rsidRPr="00A8288F" w:rsidRDefault="00A8288F" w:rsidP="00A8288F">
      <w:pPr>
        <w:numPr>
          <w:ilvl w:val="0"/>
          <w:numId w:val="2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A8288F">
        <w:rPr>
          <w:rFonts w:ascii="Gill Sans MT" w:eastAsia="Arial" w:hAnsi="Gill Sans MT" w:cs="Arial"/>
          <w:sz w:val="24"/>
          <w:szCs w:val="24"/>
          <w:lang w:val="en-GB" w:eastAsia="en-GB"/>
        </w:rPr>
        <w:t xml:space="preserve">Neither it nor a company </w:t>
      </w:r>
      <w:r w:rsidRPr="00A8288F">
        <w:rPr>
          <w:rFonts w:ascii="Gill Sans MT" w:eastAsia="Times New Roman" w:hAnsi="Gill Sans MT" w:cs="Arial"/>
          <w:sz w:val="24"/>
          <w:szCs w:val="24"/>
          <w:lang w:val="en-GB"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0E59D1AB" w14:textId="77777777" w:rsidR="00A8288F" w:rsidRPr="00A8288F" w:rsidRDefault="00A8288F" w:rsidP="00A8288F">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lastRenderedPageBreak/>
        <w:t xml:space="preserve">Any Bidder will automatically be excluded from the tender process if it is found that they </w:t>
      </w:r>
      <w:r w:rsidRPr="00A8288F">
        <w:rPr>
          <w:rFonts w:ascii="Gill Sans MT" w:eastAsia="Arial" w:hAnsi="Gill Sans MT" w:cs="Arial"/>
          <w:sz w:val="24"/>
          <w:szCs w:val="24"/>
          <w:lang w:val="en-GB" w:eastAsia="en-GB"/>
        </w:rPr>
        <w:t>are</w:t>
      </w:r>
      <w:r w:rsidRPr="00A8288F">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26CD3D9A" w14:textId="77777777" w:rsidR="00A8288F" w:rsidRPr="00A8288F" w:rsidRDefault="00A8288F" w:rsidP="00A8288F">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2AC1046E" w14:textId="77777777" w:rsidR="00A8288F" w:rsidRPr="00A8288F" w:rsidRDefault="00A8288F" w:rsidP="00A8288F">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49D3AE60" w14:textId="77777777" w:rsidR="00A8288F" w:rsidRPr="00A8288F" w:rsidRDefault="00A8288F" w:rsidP="00A8288F">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58D57E7A" w14:textId="77777777" w:rsidR="00A8288F" w:rsidRPr="00A8288F" w:rsidRDefault="00A8288F" w:rsidP="00A8288F">
      <w:pPr>
        <w:spacing w:before="100" w:beforeAutospacing="1" w:after="100" w:afterAutospacing="1" w:line="240" w:lineRule="auto"/>
        <w:ind w:left="720"/>
        <w:jc w:val="both"/>
        <w:rPr>
          <w:rFonts w:ascii="Gill Sans MT" w:eastAsia="Times New Roman" w:hAnsi="Gill Sans MT" w:cs="Arial"/>
          <w:sz w:val="24"/>
          <w:szCs w:val="24"/>
          <w:lang w:val="en-GB" w:eastAsia="en-GB"/>
        </w:rPr>
      </w:pPr>
    </w:p>
    <w:p w14:paraId="1161F3DA"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A8288F">
        <w:rPr>
          <w:rFonts w:ascii="Gill Sans MT" w:eastAsia="Times New Roman" w:hAnsi="Gill Sans MT" w:cs="Arial"/>
          <w:b/>
          <w:sz w:val="24"/>
          <w:szCs w:val="24"/>
          <w:lang w:val="en-GB" w:eastAsia="en-GB"/>
        </w:rPr>
        <w:t xml:space="preserve">Conflict of Interest / Non Collusion </w:t>
      </w:r>
    </w:p>
    <w:p w14:paraId="75D4AA63" w14:textId="77777777" w:rsidR="00A8288F" w:rsidRPr="00A8288F" w:rsidRDefault="00A8288F" w:rsidP="00A8288F">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Any Bidder is required to confirm in writing:</w:t>
      </w:r>
    </w:p>
    <w:p w14:paraId="7A99A101" w14:textId="77777777" w:rsidR="00A8288F" w:rsidRPr="00A8288F" w:rsidRDefault="00A8288F" w:rsidP="00A8288F">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72C2AC1B" w14:textId="77777777" w:rsidR="00A8288F" w:rsidRPr="00A8288F" w:rsidRDefault="00A8288F" w:rsidP="00A8288F">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Whether or not there are any existing contacts between SCI, and any other Save the Children entity, and it and if there are any arrangements which have been put in place over the last twenty-four (24) months.</w:t>
      </w:r>
    </w:p>
    <w:p w14:paraId="315174AE" w14:textId="77777777" w:rsidR="00A8288F" w:rsidRPr="00A8288F" w:rsidRDefault="00A8288F" w:rsidP="00A8288F">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That it has not communicated to anyone other than SCI the amount or approximate amount of the tender.</w:t>
      </w:r>
    </w:p>
    <w:p w14:paraId="1CF60E35" w14:textId="77777777" w:rsidR="00A8288F" w:rsidRPr="00A8288F" w:rsidRDefault="00A8288F" w:rsidP="00A8288F">
      <w:pPr>
        <w:numPr>
          <w:ilvl w:val="0"/>
          <w:numId w:val="11"/>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268BB650" w14:textId="77777777" w:rsidR="00A8288F" w:rsidRPr="00A8288F" w:rsidRDefault="00A8288F" w:rsidP="00A8288F">
      <w:pPr>
        <w:numPr>
          <w:ilvl w:val="0"/>
          <w:numId w:val="10"/>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A8288F">
        <w:rPr>
          <w:rFonts w:ascii="Gill Sans MT" w:eastAsia="Times New Roman" w:hAnsi="Gill Sans MT" w:cs="Arial"/>
          <w:b/>
          <w:sz w:val="24"/>
          <w:szCs w:val="24"/>
          <w:lang w:val="en-GB" w:eastAsia="en-GB"/>
        </w:rPr>
        <w:t>Assignment and novation</w:t>
      </w:r>
    </w:p>
    <w:p w14:paraId="58DDD13C" w14:textId="77777777" w:rsidR="00A8288F" w:rsidRPr="00A8288F" w:rsidRDefault="00A8288F" w:rsidP="00A8288F">
      <w:pPr>
        <w:spacing w:before="100" w:beforeAutospacing="1" w:after="100" w:afterAutospacing="1" w:line="240" w:lineRule="auto"/>
        <w:ind w:left="720"/>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50B0D126"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2A547D4A" w14:textId="77777777" w:rsidR="00A8288F" w:rsidRPr="00A8288F" w:rsidRDefault="00A8288F" w:rsidP="00A8288F">
      <w:pPr>
        <w:spacing w:before="100" w:beforeAutospacing="1" w:after="100" w:afterAutospacing="1" w:line="240" w:lineRule="auto"/>
        <w:rPr>
          <w:rFonts w:ascii="Gill Sans MT" w:eastAsia="Times New Roman" w:hAnsi="Gill Sans MT" w:cs="Arial"/>
          <w:sz w:val="24"/>
          <w:szCs w:val="24"/>
          <w:lang w:val="en-GB" w:eastAsia="en-GB"/>
        </w:rPr>
      </w:pPr>
    </w:p>
    <w:p w14:paraId="06575B9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 xml:space="preserve"> </w:t>
      </w:r>
    </w:p>
    <w:p w14:paraId="6061BCA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208EEB66"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25E9594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041305F6"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68D869E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5164DF2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r w:rsidRPr="00A8288F">
        <w:rPr>
          <w:rFonts w:ascii="Gill Sans MT" w:eastAsia="Times New Roman" w:hAnsi="Gill Sans MT" w:cs="Times New Roman"/>
          <w:b/>
          <w:bCs/>
          <w:spacing w:val="-3"/>
          <w:kern w:val="16"/>
          <w:sz w:val="24"/>
          <w:szCs w:val="24"/>
          <w:lang w:val="en-GB" w:eastAsia="zh-CN"/>
        </w:rPr>
        <w:br w:type="page"/>
      </w:r>
      <w:r w:rsidRPr="00A8288F">
        <w:rPr>
          <w:rFonts w:ascii="Gill Sans MT" w:eastAsia="Times New Roman" w:hAnsi="Gill Sans MT" w:cs="Times New Roman"/>
          <w:b/>
          <w:bCs/>
          <w:spacing w:val="-3"/>
          <w:kern w:val="16"/>
          <w:sz w:val="24"/>
          <w:szCs w:val="24"/>
          <w:lang w:val="en-GB" w:eastAsia="zh-CN"/>
        </w:rPr>
        <w:lastRenderedPageBreak/>
        <w:t>PART 3:  TERMS AND CONDITIONS OF PURCHASE</w:t>
      </w:r>
    </w:p>
    <w:p w14:paraId="25D283A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1</w:t>
      </w:r>
      <w:r w:rsidRPr="00A8288F">
        <w:rPr>
          <w:rFonts w:ascii="Gill Sans MT" w:eastAsia="Times New Roman" w:hAnsi="Gill Sans MT" w:cs="Times New Roman"/>
          <w:b/>
          <w:kern w:val="16"/>
          <w:sz w:val="24"/>
          <w:szCs w:val="24"/>
          <w:lang w:val="en-GB" w:eastAsia="zh-CN"/>
        </w:rPr>
        <w:tab/>
        <w:t>Definitions and Interpretation</w:t>
      </w:r>
    </w:p>
    <w:p w14:paraId="1811BAB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7B34F3E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2</w:t>
      </w:r>
      <w:r w:rsidRPr="00A8288F">
        <w:rPr>
          <w:rFonts w:ascii="Gill Sans MT" w:eastAsia="Times New Roman" w:hAnsi="Gill Sans MT" w:cs="Times New Roman"/>
          <w:b/>
          <w:kern w:val="16"/>
          <w:sz w:val="24"/>
          <w:szCs w:val="24"/>
          <w:lang w:val="en-GB" w:eastAsia="zh-CN"/>
        </w:rPr>
        <w:tab/>
        <w:t>Quality and Defects</w:t>
      </w:r>
    </w:p>
    <w:p w14:paraId="397D63D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2.1</w:t>
      </w:r>
      <w:r w:rsidRPr="00A8288F">
        <w:rPr>
          <w:rFonts w:ascii="Gill Sans MT" w:eastAsia="Times New Roman" w:hAnsi="Gill Sans MT" w:cs="Times New Roman"/>
          <w:kern w:val="16"/>
          <w:sz w:val="24"/>
          <w:szCs w:val="24"/>
          <w:lang w:val="en-GB" w:eastAsia="zh-CN"/>
        </w:rPr>
        <w:tab/>
        <w:t>The Goods and the Services shall, as appropriate:</w:t>
      </w:r>
    </w:p>
    <w:p w14:paraId="1A6D272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a)</w:t>
      </w:r>
      <w:r w:rsidRPr="00A8288F">
        <w:rPr>
          <w:rFonts w:ascii="Gill Sans MT" w:eastAsia="Times New Roman" w:hAnsi="Gill Sans MT" w:cs="Times New Roman"/>
          <w:kern w:val="16"/>
          <w:sz w:val="24"/>
          <w:szCs w:val="24"/>
          <w:lang w:val="en-GB" w:eastAsia="zh-CN"/>
        </w:rPr>
        <w:tab/>
        <w:t>correspond with their description in the Order and any applicable specification;</w:t>
      </w:r>
    </w:p>
    <w:p w14:paraId="68848F8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b)</w:t>
      </w:r>
      <w:r w:rsidRPr="00A8288F">
        <w:rPr>
          <w:rFonts w:ascii="Gill Sans MT" w:eastAsia="Times New Roman" w:hAnsi="Gill Sans MT" w:cs="Times New Roman"/>
          <w:kern w:val="16"/>
          <w:sz w:val="24"/>
          <w:szCs w:val="24"/>
          <w:lang w:val="en-GB" w:eastAsia="zh-CN"/>
        </w:rPr>
        <w:tab/>
        <w:t xml:space="preserve">comply with all applicable statutory and regulatory requirements; </w:t>
      </w:r>
    </w:p>
    <w:p w14:paraId="4084533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c)</w:t>
      </w:r>
      <w:r w:rsidRPr="00A8288F">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2F793EE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d)</w:t>
      </w:r>
      <w:r w:rsidRPr="00A8288F">
        <w:rPr>
          <w:rFonts w:ascii="Gill Sans MT" w:eastAsia="Times New Roman" w:hAnsi="Gill Sans MT" w:cs="Times New Roman"/>
          <w:kern w:val="16"/>
          <w:sz w:val="24"/>
          <w:szCs w:val="24"/>
          <w:lang w:val="en-GB" w:eastAsia="zh-CN"/>
        </w:rPr>
        <w:tab/>
        <w:t>be free from defects in design, material, workmanship and installation; and</w:t>
      </w:r>
    </w:p>
    <w:p w14:paraId="596EAFD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e)</w:t>
      </w:r>
      <w:r w:rsidRPr="00A8288F">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065C53A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2.2</w:t>
      </w:r>
      <w:r w:rsidRPr="00A8288F">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1F01D5E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3</w:t>
      </w:r>
      <w:r w:rsidRPr="00A8288F">
        <w:rPr>
          <w:rFonts w:ascii="Gill Sans MT" w:eastAsia="Times New Roman" w:hAnsi="Gill Sans MT" w:cs="Times New Roman"/>
          <w:b/>
          <w:kern w:val="16"/>
          <w:sz w:val="24"/>
          <w:szCs w:val="24"/>
          <w:lang w:val="en-GB" w:eastAsia="zh-CN"/>
        </w:rPr>
        <w:tab/>
        <w:t>Ethical Standards</w:t>
      </w:r>
    </w:p>
    <w:p w14:paraId="2477ED8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3.1</w:t>
      </w:r>
      <w:r w:rsidRPr="00A8288F">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27DF9854"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3.2</w:t>
      </w:r>
      <w:r w:rsidRPr="00A8288F">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47E38AE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3.3</w:t>
      </w:r>
      <w:r w:rsidRPr="00A8288F">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7F54CF8D" w14:textId="77777777" w:rsidR="00A8288F" w:rsidRPr="00A8288F" w:rsidRDefault="00A8288F" w:rsidP="00A8288F">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lastRenderedPageBreak/>
        <w:t>4</w:t>
      </w:r>
      <w:r w:rsidRPr="00A8288F">
        <w:rPr>
          <w:rFonts w:ascii="Gill Sans MT" w:eastAsia="Times New Roman" w:hAnsi="Gill Sans MT" w:cs="Times New Roman"/>
          <w:b/>
          <w:kern w:val="16"/>
          <w:sz w:val="24"/>
          <w:szCs w:val="24"/>
          <w:lang w:val="en-GB" w:eastAsia="zh-CN"/>
        </w:rPr>
        <w:tab/>
        <w:t>Delivery / Performance</w:t>
      </w:r>
    </w:p>
    <w:p w14:paraId="73AB5C4A"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4.1</w:t>
      </w:r>
      <w:r w:rsidRPr="00A8288F">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10007DB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4.2</w:t>
      </w:r>
      <w:r w:rsidRPr="00A8288F">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7DE2BE0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4.3</w:t>
      </w:r>
      <w:r w:rsidRPr="00A8288F">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7EA1CEE3"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4.4</w:t>
      </w:r>
      <w:r w:rsidRPr="00A8288F">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208AD67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4.5</w:t>
      </w:r>
      <w:r w:rsidRPr="00A8288F">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0952AB1D"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4.6</w:t>
      </w:r>
      <w:r w:rsidRPr="00A8288F">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437B3221"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5</w:t>
      </w:r>
      <w:r w:rsidRPr="00A8288F">
        <w:rPr>
          <w:rFonts w:ascii="Gill Sans MT" w:eastAsia="Times New Roman" w:hAnsi="Gill Sans MT" w:cs="Times New Roman"/>
          <w:b/>
          <w:kern w:val="16"/>
          <w:sz w:val="24"/>
          <w:szCs w:val="24"/>
          <w:lang w:val="en-GB" w:eastAsia="zh-CN"/>
        </w:rPr>
        <w:tab/>
        <w:t>Indemnity</w:t>
      </w:r>
    </w:p>
    <w:p w14:paraId="683EF77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52A8D4D7" w14:textId="77777777" w:rsidR="00A8288F" w:rsidRPr="00A8288F" w:rsidRDefault="00A8288F" w:rsidP="00A8288F">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6</w:t>
      </w:r>
      <w:r w:rsidRPr="00A8288F">
        <w:rPr>
          <w:rFonts w:ascii="Gill Sans MT" w:eastAsia="Times New Roman" w:hAnsi="Gill Sans MT" w:cs="Times New Roman"/>
          <w:b/>
          <w:kern w:val="16"/>
          <w:sz w:val="24"/>
          <w:szCs w:val="24"/>
          <w:lang w:val="en-GB" w:eastAsia="zh-CN"/>
        </w:rPr>
        <w:tab/>
        <w:t>Price and Payment</w:t>
      </w:r>
    </w:p>
    <w:p w14:paraId="31FA2DE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65C08D33" w14:textId="77777777" w:rsidR="00A8288F" w:rsidRPr="00A8288F" w:rsidRDefault="00A8288F" w:rsidP="00A8288F">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lastRenderedPageBreak/>
        <w:t>7</w:t>
      </w:r>
      <w:r w:rsidRPr="00A8288F">
        <w:rPr>
          <w:rFonts w:ascii="Gill Sans MT" w:eastAsia="Times New Roman" w:hAnsi="Gill Sans MT" w:cs="Times New Roman"/>
          <w:b/>
          <w:kern w:val="16"/>
          <w:sz w:val="24"/>
          <w:szCs w:val="24"/>
          <w:lang w:val="en-GB" w:eastAsia="zh-CN"/>
        </w:rPr>
        <w:tab/>
        <w:t>Termination</w:t>
      </w:r>
    </w:p>
    <w:p w14:paraId="26F5CEE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7.1</w:t>
      </w:r>
      <w:r w:rsidRPr="00A8288F">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3F0EFA36"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7.2</w:t>
      </w:r>
      <w:r w:rsidRPr="00A8288F">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3CA1CD5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a)</w:t>
      </w:r>
      <w:r w:rsidRPr="00A8288F">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264FA01B" w14:textId="77777777" w:rsidR="00A8288F" w:rsidRPr="00A8288F" w:rsidRDefault="00A8288F" w:rsidP="00A8288F">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b)</w:t>
      </w:r>
      <w:r w:rsidRPr="00A8288F">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57BDFE4E"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7.3</w:t>
      </w:r>
      <w:r w:rsidRPr="00A8288F">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2ED1CFA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8</w:t>
      </w:r>
      <w:r w:rsidRPr="00A8288F">
        <w:rPr>
          <w:rFonts w:ascii="Gill Sans MT" w:eastAsia="Times New Roman" w:hAnsi="Gill Sans MT" w:cs="Times New Roman"/>
          <w:b/>
          <w:kern w:val="16"/>
          <w:sz w:val="24"/>
          <w:szCs w:val="24"/>
          <w:lang w:val="en-GB" w:eastAsia="zh-CN"/>
        </w:rPr>
        <w:tab/>
        <w:t>Supplier's Warranties</w:t>
      </w:r>
    </w:p>
    <w:p w14:paraId="421800ED"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8.1</w:t>
      </w:r>
      <w:r w:rsidRPr="00A8288F">
        <w:rPr>
          <w:rFonts w:ascii="Gill Sans MT" w:eastAsia="Times New Roman" w:hAnsi="Gill Sans MT" w:cs="Times New Roman"/>
          <w:kern w:val="16"/>
          <w:sz w:val="24"/>
          <w:szCs w:val="24"/>
          <w:lang w:val="en-GB" w:eastAsia="zh-CN"/>
        </w:rPr>
        <w:tab/>
        <w:t>The Supplier warrants to the Customer that:</w:t>
      </w:r>
    </w:p>
    <w:p w14:paraId="2DE853F9" w14:textId="77777777" w:rsidR="00A8288F" w:rsidRPr="00A8288F" w:rsidRDefault="00A8288F" w:rsidP="00A8288F">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a)</w:t>
      </w:r>
      <w:r w:rsidRPr="00A8288F">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44EA430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b)</w:t>
      </w:r>
      <w:r w:rsidRPr="00A8288F">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6A1B7ADA"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c)</w:t>
      </w:r>
      <w:r w:rsidRPr="00A8288F">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3B44E65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9</w:t>
      </w:r>
      <w:r w:rsidRPr="00A8288F">
        <w:rPr>
          <w:rFonts w:ascii="Gill Sans MT" w:eastAsia="Times New Roman" w:hAnsi="Gill Sans MT" w:cs="Times New Roman"/>
          <w:b/>
          <w:kern w:val="16"/>
          <w:sz w:val="24"/>
          <w:szCs w:val="24"/>
          <w:lang w:val="en-GB" w:eastAsia="zh-CN"/>
        </w:rPr>
        <w:tab/>
        <w:t>Force majeure</w:t>
      </w:r>
    </w:p>
    <w:p w14:paraId="5D44AB8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9.1</w:t>
      </w:r>
      <w:r w:rsidRPr="00A8288F">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2E7669A3"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9.2</w:t>
      </w:r>
      <w:r w:rsidRPr="00A8288F">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0FBF6025" w14:textId="77777777" w:rsidR="00A8288F" w:rsidRPr="00A8288F" w:rsidRDefault="00A8288F" w:rsidP="00A8288F">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A8288F">
        <w:rPr>
          <w:rFonts w:ascii="Gill Sans MT" w:eastAsia="Times New Roman" w:hAnsi="Gill Sans MT" w:cs="Times New Roman"/>
          <w:b/>
          <w:kern w:val="16"/>
          <w:sz w:val="24"/>
          <w:szCs w:val="24"/>
          <w:lang w:val="en-GB" w:eastAsia="zh-CN"/>
        </w:rPr>
        <w:t>10</w:t>
      </w:r>
      <w:r w:rsidRPr="00A8288F">
        <w:rPr>
          <w:rFonts w:ascii="Gill Sans MT" w:eastAsia="Times New Roman" w:hAnsi="Gill Sans MT" w:cs="Times New Roman"/>
          <w:b/>
          <w:kern w:val="16"/>
          <w:sz w:val="24"/>
          <w:szCs w:val="24"/>
          <w:lang w:val="en-GB" w:eastAsia="zh-CN"/>
        </w:rPr>
        <w:tab/>
        <w:t>General</w:t>
      </w:r>
    </w:p>
    <w:p w14:paraId="3BD81B5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10.1</w:t>
      </w:r>
      <w:r w:rsidRPr="00A8288F">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6C9CF540"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lastRenderedPageBreak/>
        <w:t>10.2</w:t>
      </w:r>
      <w:r w:rsidRPr="00A8288F">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5C7977A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10.3</w:t>
      </w:r>
      <w:r w:rsidRPr="00A8288F">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3AEF648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10.4</w:t>
      </w:r>
      <w:r w:rsidRPr="00A8288F">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0CF097B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10.5</w:t>
      </w:r>
      <w:r w:rsidRPr="00A8288F">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04F906F3" w14:textId="77777777" w:rsidR="00A8288F" w:rsidRPr="00A8288F" w:rsidRDefault="00A8288F" w:rsidP="00A8288F">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10.6</w:t>
      </w:r>
      <w:r w:rsidRPr="00A8288F">
        <w:rPr>
          <w:rFonts w:ascii="Gill Sans MT" w:eastAsia="Times New Roman" w:hAnsi="Gill Sans MT" w:cs="Times New Roman"/>
          <w:kern w:val="16"/>
          <w:sz w:val="24"/>
          <w:szCs w:val="24"/>
          <w:lang w:val="en-GB" w:eastAsia="zh-CN"/>
        </w:rPr>
        <w:tab/>
        <w:t>The Contract shall be governed by and construed in accordance with Rwandese Law. Parties irrevocably submit to the exclusive jurisdiction of the courts of  to settle any dispute or claim arising out of or in connection with the Contract or its subject matter or formation.</w:t>
      </w:r>
    </w:p>
    <w:p w14:paraId="608C45FB"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10.7</w:t>
      </w:r>
      <w:r w:rsidRPr="00A8288F">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0065A6B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b/>
          <w:bCs/>
          <w:color w:val="000000"/>
          <w:kern w:val="16"/>
          <w:sz w:val="24"/>
          <w:szCs w:val="24"/>
          <w:lang w:val="en-GB" w:eastAsia="zh-CN"/>
        </w:rPr>
        <w:br w:type="page"/>
      </w:r>
      <w:r w:rsidRPr="00A8288F">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56BAAAD4"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Our values and principles</w:t>
      </w:r>
    </w:p>
    <w:p w14:paraId="52385EC2"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798153D"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00739A0F"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What we do</w:t>
      </w:r>
    </w:p>
    <w:p w14:paraId="6DE9DD34"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color w:val="000000"/>
          <w:sz w:val="24"/>
          <w:szCs w:val="24"/>
          <w:lang w:val="en-GB" w:eastAsia="en-GB"/>
        </w:rPr>
        <w:t>Save the Children is committed to safeguard children through the following means:</w:t>
      </w:r>
    </w:p>
    <w:p w14:paraId="3FD81717"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b/>
          <w:bCs/>
          <w:color w:val="000000"/>
          <w:sz w:val="24"/>
          <w:szCs w:val="24"/>
          <w:lang w:val="en-GB" w:eastAsia="en-GB"/>
        </w:rPr>
        <w:t xml:space="preserve">Awareness: </w:t>
      </w:r>
      <w:r w:rsidRPr="00A8288F">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5FFAB4D4"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 xml:space="preserve">Prevention: </w:t>
      </w:r>
      <w:r w:rsidRPr="00A8288F">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2FF8234D"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Reporting:</w:t>
      </w:r>
      <w:r w:rsidRPr="00A8288F">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5D6F053B" w14:textId="77777777" w:rsidR="00A8288F" w:rsidRPr="00A8288F" w:rsidRDefault="00A8288F" w:rsidP="00A8288F">
      <w:pPr>
        <w:spacing w:before="100" w:beforeAutospacing="1" w:after="0"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 xml:space="preserve">Responding: </w:t>
      </w:r>
      <w:r w:rsidRPr="00A8288F">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0728947C"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3AD509AD"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Hitting or otherwise physically assaulting or physically abusing children.</w:t>
      </w:r>
    </w:p>
    <w:p w14:paraId="19E10745" w14:textId="77777777" w:rsidR="00A8288F" w:rsidRPr="00A8288F" w:rsidRDefault="00A8288F" w:rsidP="00A8288F">
      <w:pPr>
        <w:keepLines/>
        <w:widowControl w:val="0"/>
        <w:spacing w:after="0" w:line="240" w:lineRule="auto"/>
        <w:ind w:left="360"/>
        <w:jc w:val="both"/>
        <w:rPr>
          <w:rFonts w:ascii="Gill Sans MT" w:eastAsia="Times New Roman" w:hAnsi="Gill Sans MT" w:cs="Arial"/>
          <w:sz w:val="24"/>
          <w:szCs w:val="24"/>
          <w:lang w:val="en-GB" w:eastAsia="en-GB"/>
        </w:rPr>
      </w:pPr>
    </w:p>
    <w:p w14:paraId="68E0983D"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0B3D4284" w14:textId="77777777" w:rsidR="00A8288F" w:rsidRPr="00A8288F" w:rsidRDefault="00A8288F" w:rsidP="00A8288F">
      <w:pPr>
        <w:keepLines/>
        <w:widowControl w:val="0"/>
        <w:spacing w:after="0" w:line="240" w:lineRule="auto"/>
        <w:ind w:left="360"/>
        <w:jc w:val="both"/>
        <w:rPr>
          <w:rFonts w:ascii="Gill Sans MT" w:eastAsia="Times New Roman" w:hAnsi="Gill Sans MT" w:cs="Arial"/>
          <w:sz w:val="24"/>
          <w:szCs w:val="24"/>
          <w:lang w:val="en-GB" w:eastAsia="en-GB"/>
        </w:rPr>
      </w:pPr>
    </w:p>
    <w:p w14:paraId="482D7A13"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Developing relationships with children which could in any way be deemed exploitative or abusive.</w:t>
      </w:r>
    </w:p>
    <w:p w14:paraId="13B1069E" w14:textId="77777777" w:rsidR="00A8288F" w:rsidRPr="00A8288F" w:rsidRDefault="00A8288F" w:rsidP="00A8288F">
      <w:pPr>
        <w:keepLines/>
        <w:widowControl w:val="0"/>
        <w:spacing w:after="0" w:line="240" w:lineRule="auto"/>
        <w:ind w:left="360"/>
        <w:jc w:val="both"/>
        <w:rPr>
          <w:rFonts w:ascii="Gill Sans MT" w:eastAsia="Times New Roman" w:hAnsi="Gill Sans MT" w:cs="Arial"/>
          <w:sz w:val="24"/>
          <w:szCs w:val="24"/>
          <w:lang w:val="en-GB" w:eastAsia="en-GB"/>
        </w:rPr>
      </w:pPr>
    </w:p>
    <w:p w14:paraId="09579B77"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Acting in ways that may be abusive in any way or may place a child at risk of abuse.</w:t>
      </w:r>
      <w:r w:rsidRPr="00A8288F">
        <w:rPr>
          <w:rFonts w:ascii="Gill Sans MT" w:eastAsia="Times New Roman" w:hAnsi="Gill Sans MT" w:cs="Arial"/>
          <w:sz w:val="24"/>
          <w:szCs w:val="24"/>
          <w:lang w:val="en-GB" w:eastAsia="en-GB"/>
        </w:rPr>
        <w:br/>
      </w:r>
    </w:p>
    <w:p w14:paraId="00F3E353"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27649862" w14:textId="77777777" w:rsidR="00A8288F" w:rsidRPr="00A8288F" w:rsidRDefault="00A8288F" w:rsidP="00A8288F">
      <w:pPr>
        <w:keepLines/>
        <w:widowControl w:val="0"/>
        <w:spacing w:after="0" w:line="240" w:lineRule="auto"/>
        <w:ind w:left="360"/>
        <w:jc w:val="both"/>
        <w:rPr>
          <w:rFonts w:ascii="Gill Sans MT" w:eastAsia="Times New Roman" w:hAnsi="Gill Sans MT" w:cs="Arial"/>
          <w:sz w:val="24"/>
          <w:szCs w:val="24"/>
          <w:lang w:val="en-GB" w:eastAsia="en-GB"/>
        </w:rPr>
      </w:pPr>
    </w:p>
    <w:p w14:paraId="5936A80A"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Behaving physically in a manner which is inappropriate or sexually provocative. </w:t>
      </w:r>
      <w:r w:rsidRPr="00A8288F">
        <w:rPr>
          <w:rFonts w:ascii="Gill Sans MT" w:eastAsia="Times New Roman" w:hAnsi="Gill Sans MT" w:cs="Arial"/>
          <w:sz w:val="24"/>
          <w:szCs w:val="24"/>
          <w:lang w:val="en-GB" w:eastAsia="en-GB"/>
        </w:rPr>
        <w:br/>
      </w:r>
    </w:p>
    <w:p w14:paraId="20D97511"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Sleeping in the same bed or same room as a child, or having a child/children with whom one is working to stay overnight at a home unsupervised.</w:t>
      </w:r>
    </w:p>
    <w:p w14:paraId="516CDED9" w14:textId="77777777" w:rsidR="00A8288F" w:rsidRPr="00A8288F" w:rsidRDefault="00A8288F" w:rsidP="00A8288F">
      <w:pPr>
        <w:keepLines/>
        <w:widowControl w:val="0"/>
        <w:spacing w:after="0" w:line="240" w:lineRule="auto"/>
        <w:ind w:left="360"/>
        <w:rPr>
          <w:rFonts w:ascii="Gill Sans MT" w:eastAsia="Times New Roman" w:hAnsi="Gill Sans MT" w:cs="Arial"/>
          <w:sz w:val="24"/>
          <w:szCs w:val="24"/>
          <w:lang w:val="en-GB" w:eastAsia="en-GB"/>
        </w:rPr>
      </w:pPr>
    </w:p>
    <w:p w14:paraId="58AE0438"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Doing things for children of a personal nature that they can do themselves.</w:t>
      </w:r>
    </w:p>
    <w:p w14:paraId="26E4CCEF" w14:textId="77777777" w:rsidR="00A8288F" w:rsidRPr="00A8288F" w:rsidRDefault="00A8288F" w:rsidP="00A8288F">
      <w:pPr>
        <w:keepLines/>
        <w:widowControl w:val="0"/>
        <w:spacing w:after="0" w:line="240" w:lineRule="auto"/>
        <w:ind w:left="360"/>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 </w:t>
      </w:r>
    </w:p>
    <w:p w14:paraId="3296B894"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Condoning, or participating in, behaviour of children which is illegal, unsafe or abusive.</w:t>
      </w:r>
    </w:p>
    <w:p w14:paraId="5B33D1BE" w14:textId="77777777" w:rsidR="00A8288F" w:rsidRPr="00A8288F" w:rsidRDefault="00A8288F" w:rsidP="00A8288F">
      <w:pPr>
        <w:keepLines/>
        <w:widowControl w:val="0"/>
        <w:spacing w:after="0" w:line="240" w:lineRule="auto"/>
        <w:ind w:left="360"/>
        <w:jc w:val="both"/>
        <w:rPr>
          <w:rFonts w:ascii="Gill Sans MT" w:eastAsia="Times New Roman" w:hAnsi="Gill Sans MT" w:cs="Arial"/>
          <w:sz w:val="24"/>
          <w:szCs w:val="24"/>
          <w:lang w:val="en-GB" w:eastAsia="en-GB"/>
        </w:rPr>
      </w:pPr>
    </w:p>
    <w:p w14:paraId="6E0246E7"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686706CC" w14:textId="77777777" w:rsidR="00A8288F" w:rsidRPr="00A8288F" w:rsidRDefault="00A8288F" w:rsidP="00A8288F">
      <w:pPr>
        <w:keepLines/>
        <w:widowControl w:val="0"/>
        <w:spacing w:after="0" w:line="240" w:lineRule="auto"/>
        <w:jc w:val="both"/>
        <w:rPr>
          <w:rFonts w:ascii="Gill Sans MT" w:eastAsia="Times New Roman" w:hAnsi="Gill Sans MT" w:cs="Arial"/>
          <w:sz w:val="24"/>
          <w:szCs w:val="24"/>
          <w:lang w:val="en-GB" w:eastAsia="en-GB"/>
        </w:rPr>
      </w:pPr>
    </w:p>
    <w:p w14:paraId="537CBC1D"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734995F9" w14:textId="77777777" w:rsidR="00A8288F" w:rsidRPr="00A8288F" w:rsidRDefault="00A8288F" w:rsidP="00A8288F">
      <w:pPr>
        <w:keepLines/>
        <w:widowControl w:val="0"/>
        <w:spacing w:after="0" w:line="240" w:lineRule="auto"/>
        <w:jc w:val="both"/>
        <w:rPr>
          <w:rFonts w:ascii="Gill Sans MT" w:eastAsia="Times New Roman" w:hAnsi="Gill Sans MT" w:cs="Arial"/>
          <w:sz w:val="24"/>
          <w:szCs w:val="24"/>
          <w:lang w:val="en-GB" w:eastAsia="en-GB"/>
        </w:rPr>
      </w:pPr>
    </w:p>
    <w:p w14:paraId="690B71CF"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Spending excessive time alone with children away from others. </w:t>
      </w:r>
    </w:p>
    <w:p w14:paraId="7719F1E1" w14:textId="77777777" w:rsidR="00A8288F" w:rsidRPr="00A8288F" w:rsidRDefault="00A8288F" w:rsidP="00A8288F">
      <w:pPr>
        <w:keepLines/>
        <w:widowControl w:val="0"/>
        <w:spacing w:after="0" w:line="240" w:lineRule="auto"/>
        <w:jc w:val="both"/>
        <w:rPr>
          <w:rFonts w:ascii="Gill Sans MT" w:eastAsia="Times New Roman" w:hAnsi="Gill Sans MT" w:cs="Arial"/>
          <w:sz w:val="24"/>
          <w:szCs w:val="24"/>
          <w:lang w:val="en-GB" w:eastAsia="en-GB"/>
        </w:rPr>
      </w:pPr>
    </w:p>
    <w:p w14:paraId="39614338" w14:textId="77777777" w:rsidR="00A8288F" w:rsidRPr="00A8288F" w:rsidRDefault="00A8288F" w:rsidP="00A8288F">
      <w:pPr>
        <w:keepLines/>
        <w:widowControl w:val="0"/>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Placing oneself in a position where one is made vulnerable to allegations of misconduct.</w:t>
      </w:r>
    </w:p>
    <w:p w14:paraId="635C8632"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 xml:space="preserve">In order that the above standards of reporting and responding are met, </w:t>
      </w:r>
      <w:r w:rsidRPr="00A8288F">
        <w:rPr>
          <w:rFonts w:ascii="Gill Sans MT" w:eastAsia="Times New Roman" w:hAnsi="Gill Sans MT" w:cs="Arial"/>
          <w:b/>
          <w:bCs/>
          <w:color w:val="000000"/>
          <w:sz w:val="24"/>
          <w:szCs w:val="24"/>
          <w:lang w:val="en-GB" w:eastAsia="en-GB"/>
        </w:rPr>
        <w:t>this is what is expected of you</w:t>
      </w:r>
      <w:r w:rsidRPr="00A8288F">
        <w:rPr>
          <w:rFonts w:ascii="Gill Sans MT" w:eastAsia="Times New Roman" w:hAnsi="Gill Sans MT" w:cs="Arial"/>
          <w:color w:val="000000"/>
          <w:sz w:val="24"/>
          <w:szCs w:val="24"/>
          <w:lang w:val="en-GB" w:eastAsia="en-GB"/>
        </w:rPr>
        <w:t>:</w:t>
      </w:r>
    </w:p>
    <w:p w14:paraId="6F95179C"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45B7A7A5" w14:textId="77777777" w:rsidR="00A8288F" w:rsidRPr="00A8288F" w:rsidRDefault="00A8288F" w:rsidP="00A8288F">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act quickly and get help</w:t>
      </w:r>
      <w:r w:rsidRPr="00A8288F">
        <w:rPr>
          <w:rFonts w:ascii="Gill Sans MT" w:eastAsia="Times New Roman" w:hAnsi="Gill Sans MT" w:cs="Arial"/>
          <w:sz w:val="24"/>
          <w:szCs w:val="24"/>
          <w:lang w:val="en-GB" w:eastAsia="en-GB"/>
        </w:rPr>
        <w:t xml:space="preserve"> </w:t>
      </w:r>
    </w:p>
    <w:p w14:paraId="31A7350A" w14:textId="77777777" w:rsidR="00A8288F" w:rsidRPr="00A8288F" w:rsidRDefault="00A8288F" w:rsidP="00A8288F">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support and respect the child</w:t>
      </w:r>
      <w:r w:rsidRPr="00A8288F">
        <w:rPr>
          <w:rFonts w:ascii="Gill Sans MT" w:eastAsia="Times New Roman" w:hAnsi="Gill Sans MT" w:cs="Arial"/>
          <w:sz w:val="24"/>
          <w:szCs w:val="24"/>
          <w:lang w:val="en-GB" w:eastAsia="en-GB"/>
        </w:rPr>
        <w:t xml:space="preserve"> </w:t>
      </w:r>
    </w:p>
    <w:p w14:paraId="76AAA123" w14:textId="77777777" w:rsidR="00A8288F" w:rsidRPr="00A8288F" w:rsidRDefault="00A8288F" w:rsidP="00A8288F">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where possible, ensure that the child is safe</w:t>
      </w:r>
      <w:r w:rsidRPr="00A8288F">
        <w:rPr>
          <w:rFonts w:ascii="Gill Sans MT" w:eastAsia="Times New Roman" w:hAnsi="Gill Sans MT" w:cs="Arial"/>
          <w:sz w:val="24"/>
          <w:szCs w:val="24"/>
          <w:lang w:val="en-GB" w:eastAsia="en-GB"/>
        </w:rPr>
        <w:t xml:space="preserve"> </w:t>
      </w:r>
    </w:p>
    <w:p w14:paraId="0AF4BA1F" w14:textId="77777777" w:rsidR="00A8288F" w:rsidRPr="00A8288F" w:rsidRDefault="00A8288F" w:rsidP="00A8288F">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A8288F">
        <w:rPr>
          <w:rFonts w:ascii="Gill Sans MT" w:eastAsia="Times New Roman" w:hAnsi="Gill Sans MT" w:cs="Arial"/>
          <w:sz w:val="24"/>
          <w:szCs w:val="24"/>
          <w:lang w:val="en-GB" w:eastAsia="en-GB"/>
        </w:rPr>
        <w:t xml:space="preserve"> </w:t>
      </w:r>
    </w:p>
    <w:p w14:paraId="6994FB38" w14:textId="77777777" w:rsidR="00A8288F" w:rsidRPr="00A8288F" w:rsidRDefault="00A8288F" w:rsidP="00A8288F">
      <w:pPr>
        <w:numPr>
          <w:ilvl w:val="0"/>
          <w:numId w:val="2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keep any information confidential to you and the manager.</w:t>
      </w:r>
      <w:r w:rsidRPr="00A8288F">
        <w:rPr>
          <w:rFonts w:ascii="Gill Sans MT" w:eastAsia="Times New Roman" w:hAnsi="Gill Sans MT" w:cs="Arial"/>
          <w:sz w:val="24"/>
          <w:szCs w:val="24"/>
          <w:lang w:val="en-GB" w:eastAsia="en-GB"/>
        </w:rPr>
        <w:t xml:space="preserve"> </w:t>
      </w:r>
    </w:p>
    <w:p w14:paraId="137689E2"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If you want to know more about the Child Safeguarding Policy, then please contact your Save the Children manager.</w:t>
      </w:r>
    </w:p>
    <w:p w14:paraId="4594643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A8288F">
        <w:rPr>
          <w:rFonts w:ascii="Gill Sans MT" w:eastAsia="Times New Roman" w:hAnsi="Gill Sans MT" w:cs="Arial"/>
          <w:color w:val="000000"/>
          <w:kern w:val="16"/>
          <w:sz w:val="24"/>
          <w:szCs w:val="24"/>
          <w:lang w:val="en-GB" w:eastAsia="zh-CN"/>
        </w:rPr>
        <w:br w:type="page"/>
      </w:r>
      <w:r w:rsidRPr="00A8288F">
        <w:rPr>
          <w:rFonts w:ascii="Gill Sans MT" w:eastAsia="Times New Roman" w:hAnsi="Gill Sans MT" w:cs="Arial"/>
          <w:b/>
          <w:color w:val="000000"/>
          <w:kern w:val="16"/>
          <w:sz w:val="24"/>
          <w:szCs w:val="24"/>
          <w:lang w:val="en-GB" w:eastAsia="zh-CN"/>
        </w:rPr>
        <w:lastRenderedPageBreak/>
        <w:t>PART 5:</w:t>
      </w:r>
      <w:r w:rsidRPr="00A8288F">
        <w:rPr>
          <w:rFonts w:ascii="Gill Sans MT" w:eastAsia="Times New Roman" w:hAnsi="Gill Sans MT" w:cs="Arial"/>
          <w:color w:val="000000"/>
          <w:kern w:val="16"/>
          <w:sz w:val="24"/>
          <w:szCs w:val="24"/>
          <w:lang w:val="en-GB" w:eastAsia="zh-CN"/>
        </w:rPr>
        <w:t xml:space="preserve"> </w:t>
      </w:r>
      <w:r w:rsidRPr="00A8288F">
        <w:rPr>
          <w:rFonts w:ascii="Gill Sans MT" w:eastAsia="Times New Roman" w:hAnsi="Gill Sans MT" w:cs="Arial"/>
          <w:b/>
          <w:kern w:val="16"/>
          <w:sz w:val="24"/>
          <w:szCs w:val="24"/>
          <w:lang w:val="en-GB" w:eastAsia="zh-CN"/>
        </w:rPr>
        <w:t>SAVE THE CHILDREN’S ANTI-BRIBERY AND CORRUPTION POLICY</w:t>
      </w:r>
    </w:p>
    <w:p w14:paraId="68D565E6"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5DB3132D"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Our values and principles</w:t>
      </w:r>
    </w:p>
    <w:p w14:paraId="39F39165"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501DA6AF"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What we do</w:t>
      </w:r>
    </w:p>
    <w:p w14:paraId="1C905CFF"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694C58CF"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b/>
          <w:bCs/>
          <w:color w:val="000000"/>
          <w:sz w:val="24"/>
          <w:szCs w:val="24"/>
          <w:lang w:val="en-GB" w:eastAsia="en-GB"/>
        </w:rPr>
        <w:t xml:space="preserve">Awareness: </w:t>
      </w:r>
      <w:r w:rsidRPr="00A8288F">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30F7E38D"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 xml:space="preserve">Prevention: </w:t>
      </w:r>
      <w:r w:rsidRPr="00A8288F">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30E176B5"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Reporting:</w:t>
      </w:r>
      <w:r w:rsidRPr="00A8288F">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5493D977" w14:textId="77777777" w:rsidR="00A8288F" w:rsidRPr="00A8288F" w:rsidRDefault="00A8288F" w:rsidP="00A8288F">
      <w:pPr>
        <w:spacing w:before="100" w:beforeAutospacing="1" w:after="0"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b/>
          <w:bCs/>
          <w:color w:val="000000"/>
          <w:sz w:val="24"/>
          <w:szCs w:val="24"/>
          <w:lang w:val="en-GB" w:eastAsia="en-GB"/>
        </w:rPr>
        <w:t xml:space="preserve">Responding: </w:t>
      </w:r>
      <w:r w:rsidRPr="00A8288F">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470A90A8" w14:textId="77777777" w:rsidR="00A8288F" w:rsidRPr="00A8288F" w:rsidRDefault="00A8288F" w:rsidP="00A8288F">
      <w:pPr>
        <w:spacing w:after="0" w:line="240" w:lineRule="auto"/>
        <w:jc w:val="both"/>
        <w:rPr>
          <w:rFonts w:ascii="Gill Sans MT" w:eastAsia="Times New Roman" w:hAnsi="Gill Sans MT" w:cs="Arial"/>
          <w:color w:val="000000"/>
          <w:sz w:val="24"/>
          <w:szCs w:val="24"/>
          <w:lang w:val="en-GB" w:eastAsia="en-GB"/>
        </w:rPr>
      </w:pPr>
    </w:p>
    <w:p w14:paraId="7B5C627B"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223B06A4"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Paying or Offering a Bribe</w:t>
      </w:r>
      <w:r w:rsidRPr="00A8288F">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4D7A821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FDD9541"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 xml:space="preserve"> Receiving or Requesting a Bribe</w:t>
      </w:r>
      <w:r w:rsidRPr="00A8288F">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22B3C3D8"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56CF83A"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A8288F">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207BC33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6FC7E94"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 xml:space="preserve"> Nepotism or Patronage</w:t>
      </w:r>
      <w:r w:rsidRPr="00A8288F">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5F90C1B0"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F63798B"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 xml:space="preserve"> Embezzlement</w:t>
      </w:r>
      <w:r w:rsidRPr="00A8288F">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363AA5F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02FD8764"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lastRenderedPageBreak/>
        <w:t>Receiving a so-called ‘Kickback’ Payment</w:t>
      </w:r>
      <w:r w:rsidRPr="00A8288F">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533FC39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03E9361"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 xml:space="preserve"> Collusion</w:t>
      </w:r>
      <w:r w:rsidRPr="00A8288F">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0BA8CAD5"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6579F1A4" w14:textId="77777777" w:rsidR="00A8288F" w:rsidRPr="00A8288F" w:rsidRDefault="00A8288F" w:rsidP="00A8288F">
      <w:pPr>
        <w:numPr>
          <w:ilvl w:val="1"/>
          <w:numId w:val="15"/>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jc w:val="both"/>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u w:val="single"/>
          <w:lang w:val="en-GB" w:eastAsia="zh-CN"/>
        </w:rPr>
        <w:t xml:space="preserve"> Abuse of a Position of Trust</w:t>
      </w:r>
      <w:r w:rsidRPr="00A8288F">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12381D7D" w14:textId="77777777" w:rsidR="00A8288F" w:rsidRPr="00A8288F" w:rsidRDefault="00A8288F" w:rsidP="00A8288F">
      <w:pPr>
        <w:spacing w:after="0" w:line="240" w:lineRule="auto"/>
        <w:jc w:val="both"/>
        <w:rPr>
          <w:rFonts w:ascii="Gill Sans MT" w:eastAsia="Times New Roman" w:hAnsi="Gill Sans MT" w:cs="Arial"/>
          <w:color w:val="000000"/>
          <w:kern w:val="16"/>
          <w:sz w:val="24"/>
          <w:szCs w:val="24"/>
          <w:lang w:val="en-GB" w:eastAsia="zh-CN"/>
        </w:rPr>
      </w:pPr>
    </w:p>
    <w:p w14:paraId="0DCFF006"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 xml:space="preserve">In order that the above standards of reporting and responding are met, </w:t>
      </w:r>
      <w:r w:rsidRPr="00A8288F">
        <w:rPr>
          <w:rFonts w:ascii="Gill Sans MT" w:eastAsia="Times New Roman" w:hAnsi="Gill Sans MT" w:cs="Arial"/>
          <w:b/>
          <w:bCs/>
          <w:color w:val="000000"/>
          <w:sz w:val="24"/>
          <w:szCs w:val="24"/>
          <w:lang w:val="en-GB" w:eastAsia="en-GB"/>
        </w:rPr>
        <w:t>this is what is expected of you</w:t>
      </w:r>
      <w:r w:rsidRPr="00A8288F">
        <w:rPr>
          <w:rFonts w:ascii="Gill Sans MT" w:eastAsia="Times New Roman" w:hAnsi="Gill Sans MT" w:cs="Arial"/>
          <w:color w:val="000000"/>
          <w:sz w:val="24"/>
          <w:szCs w:val="24"/>
          <w:lang w:val="en-GB" w:eastAsia="en-GB"/>
        </w:rPr>
        <w:t>:</w:t>
      </w:r>
    </w:p>
    <w:p w14:paraId="7D37BEB6" w14:textId="77777777" w:rsidR="00A8288F" w:rsidRPr="00A8288F" w:rsidRDefault="00A8288F" w:rsidP="00A8288F">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A8288F">
        <w:rPr>
          <w:rFonts w:ascii="Gill Sans MT" w:eastAsia="Times New Roman" w:hAnsi="Gill Sans MT" w:cs="Arial"/>
          <w:color w:val="000000"/>
          <w:sz w:val="24"/>
          <w:szCs w:val="24"/>
          <w:lang w:val="en-GB" w:eastAsia="en-GB"/>
        </w:rPr>
        <w:t xml:space="preserve">You </w:t>
      </w:r>
      <w:r w:rsidRPr="00A8288F">
        <w:rPr>
          <w:rFonts w:ascii="Gill Sans MT" w:eastAsia="Times New Roman" w:hAnsi="Gill Sans MT" w:cs="Times New Roman"/>
          <w:kern w:val="16"/>
          <w:sz w:val="24"/>
          <w:szCs w:val="24"/>
          <w:lang w:val="en-GB" w:eastAsia="zh-CN"/>
        </w:rPr>
        <w:t xml:space="preserve">have a duty to protect the assets of </w:t>
      </w:r>
      <w:r w:rsidRPr="00A8288F">
        <w:rPr>
          <w:rFonts w:ascii="Gill Sans MT" w:eastAsia="Times New Roman" w:hAnsi="Gill Sans MT" w:cs="Arial"/>
          <w:color w:val="000000"/>
          <w:kern w:val="16"/>
          <w:sz w:val="24"/>
          <w:szCs w:val="24"/>
          <w:lang w:val="en-GB" w:eastAsia="zh-CN"/>
        </w:rPr>
        <w:t>Save the Children</w:t>
      </w:r>
      <w:r w:rsidRPr="00A8288F">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5E9C5695" w14:textId="77777777" w:rsidR="00A8288F" w:rsidRPr="00A8288F" w:rsidRDefault="00A8288F" w:rsidP="00A8288F">
      <w:pPr>
        <w:spacing w:before="100"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You are obliged to: -</w:t>
      </w:r>
    </w:p>
    <w:p w14:paraId="2EB285BF" w14:textId="77777777" w:rsidR="00A8288F" w:rsidRPr="00A8288F" w:rsidRDefault="00A8288F" w:rsidP="00A8288F">
      <w:pPr>
        <w:numPr>
          <w:ilvl w:val="0"/>
          <w:numId w:val="16"/>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act quickly and get help</w:t>
      </w:r>
      <w:r w:rsidRPr="00A8288F">
        <w:rPr>
          <w:rFonts w:ascii="Gill Sans MT" w:eastAsia="Times New Roman" w:hAnsi="Gill Sans MT" w:cs="Arial"/>
          <w:sz w:val="24"/>
          <w:szCs w:val="24"/>
          <w:lang w:val="en-GB" w:eastAsia="en-GB"/>
        </w:rPr>
        <w:t xml:space="preserve"> </w:t>
      </w:r>
    </w:p>
    <w:p w14:paraId="11C1AE48" w14:textId="77777777" w:rsidR="00A8288F" w:rsidRPr="00A8288F" w:rsidRDefault="00A8288F" w:rsidP="00A8288F">
      <w:pPr>
        <w:numPr>
          <w:ilvl w:val="0"/>
          <w:numId w:val="17"/>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encourage your own staff to report on bribery and corruption</w:t>
      </w:r>
    </w:p>
    <w:p w14:paraId="4E47B4FB" w14:textId="77777777" w:rsidR="00A8288F" w:rsidRPr="00A8288F" w:rsidRDefault="00A8288F" w:rsidP="00A8288F">
      <w:pPr>
        <w:numPr>
          <w:ilvl w:val="0"/>
          <w:numId w:val="18"/>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A8288F">
        <w:rPr>
          <w:rFonts w:ascii="Gill Sans MT" w:eastAsia="Times New Roman" w:hAnsi="Gill Sans MT" w:cs="Arial"/>
          <w:sz w:val="24"/>
          <w:szCs w:val="24"/>
          <w:lang w:val="en-GB" w:eastAsia="en-GB"/>
        </w:rPr>
        <w:t xml:space="preserve"> </w:t>
      </w:r>
    </w:p>
    <w:p w14:paraId="2FF6DD32" w14:textId="77777777" w:rsidR="00A8288F" w:rsidRPr="00A8288F" w:rsidRDefault="00A8288F" w:rsidP="00A8288F">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color w:val="000000"/>
          <w:sz w:val="24"/>
          <w:szCs w:val="24"/>
          <w:lang w:val="en-GB" w:eastAsia="en-GB"/>
        </w:rPr>
        <w:t>keep any information confidential to you and the manager.</w:t>
      </w:r>
      <w:r w:rsidRPr="00A8288F">
        <w:rPr>
          <w:rFonts w:ascii="Gill Sans MT" w:eastAsia="Times New Roman" w:hAnsi="Gill Sans MT" w:cs="Arial"/>
          <w:sz w:val="24"/>
          <w:szCs w:val="24"/>
          <w:lang w:val="en-GB" w:eastAsia="en-GB"/>
        </w:rPr>
        <w:t xml:space="preserve"> </w:t>
      </w:r>
    </w:p>
    <w:p w14:paraId="2C90A31A"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A8288F">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43CDF16A"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4EB3489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A8288F">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4EF4EE4C"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2566B5D9"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705B104F"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708D95AA" w14:textId="77777777" w:rsidR="00A8288F" w:rsidRPr="00A8288F" w:rsidRDefault="00A8288F" w:rsidP="00A8288F">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02B39B6A"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3F5DE057" w14:textId="77777777" w:rsidR="00A8288F" w:rsidRPr="00A8288F" w:rsidRDefault="00A8288F" w:rsidP="00A8288F">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A8288F">
        <w:rPr>
          <w:rFonts w:ascii="Gill Sans MT" w:eastAsia="Times New Roman" w:hAnsi="Gill Sans MT" w:cs="Arial"/>
          <w:color w:val="000000"/>
          <w:kern w:val="16"/>
          <w:sz w:val="24"/>
          <w:szCs w:val="24"/>
          <w:lang w:val="en-GB" w:eastAsia="zh-CN"/>
        </w:rPr>
        <w:br w:type="page"/>
      </w:r>
    </w:p>
    <w:p w14:paraId="0F74313E" w14:textId="77777777" w:rsidR="00A8288F" w:rsidRPr="00A8288F" w:rsidRDefault="00A8288F" w:rsidP="00A8288F">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A8288F">
        <w:rPr>
          <w:rFonts w:ascii="Gill Sans MT" w:eastAsia="Times New Roman" w:hAnsi="Gill Sans MT" w:cs="Arial"/>
          <w:noProof/>
          <w:sz w:val="24"/>
          <w:szCs w:val="24"/>
          <w:lang w:val="en-GB" w:eastAsia="en-GB"/>
        </w:rPr>
        <w:lastRenderedPageBreak/>
        <w:drawing>
          <wp:inline distT="0" distB="0" distL="0" distR="0" wp14:anchorId="3A0ABC5F" wp14:editId="48E94D25">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7791D483" w14:textId="77777777" w:rsidR="00A8288F" w:rsidRPr="00A8288F" w:rsidRDefault="00A8288F" w:rsidP="00A8288F">
      <w:pPr>
        <w:autoSpaceDE w:val="0"/>
        <w:autoSpaceDN w:val="0"/>
        <w:adjustRightInd w:val="0"/>
        <w:spacing w:after="0" w:line="240" w:lineRule="auto"/>
        <w:rPr>
          <w:rFonts w:ascii="Gill Sans MT" w:eastAsia="Times New Roman" w:hAnsi="Gill Sans MT" w:cs="Arial"/>
          <w:sz w:val="24"/>
          <w:szCs w:val="24"/>
          <w:lang w:val="en-GB" w:eastAsia="en-GB"/>
        </w:rPr>
      </w:pPr>
    </w:p>
    <w:p w14:paraId="3092A040" w14:textId="77777777" w:rsidR="00A8288F" w:rsidRPr="00A8288F" w:rsidRDefault="00A8288F" w:rsidP="00A8288F">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A8288F">
        <w:rPr>
          <w:rFonts w:ascii="Gill Sans MT" w:eastAsia="Times New Roman" w:hAnsi="Gill Sans MT" w:cs="Arial"/>
          <w:b/>
          <w:sz w:val="24"/>
          <w:szCs w:val="24"/>
          <w:lang w:val="en-GB" w:eastAsia="en-GB"/>
        </w:rPr>
        <w:t>PART 6: CODE OF CONDUCT FOR IAPG AGENCIES AND SUPPLIERS</w:t>
      </w:r>
    </w:p>
    <w:p w14:paraId="041A7811" w14:textId="77777777" w:rsidR="00A8288F" w:rsidRPr="00A8288F" w:rsidRDefault="00A8288F" w:rsidP="00A8288F">
      <w:pPr>
        <w:autoSpaceDE w:val="0"/>
        <w:autoSpaceDN w:val="0"/>
        <w:adjustRightInd w:val="0"/>
        <w:spacing w:after="0" w:line="240" w:lineRule="auto"/>
        <w:rPr>
          <w:rFonts w:ascii="Gill Sans MT" w:eastAsia="Times New Roman" w:hAnsi="Gill Sans MT" w:cs="Arial"/>
          <w:sz w:val="24"/>
          <w:szCs w:val="24"/>
          <w:lang w:val="en-GB" w:eastAsia="en-GB"/>
        </w:rPr>
      </w:pPr>
    </w:p>
    <w:p w14:paraId="067CDC3A"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Suppliers and manufacturers to Non-Governmental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7F194B73"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8706554" w14:textId="77777777" w:rsidR="00A8288F" w:rsidRPr="00A8288F" w:rsidRDefault="00A8288F" w:rsidP="00A8288F">
      <w:pPr>
        <w:numPr>
          <w:ilvl w:val="0"/>
          <w:numId w:val="12"/>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5AEC0661" w14:textId="77777777" w:rsidR="00A8288F" w:rsidRPr="00A8288F" w:rsidRDefault="00A8288F" w:rsidP="00A8288F">
      <w:pPr>
        <w:numPr>
          <w:ilvl w:val="0"/>
          <w:numId w:val="12"/>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Goods produced and delivered by organisations subscribe to no exploitation of children </w:t>
      </w:r>
    </w:p>
    <w:p w14:paraId="2BBDA04A" w14:textId="77777777" w:rsidR="00A8288F" w:rsidRPr="00A8288F" w:rsidRDefault="00A8288F" w:rsidP="00A8288F">
      <w:pPr>
        <w:numPr>
          <w:ilvl w:val="0"/>
          <w:numId w:val="12"/>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Goods produced and manufactured have the least impact on the environment</w:t>
      </w:r>
    </w:p>
    <w:p w14:paraId="24BB03B0"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35893162"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A8288F">
        <w:rPr>
          <w:rFonts w:ascii="Gill Sans MT" w:eastAsia="Times New Roman" w:hAnsi="Gill Sans MT" w:cs="Arial"/>
          <w:b/>
          <w:bCs/>
          <w:sz w:val="24"/>
          <w:szCs w:val="24"/>
          <w:lang w:val="en-GB" w:eastAsia="en-GB"/>
        </w:rPr>
        <w:t>Code of Conduct for Suppliers:</w:t>
      </w:r>
    </w:p>
    <w:p w14:paraId="6B384A26"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98193EE"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Goods and services are produced and delivered under conditions where:</w:t>
      </w:r>
    </w:p>
    <w:p w14:paraId="2B1502AE"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Employment is freely chosen </w:t>
      </w:r>
    </w:p>
    <w:p w14:paraId="6014924B"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The rights of staff to freedom of association and collective bargaining are respected. </w:t>
      </w:r>
    </w:p>
    <w:p w14:paraId="103D3339"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Living wages are paid </w:t>
      </w:r>
    </w:p>
    <w:p w14:paraId="16E2BB5F"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There is no exploitation of children </w:t>
      </w:r>
    </w:p>
    <w:p w14:paraId="133ADEB1"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 xml:space="preserve">Working conditions are safe and hygienic </w:t>
      </w:r>
    </w:p>
    <w:p w14:paraId="547DE219"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Working hours are not excessive</w:t>
      </w:r>
    </w:p>
    <w:p w14:paraId="7C57C2F4"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No discrimination is practised</w:t>
      </w:r>
    </w:p>
    <w:p w14:paraId="4DDEFDBB"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Regular employment is provided</w:t>
      </w:r>
    </w:p>
    <w:p w14:paraId="7EB8C8C5" w14:textId="77777777" w:rsidR="00A8288F" w:rsidRPr="00A8288F" w:rsidRDefault="00A8288F" w:rsidP="00A8288F">
      <w:pPr>
        <w:numPr>
          <w:ilvl w:val="0"/>
          <w:numId w:val="13"/>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No harsh or inhumane treatment of staff is allowed.</w:t>
      </w:r>
    </w:p>
    <w:p w14:paraId="11FB259B"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6ADE5E7B"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A8288F">
        <w:rPr>
          <w:rFonts w:ascii="Gill Sans MT" w:eastAsia="Times New Roman" w:hAnsi="Gill Sans MT" w:cs="Arial"/>
          <w:b/>
          <w:bCs/>
          <w:sz w:val="24"/>
          <w:szCs w:val="24"/>
          <w:lang w:val="en-GB" w:eastAsia="en-GB"/>
        </w:rPr>
        <w:t>Environmental Standards:</w:t>
      </w:r>
    </w:p>
    <w:p w14:paraId="6FDB9735"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644B647"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25119C88" w14:textId="77777777" w:rsidR="00A8288F" w:rsidRPr="00A8288F" w:rsidRDefault="00A8288F" w:rsidP="00A8288F">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A8288F">
        <w:rPr>
          <w:rFonts w:ascii="Gill Sans MT" w:eastAsia="Times New Roman" w:hAnsi="Gill Sans MT" w:cs="Arial"/>
          <w:bCs/>
          <w:sz w:val="24"/>
          <w:szCs w:val="24"/>
          <w:lang w:val="en-GB" w:eastAsia="en-GB"/>
        </w:rPr>
        <w:t xml:space="preserve">Waste Management </w:t>
      </w:r>
    </w:p>
    <w:p w14:paraId="2FAEE5F9" w14:textId="77777777" w:rsidR="00A8288F" w:rsidRPr="00A8288F" w:rsidRDefault="00A8288F" w:rsidP="00A8288F">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A8288F">
        <w:rPr>
          <w:rFonts w:ascii="Gill Sans MT" w:eastAsia="Times New Roman" w:hAnsi="Gill Sans MT" w:cs="Arial"/>
          <w:bCs/>
          <w:sz w:val="24"/>
          <w:szCs w:val="24"/>
          <w:lang w:val="en-GB" w:eastAsia="en-GB"/>
        </w:rPr>
        <w:t xml:space="preserve">Packaging and Paper </w:t>
      </w:r>
    </w:p>
    <w:p w14:paraId="63B94FC1" w14:textId="77777777" w:rsidR="00A8288F" w:rsidRPr="00A8288F" w:rsidRDefault="00A8288F" w:rsidP="00A8288F">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A8288F">
        <w:rPr>
          <w:rFonts w:ascii="Gill Sans MT" w:eastAsia="Times New Roman" w:hAnsi="Gill Sans MT" w:cs="Arial"/>
          <w:bCs/>
          <w:sz w:val="24"/>
          <w:szCs w:val="24"/>
          <w:lang w:val="en-GB" w:eastAsia="en-GB"/>
        </w:rPr>
        <w:t>Conservation</w:t>
      </w:r>
    </w:p>
    <w:p w14:paraId="57359832" w14:textId="77777777" w:rsidR="00A8288F" w:rsidRPr="00A8288F" w:rsidRDefault="00A8288F" w:rsidP="00A8288F">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A8288F">
        <w:rPr>
          <w:rFonts w:ascii="Gill Sans MT" w:eastAsia="Times New Roman" w:hAnsi="Gill Sans MT" w:cs="Arial"/>
          <w:sz w:val="24"/>
          <w:szCs w:val="24"/>
          <w:lang w:val="en-GB" w:eastAsia="en-GB"/>
        </w:rPr>
        <w:t>E</w:t>
      </w:r>
      <w:r w:rsidRPr="00A8288F">
        <w:rPr>
          <w:rFonts w:ascii="Gill Sans MT" w:eastAsia="Times New Roman" w:hAnsi="Gill Sans MT" w:cs="Arial"/>
          <w:bCs/>
          <w:sz w:val="24"/>
          <w:szCs w:val="24"/>
          <w:lang w:val="en-GB" w:eastAsia="en-GB"/>
        </w:rPr>
        <w:t>nergy Use</w:t>
      </w:r>
    </w:p>
    <w:p w14:paraId="3E1CA462" w14:textId="77777777" w:rsidR="00A8288F" w:rsidRPr="00A8288F" w:rsidRDefault="00A8288F" w:rsidP="00A8288F">
      <w:pPr>
        <w:numPr>
          <w:ilvl w:val="0"/>
          <w:numId w:val="14"/>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A8288F">
        <w:rPr>
          <w:rFonts w:ascii="Gill Sans MT" w:eastAsia="Times New Roman" w:hAnsi="Gill Sans MT" w:cs="Arial"/>
          <w:bCs/>
          <w:sz w:val="24"/>
          <w:szCs w:val="24"/>
          <w:lang w:val="en-GB" w:eastAsia="en-GB"/>
        </w:rPr>
        <w:t>Sustainability</w:t>
      </w:r>
    </w:p>
    <w:p w14:paraId="6BDB24DB" w14:textId="77777777" w:rsidR="00A8288F" w:rsidRPr="00A8288F" w:rsidRDefault="00A8288F" w:rsidP="00A8288F">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5121DCEB"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A8288F">
        <w:rPr>
          <w:rFonts w:ascii="Gill Sans MT" w:eastAsia="Times New Roman" w:hAnsi="Gill Sans MT" w:cs="Arial"/>
          <w:b/>
          <w:bCs/>
          <w:sz w:val="24"/>
          <w:szCs w:val="24"/>
          <w:lang w:val="en-GB" w:eastAsia="en-GB"/>
        </w:rPr>
        <w:t>Business Behaviour:</w:t>
      </w:r>
    </w:p>
    <w:p w14:paraId="1B250ADA"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71DFAC0"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IAPG members will seek alternative sources where the conduct of suppliers demonstrably violates anyone’s basic human rights, and there is no willingness to address the situation within a reasonable timeframe.</w:t>
      </w:r>
    </w:p>
    <w:p w14:paraId="5429825F"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77B62A2"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3383BED0"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603C02DC"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79468ED4"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A8288F">
        <w:rPr>
          <w:rFonts w:ascii="Gill Sans MT" w:eastAsia="Times New Roman" w:hAnsi="Gill Sans MT" w:cs="Arial"/>
          <w:b/>
          <w:bCs/>
          <w:sz w:val="24"/>
          <w:szCs w:val="24"/>
          <w:lang w:val="en-GB" w:eastAsia="en-GB"/>
        </w:rPr>
        <w:t>Qualifications to the statement</w:t>
      </w:r>
    </w:p>
    <w:p w14:paraId="22E26436"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22B3592"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A8288F">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2EB30698"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510C5EB"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A8288F">
        <w:rPr>
          <w:rFonts w:ascii="Gill Sans MT" w:eastAsia="Times New Roman" w:hAnsi="Gill Sans MT" w:cs="Arial"/>
          <w:b/>
          <w:bCs/>
          <w:sz w:val="24"/>
          <w:szCs w:val="24"/>
          <w:lang w:val="en-GB" w:eastAsia="en-GB"/>
        </w:rPr>
        <w:t>Disclaimer</w:t>
      </w:r>
    </w:p>
    <w:p w14:paraId="0F8593E7"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287BBFE" w14:textId="77777777" w:rsidR="00A8288F" w:rsidRPr="00A8288F" w:rsidRDefault="00A8288F" w:rsidP="00A8288F">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A8288F">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7C43C627"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4F15BFED"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1070C762"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519DBDBD" w14:textId="77777777" w:rsidR="00A8288F" w:rsidRPr="00A8288F" w:rsidRDefault="00A8288F" w:rsidP="00A8288F">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2B84CBE9" w14:textId="77777777" w:rsidR="00A8288F" w:rsidRPr="00A8288F" w:rsidRDefault="00A8288F" w:rsidP="00A8288F">
      <w:pPr>
        <w:spacing w:after="200" w:line="276" w:lineRule="auto"/>
        <w:jc w:val="both"/>
        <w:rPr>
          <w:rFonts w:ascii="Gill Sans MT" w:eastAsia="Calibri" w:hAnsi="Gill Sans MT" w:cs="Times New Roman"/>
          <w:sz w:val="24"/>
          <w:szCs w:val="24"/>
          <w:lang w:val="sw-KE"/>
        </w:rPr>
      </w:pPr>
    </w:p>
    <w:p w14:paraId="208F71BA" w14:textId="77777777" w:rsidR="001C5634" w:rsidRDefault="001C5634"/>
    <w:sectPr w:rsidR="001C563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23CD" w14:textId="77777777" w:rsidR="00872CD6" w:rsidRDefault="00872CD6">
      <w:pPr>
        <w:spacing w:after="0" w:line="240" w:lineRule="auto"/>
      </w:pPr>
      <w:r>
        <w:separator/>
      </w:r>
    </w:p>
  </w:endnote>
  <w:endnote w:type="continuationSeparator" w:id="0">
    <w:p w14:paraId="771ADBB2" w14:textId="77777777" w:rsidR="00872CD6" w:rsidRDefault="0087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60A2" w14:textId="77777777" w:rsidR="00F95DBA" w:rsidRPr="00F95DBA" w:rsidRDefault="00A8288F">
    <w:pPr>
      <w:pStyle w:val="Footer"/>
      <w:rPr>
        <w:rFonts w:ascii="Gill Sans MT" w:hAnsi="Gill Sans MT"/>
        <w:sz w:val="20"/>
        <w:szCs w:val="20"/>
      </w:rPr>
    </w:pPr>
    <w:r w:rsidRPr="00F95DBA">
      <w:rPr>
        <w:rFonts w:ascii="Gill Sans MT" w:hAnsi="Gill Sans MT"/>
        <w:sz w:val="20"/>
        <w:szCs w:val="20"/>
      </w:rPr>
      <w:t xml:space="preserve">Save the Children </w:t>
    </w:r>
    <w:r>
      <w:rPr>
        <w:rFonts w:ascii="Gill Sans MT" w:hAnsi="Gill Sans MT"/>
        <w:sz w:val="20"/>
        <w:szCs w:val="20"/>
      </w:rPr>
      <w:t xml:space="preserve">International </w:t>
    </w:r>
    <w:r w:rsidRPr="00F95DBA">
      <w:rPr>
        <w:rFonts w:ascii="Gill Sans MT" w:hAnsi="Gill Sans MT"/>
        <w:sz w:val="20"/>
        <w:szCs w:val="20"/>
      </w:rPr>
      <w:t xml:space="preserve">– </w:t>
    </w:r>
    <w:r>
      <w:rPr>
        <w:rFonts w:ascii="Gill Sans MT" w:hAnsi="Gill Sans MT"/>
        <w:sz w:val="20"/>
        <w:szCs w:val="20"/>
      </w:rPr>
      <w:t>ESARO</w:t>
    </w:r>
    <w:r w:rsidRPr="00F95DBA">
      <w:rPr>
        <w:rFonts w:ascii="Gill Sans MT" w:hAnsi="Gill Sans MT"/>
        <w:sz w:val="20"/>
        <w:szCs w:val="20"/>
      </w:rPr>
      <w:tab/>
    </w:r>
    <w:r w:rsidRPr="00F95DBA">
      <w:rPr>
        <w:rFonts w:ascii="Gill Sans MT" w:hAnsi="Gill Sans MT"/>
        <w:sz w:val="20"/>
        <w:szCs w:val="20"/>
      </w:rPr>
      <w:tab/>
    </w:r>
    <w:r>
      <w:rPr>
        <w:rFonts w:ascii="Gill Sans MT" w:hAnsi="Gill Sans MT"/>
        <w:sz w:val="20"/>
        <w:szCs w:val="20"/>
      </w:rPr>
      <w:t xml:space="preserve">     </w:t>
    </w:r>
    <w:r w:rsidR="001F5982">
      <w:rPr>
        <w:rFonts w:ascii="Gill Sans MT" w:hAnsi="Gill Sans MT"/>
        <w:sz w:val="20"/>
        <w:szCs w:val="20"/>
      </w:rPr>
      <w:t xml:space="preserve">         </w:t>
    </w:r>
    <w:r>
      <w:rPr>
        <w:rFonts w:ascii="Gill Sans MT" w:hAnsi="Gill Sans MT"/>
        <w:sz w:val="20"/>
        <w:szCs w:val="20"/>
      </w:rPr>
      <w:t>RFP</w:t>
    </w:r>
    <w:r w:rsidR="001F5982">
      <w:rPr>
        <w:rFonts w:ascii="Gill Sans MT" w:hAnsi="Gill Sans MT"/>
        <w:sz w:val="20"/>
        <w:szCs w:val="20"/>
      </w:rPr>
      <w:t xml:space="preserve"> 007</w:t>
    </w:r>
    <w:r w:rsidRPr="00F95DBA">
      <w:rPr>
        <w:rFonts w:ascii="Gill Sans MT" w:hAnsi="Gill Sans MT"/>
        <w:sz w:val="20"/>
        <w:szCs w:val="20"/>
      </w:rPr>
      <w:t xml:space="preserve"> – </w:t>
    </w:r>
    <w:r w:rsidR="001F5982">
      <w:rPr>
        <w:rFonts w:ascii="Gill Sans MT" w:hAnsi="Gill Sans MT"/>
        <w:sz w:val="20"/>
        <w:szCs w:val="20"/>
      </w:rPr>
      <w:t>Communication &amp;</w:t>
    </w:r>
    <w:r>
      <w:rPr>
        <w:rFonts w:ascii="Gill Sans MT" w:hAnsi="Gill Sans MT"/>
        <w:sz w:val="20"/>
        <w:szCs w:val="20"/>
      </w:rPr>
      <w:t>Media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16CF8" w14:textId="77777777" w:rsidR="00872CD6" w:rsidRDefault="00872CD6">
      <w:pPr>
        <w:spacing w:after="0" w:line="240" w:lineRule="auto"/>
      </w:pPr>
      <w:r>
        <w:separator/>
      </w:r>
    </w:p>
  </w:footnote>
  <w:footnote w:type="continuationSeparator" w:id="0">
    <w:p w14:paraId="3A63CDFA" w14:textId="77777777" w:rsidR="00872CD6" w:rsidRDefault="00872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6346" w:tblpY="-215"/>
      <w:tblOverlap w:val="never"/>
      <w:tblW w:w="4835" w:type="dxa"/>
      <w:tblLook w:val="01E0" w:firstRow="1" w:lastRow="1" w:firstColumn="1" w:lastColumn="1" w:noHBand="0" w:noVBand="0"/>
    </w:tblPr>
    <w:tblGrid>
      <w:gridCol w:w="4835"/>
    </w:tblGrid>
    <w:tr w:rsidR="006602C0" w:rsidRPr="005442CC" w14:paraId="39030B29" w14:textId="77777777" w:rsidTr="006602C0">
      <w:trPr>
        <w:trHeight w:val="322"/>
      </w:trPr>
      <w:tc>
        <w:tcPr>
          <w:tcW w:w="4835" w:type="dxa"/>
          <w:shd w:val="clear" w:color="auto" w:fill="auto"/>
        </w:tcPr>
        <w:p w14:paraId="1A689404" w14:textId="77777777" w:rsidR="006602C0" w:rsidRPr="005442CC" w:rsidRDefault="006602C0" w:rsidP="006602C0">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Pr>
              <w:noProof/>
              <w:lang w:val="en-GB" w:eastAsia="en-GB"/>
            </w:rPr>
            <w:drawing>
              <wp:anchor distT="0" distB="0" distL="114300" distR="114300" simplePos="0" relativeHeight="251659264" behindDoc="1" locked="0" layoutInCell="1" allowOverlap="1" wp14:anchorId="17928D5C" wp14:editId="6C45B9F1">
                <wp:simplePos x="0" y="0"/>
                <wp:positionH relativeFrom="column">
                  <wp:posOffset>696595</wp:posOffset>
                </wp:positionH>
                <wp:positionV relativeFrom="paragraph">
                  <wp:posOffset>0</wp:posOffset>
                </wp:positionV>
                <wp:extent cx="2305050" cy="463550"/>
                <wp:effectExtent l="0" t="0" r="0" b="0"/>
                <wp:wrapTight wrapText="bothSides">
                  <wp:wrapPolygon edited="0">
                    <wp:start x="0" y="0"/>
                    <wp:lineTo x="0" y="20416"/>
                    <wp:lineTo x="21421" y="20416"/>
                    <wp:lineTo x="21421" y="0"/>
                    <wp:lineTo x="0" y="0"/>
                  </wp:wrapPolygon>
                </wp:wrapTight>
                <wp:docPr id="2" name="Picture 2"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CFF617" w14:textId="77777777" w:rsidR="00F95DBA" w:rsidRDefault="00234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3"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6"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7"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21" w15:restartNumberingAfterBreak="0">
    <w:nsid w:val="75E22ED0"/>
    <w:multiLevelType w:val="hybridMultilevel"/>
    <w:tmpl w:val="B7FCF234"/>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22"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3"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17"/>
  </w:num>
  <w:num w:numId="2">
    <w:abstractNumId w:val="23"/>
  </w:num>
  <w:num w:numId="3">
    <w:abstractNumId w:val="9"/>
  </w:num>
  <w:num w:numId="4">
    <w:abstractNumId w:val="0"/>
  </w:num>
  <w:num w:numId="5">
    <w:abstractNumId w:val="15"/>
  </w:num>
  <w:num w:numId="6">
    <w:abstractNumId w:val="5"/>
  </w:num>
  <w:num w:numId="7">
    <w:abstractNumId w:val="16"/>
  </w:num>
  <w:num w:numId="8">
    <w:abstractNumId w:val="22"/>
  </w:num>
  <w:num w:numId="9">
    <w:abstractNumId w:val="2"/>
  </w:num>
  <w:num w:numId="10">
    <w:abstractNumId w:val="10"/>
  </w:num>
  <w:num w:numId="11">
    <w:abstractNumId w:val="18"/>
  </w:num>
  <w:num w:numId="12">
    <w:abstractNumId w:val="6"/>
  </w:num>
  <w:num w:numId="13">
    <w:abstractNumId w:val="13"/>
  </w:num>
  <w:num w:numId="14">
    <w:abstractNumId w:val="12"/>
  </w:num>
  <w:num w:numId="15">
    <w:abstractNumId w:val="19"/>
  </w:num>
  <w:num w:numId="16">
    <w:abstractNumId w:val="11"/>
  </w:num>
  <w:num w:numId="17">
    <w:abstractNumId w:val="14"/>
  </w:num>
  <w:num w:numId="18">
    <w:abstractNumId w:val="7"/>
  </w:num>
  <w:num w:numId="19">
    <w:abstractNumId w:val="8"/>
  </w:num>
  <w:num w:numId="20">
    <w:abstractNumId w:val="4"/>
  </w:num>
  <w:num w:numId="21">
    <w:abstractNumId w:val="20"/>
  </w:num>
  <w:num w:numId="22">
    <w:abstractNumId w:val="3"/>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8F"/>
    <w:rsid w:val="0005012B"/>
    <w:rsid w:val="001C5634"/>
    <w:rsid w:val="001F5982"/>
    <w:rsid w:val="00214D23"/>
    <w:rsid w:val="002343DE"/>
    <w:rsid w:val="002E37ED"/>
    <w:rsid w:val="003F15C9"/>
    <w:rsid w:val="005305B5"/>
    <w:rsid w:val="006602C0"/>
    <w:rsid w:val="00872CD6"/>
    <w:rsid w:val="00987F51"/>
    <w:rsid w:val="009C398C"/>
    <w:rsid w:val="00A8288F"/>
    <w:rsid w:val="00AD5C69"/>
    <w:rsid w:val="00BD424C"/>
    <w:rsid w:val="00CE78A5"/>
    <w:rsid w:val="00E52DCD"/>
    <w:rsid w:val="00F015BB"/>
    <w:rsid w:val="00F3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474F828E"/>
  <w15:chartTrackingRefBased/>
  <w15:docId w15:val="{229DC15C-07F6-4334-AD06-E5A0421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8F"/>
  </w:style>
  <w:style w:type="paragraph" w:styleId="Footer">
    <w:name w:val="footer"/>
    <w:basedOn w:val="Normal"/>
    <w:link w:val="FooterChar"/>
    <w:uiPriority w:val="99"/>
    <w:unhideWhenUsed/>
    <w:rsid w:val="00A8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8F"/>
  </w:style>
  <w:style w:type="table" w:styleId="TableGrid">
    <w:name w:val="Table Grid"/>
    <w:basedOn w:val="TableNormal"/>
    <w:uiPriority w:val="59"/>
    <w:rsid w:val="00A8288F"/>
    <w:pPr>
      <w:spacing w:after="0" w:line="240" w:lineRule="auto"/>
    </w:pPr>
    <w:rPr>
      <w:lang w:val="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hechildr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aro.tenders@savethechildre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esaro.tenders@savethechildr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Phenny Mwatabu</dc:creator>
  <cp:keywords/>
  <dc:description/>
  <cp:lastModifiedBy>Ukunda, Marie-Claire</cp:lastModifiedBy>
  <cp:revision>3</cp:revision>
  <dcterms:created xsi:type="dcterms:W3CDTF">2017-12-04T11:40:00Z</dcterms:created>
  <dcterms:modified xsi:type="dcterms:W3CDTF">2017-12-04T12:04:00Z</dcterms:modified>
</cp:coreProperties>
</file>